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C3" w:rsidRPr="000C2DC3" w:rsidRDefault="000C2DC3" w:rsidP="000C2DC3">
      <w:pPr>
        <w:shd w:val="clear" w:color="auto" w:fill="BAD6FE"/>
        <w:spacing w:before="1200" w:after="0" w:line="240" w:lineRule="auto"/>
        <w:ind w:firstLine="720"/>
        <w:contextualSpacing/>
        <w:jc w:val="center"/>
        <w:rPr>
          <w:rFonts w:ascii="Calibri" w:eastAsia="Times New Roman" w:hAnsi="Calibri" w:cs="Times New Roman"/>
          <w:b/>
          <w:bCs/>
          <w:i/>
          <w:iCs/>
          <w:color w:val="000080"/>
          <w:sz w:val="28"/>
          <w:szCs w:val="28"/>
        </w:rPr>
      </w:pPr>
      <w:bookmarkStart w:id="0" w:name="n7"/>
      <w:r>
        <w:rPr>
          <w:rFonts w:ascii="Calibri" w:eastAsia="Times New Roman" w:hAnsi="Calibri" w:cs="Times New Roman"/>
          <w:b/>
          <w:bCs/>
          <w:i/>
          <w:iCs/>
          <w:color w:val="000080"/>
          <w:sz w:val="28"/>
          <w:szCs w:val="28"/>
        </w:rPr>
        <w:t xml:space="preserve">NORME METODOLOGICE COD FISCAL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bookmarkEnd w:id="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O activitate poate fi reconsiderată, potrivit criteriilor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2.1 din Codul fiscal, ca activitate dependentă, în cazul în care raportul juridic în baza căruia se desfăşoară activitatea nu reflectă conţinutul economic al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Activităţile desfăşurate în mod independent, în condiţiile legii, care generează venituri din profesii libere, precum şi drepturile de autor şi drepturile conexe definite potrivit prevederilor Legii nr. 8/1996 privind dreptul de autor şi drepturile conexe, cu modificările şi completările ulterioare, nu pot fi reconsiderate ca activităţi dependente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2.1 şi 2.2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 w:name="n7e1"/>
      <w:r w:rsidRPr="00E7548B">
        <w:rPr>
          <w:rFonts w:ascii="Calibri" w:eastAsia="Times New Roman" w:hAnsi="Calibri" w:cs="Times New Roman"/>
          <w:b/>
          <w:bCs/>
          <w:i/>
          <w:iCs/>
          <w:color w:val="000080"/>
          <w:sz w:val="16"/>
          <w:szCs w:val="16"/>
        </w:rPr>
        <w:t>Norme </w:t>
      </w:r>
      <w:bookmarkEnd w:id="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Prin centrul intereselor vitale se înţelege statul cu care relaţiile personale şi economice ale persoanei fizice sunt mai apropiate. Astfel, se va acorda atenţie familiei sale, soţului/soţiei, copilului/copiilor, persoanelor aflate în întreţinerea persoanei fizice şi care sosesc în România împreună cu aceasta, relaţiilor sale economice şi relaţiilor sale sociale. Prin relaţii economice se poate înţelege: angajat al unui angajator român, implicarea într-o activitate de afaceri în România, conturi la bănci în România, carduri de credit/debit la bănci în România. Prin relaţii sociale se poate înţelege: membru într-o organizaţie caritabilă, religioasă, participări la activităţi culturale sau de altă natură.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 w:name="n8"/>
      <w:r w:rsidRPr="00E7548B">
        <w:rPr>
          <w:rFonts w:ascii="Calibri" w:eastAsia="Times New Roman" w:hAnsi="Calibri" w:cs="Times New Roman"/>
          <w:b/>
          <w:bCs/>
          <w:i/>
          <w:iCs/>
          <w:color w:val="000080"/>
          <w:sz w:val="16"/>
          <w:szCs w:val="16"/>
        </w:rPr>
        <w:t>Norme </w:t>
      </w:r>
      <w:bookmarkEnd w:id="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Sintagma loc prin care se desfăşoară integral sau parţial activitatea acoperă orice fel de clădiri, echipamente sau instalaţii utilizate pentru desfăşurarea activităţii nerezidentului, indiferent dacă acestea sunt ori nu utilizate exclusiv în acest scop. Un loc de activitate există şi acolo unde nu sunt construite sau nu sunt necesare clădiri pentru desfăşurarea activităţii nerezidentului, ci dispune doar de un spaţiu. Nu este important dacă clădirile, echipamentele sau instalaţiile sunt deţinute în proprietate, sunt închiriate ori se găsesc în alt fel la dispoziţia nerezidentului. Un loc de activitate poate fi constituit de o tarabă în piaţă sau locul de activitate poate fi situat în clădirea unei alte societăţi, atunci când un nerezident are în permanenţă la dispoziţie anumite clădiri sau părţi ale acestora, deţinute în proprietate de altă societate.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Este suficient ca un nerezident să aibă la dispoziţia sa un spaţiu utilizat pentru activităţi economice pentru ca acesta să constituie un loc de activitate, nefiind necesar niciun drept legal de utilizare a respectivului spaţiu.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Deşi nu este necesar niciun drept legal oficial de utilizare a unui anumit spaţiu pentru ca locul respectiv să constituie sediu permanent, simpla prezenţă a unui nerezident într-o anumită locaţie nu înseamnă că locaţia respectivă se găseşte la dispoziţia acelui nerezident. Acest principiu este ilustrat de următoarele situaţii în care reprezentanţi ai unui nerezident sunt prezenţi în spaţiile unei alte societăţi: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Un vânzător care îşi vizitează cu regularitate un client principal pentru a primi comenzi şi se întâlneşte cu directorul de achiziţii în biroul acestuia. În acest caz, clădirea clientului nu se află la dispoziţia societăţii pentru care lucrează vânzătorul şi nu constituie un loc fix de activitate prin care se desfăşoară activităţile nerezidentului. Cu toate acestea, în funcţie de situaţia existentă, se poate aplica art. 8 alin. (5) din Codul fiscal pentru a considera că există un sediu permanent.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Un angajat al unei societăţi căruia i se permite, pe o perioadă lungă de timp, să utilizeze un birou în sediul unei alte societăţi pentru a asigura respectarea de către societatea din urmă a obligaţiilor asumate prin contractul încheiat cu prima societate. În acest caz, angajatul desfăşoară activităţi legate de obiectul primei societăţi, iar biroul ce se găseşte la dispoziţia sa în sediul celeilalte societăţi va constitui un sediu permanent al angajatorului său, dacă biroul este pus la dispoziţia sa pe o perioadă de timp suficient de lungă pentru a constitui un "loc de activitate" şi dacă activităţile efectuate acolo depăşesc activităţile precizate în art. 8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O societate de transport rutier care foloseşte zilnic o perioadă scurtă de timp o platformă de livrare din depozitul clientului său, pentru a livra mărfuri achiziţionate de acel client. În acest caz, prezenţa societăţii de transport rutier la platforma de livrare este de scurtă durată şi societatea nu poate considera că acel loc se află la dispoziţia sa şi constituie un sediu permanent al societăţii.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Un zugrav care, timp de 2 ani, petrece 3 zile pe săptămână într-o clădire mare de birouri ce aparţine principalului lui client. În acest caz, prezenţa zugravului în acea clădire de birouri în care îşi desfăşoară activitatea, respectiv zugrăveşte, constituie un sediu permanent al zugravului.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Cuvintele "prin care" trebuie să se aplice în toate situaţiile în care activităţile economice sunt desfăşurate într-o anumită locaţie ce este la dispoziţia societăţii în acest scop. Astfel, se va considera că o societate angajată pentru pavarea unui drum îşi desfăşoară activitatea "prin" locaţia în care are loc activitatea.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6. Locul de activitate trebuie să fie "fix", astfel încât să existe o legătură între locul de activitate şi un anumit punct geografic. Nu este importantă perioada de timp în care o societate a unui stat contractant operează în celălalt stat contractant dacă nu face acest lucru într-un loc distinct, dar nu înseamnă că echipamentul ce constituie locul de activitate trebuie să fie efectiv fixat pe sol. Este suficient ca echipamentul să rămână într-un anumit loc. Atunci când activităţile economice ale unei societăţi sunt deplasate între locaţii învecinate, pot exista dificultăţi în a stabili dacă există un singur "loc de activitate". Dacă există mai multe locuri de activitate şi dacă celelalte condiţii ale sediului permanent sunt îndeplinite, la fiecare dintre aceste locuri, societatea va avea mai multe sedii permanente. Se consideră că există un singur loc de activitate </w:t>
      </w:r>
      <w:r w:rsidRPr="00E7548B">
        <w:rPr>
          <w:rFonts w:ascii="Calibri" w:eastAsia="Times New Roman" w:hAnsi="Calibri" w:cs="Times New Roman"/>
          <w:color w:val="000000"/>
          <w:sz w:val="16"/>
          <w:szCs w:val="16"/>
        </w:rPr>
        <w:lastRenderedPageBreak/>
        <w:t>atunci când o anumită locaţie, în interiorul căreia sunt deplasate activităţile, poate fi identificată ca formând un tot unitar din punct de vedere comercial şi geografic, în ceea ce priveşte activitatea respectivă. Acest principiu poate fi ilustrat prin exemple: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 mină constituie un singur loc de activitate, chiar dacă activităţile pot fi deplasate dintr-o locaţie în alta în interiorul acelei mine, deoarece mina respectivă constituie o singură unitate geografică şi comercială din punct de vedere al activităţii miniere. Un "hotel de birouri" în care o firmă de consultanţă închiriază în mod regulat diferite birouri este considerat ca fiind un singur loc de activitate pentru acea firmă, deoarece, în acest caz, clădirea constituie un tot unitar din punct de vedere geografic, iar hotelul este unicul loc de activitate al acelei firme de consultanţă. O stradă pietonală, o piaţă deschisă sau un târg în care îşi fixează standul un comerciant reprezintă unicul loc de activitate al respectivului comerciant.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Faptul că activităţile pot fi desfăşurate într-o zonă geografică limitată nu are ca rezultat considerarea acelei zone geografice ca fiind loc unic de activitate. Astfel, atunci când un zugrav lucrează succesiv în cadrul unei serii de contracte fără legătură între ele pentru mai mulţi clienţi diferiţi, într-o clădire mare de birouri, fără să existe contract pentru un proiect complex de zugrăvire a clădirii, clădirea nu este considerată ca unic loc de activitate. Dacă însă un zugrav efectuează, în cadrul unui singur contract, lucrări în toată clădirea pentru un singur client, acest contract reprezintă un singur proiect şi clădirea în ansamblul său este un singur loc de activitate pentru lucrările de zugrăvit, deoarece constituie un tot unitar din punct de vedere comercial şi geografic.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O zonă în care activităţile sunt desfăşurate ca parte a unui singur proiect ce constituie un tot unitar din punct de vedere comercial şi care nu întruneşte aceleaşi condiţii din punct de vedere geografic nu constituie un loc unic de activitate. Astfel, atunci când un consultant lucrează în diferite sucursale din locaţii diferite în cadrul unui singur proiect de instruire profesională a angajaţilor unei bănci, fiecare sucursală este considerată separat. Dacă însă respectivul consultant se deplasează dintr-un birou în altul în cadrul aceleiaşi sucursale, se va considera că el rămâne în acelaşi loc de activitate. Locaţia unică a sucursalei se încadrează în condiţia de tot unitar din punct de vedere geografic, situaţie care lipseşte în cazul în care consultantul se deplasează între sucursale aflate în locaţii diferite.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Deoarece locul de activitate trebuie să fie fix, se consideră sediu permanent dacă acel loc de activitate are un anumit grad de permanenţă. Se consideră astfel că există un sediu permanent atunci când locul de activitate a fost menţinut pe o perioadă mai lungă de 6 luni. Astfel, în cazul activităţilor a căror natură este repetitivă, fiecare perioadă în care este utilizat locul de activitate trebuie analizată în combinaţie cu numărul de ocazii în care s-a utilizat respectivul loc, care se pot întinde pe un număr de ani.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 loc de activitate poate totuşi să constituie un sediu permanent chiar dacă există doar pentru o perioadă scurtă de timp.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Întreruperile temporare de activitate nu determină încetarea existenţei sediului permanent. Când un anumit loc de activitate este utilizat numai în intervale scurte de timp, dar aceste utilizări au loc cu regularitate pe perioade lungi, locul de activitate nu trebuie considerat ca fiind de natură strict temporară.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 asemenea, în situaţiile în care un loc de activitate este utilizat pe perioade foarte scurte de timp de un număr de societăţi similare conduse de aceeaşi persoană sau de persoane asociate. În această situaţie se evită considerarea locului de activitate ca fiind utilizat altfel decât în scopuri temporare de fiecare dintre societăţi.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Atunci când un loc de activitate care a fost la început conceput pentru a fi utilizat pe o perioadă de timp scurtă, încât nu constituia sediu permanent, dar este în realitate menţinut mai mult, devine un loc fix de activitate şi se transformă retroactiv în sediu permanent. Un loc de activitate poate de asemenea constitui un sediu permanent de la înfiinţarea sa chiar dacă a existat, în practică, doar pe o perioadă scurtă de timp, dacă acesta a fost prematur lichidat datorită unor situaţii deosebite, cum ar fi eşecul investiţiei.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Pentru ca un loc de activitate să constituie sediu permanent, societatea ce îl utilizează trebuie să îşi desfăşoare integral sau parţial activităţile prin acel loc de activitate. Activitatea nu trebuie să fie permanentă în sensul că nu există întreruperi ale operaţiunilor, ci operaţiunile trebuie desfăşurate cu regularitate.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Atunci când activele corporale, precum utilajele, echipamentele industriale, comerciale sau ştiinţifice, clădirile, ori activele necorporale, precum brevetele, procedurile şi alte proprietăţi similare, sunt închiriate sau acordate în leasing unor terţi printr-un loc fix de activitate menţinut de o societate a unui stat contractant în celălalt stat, această activitate va conferi, în general, locului de activitate caracterul de sediu permanent. Acelaşi lucru este valabil şi atunci când printr-un loc fix de activitate este furnizat capital. Dacă o societate a unui stat închiriază sau acordă în leasing utilaje, echipamente, clădiri sau proprietăţi necorporale unei societăţi a celuilalt stat fără ca pentru această închiriere să menţină un loc fix de activitate în celălalt stat, atunci utilajele, echipamentele, clădirea sau proprietăţile necorporale închiriate nu constituie un sediu permanent al locatorului, cu condiţia ca obiectul contractului să fie limitat la simpla închiriere a utilajelor sau echipamentelor. Acesta este şi cazul când locatorul furnizează personal, ulterior instalării, pentru a opera echipamentul, cu condiţia ca responsabilitatea acestuia să fie limitată la operarea şi întreţinerea echipamentului sub conducerea, responsabilitatea şi controlul locatarului. Dacă personalul are responsabilităţi mai largi, cum ar fi participarea la deciziile privind lucrările în care va fi utilizat echipamentul, sau dacă operează, asigură service, inspectează şi întreţine echipamentul sub responsabilitatea şi controlul locatorului, atunci activitatea locatorului poate depăşi simpla închiriere a echipamentului şi poate constitui o activitate antreprenorială. În acest caz se consideră că există un sediu permanent dacă este îndeplinit criteriul permanenţei.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Activitatea unei societăţi este desfăşurată în principal de către antreprenor sau de către personal aflat într-o relaţie de angajare retribuită cu societatea. Acest personal include angajaţi şi alte persoane care primesc instrucţiuni de la societate ca agenţi dependenţi. Prerogativele acestui personal în relaţiile sale cu terţii sunt irelevante. Nu are nicio importanţă dacă agentul dependent este autorizat sau nu să încheie contracte, dacă lucrează la locul fix de activitate. Un sediu permanent este considerat şi dacă activitatea societăţii este desfăşurată în principal cu ajutorul echipamentului automatizat, activităţile personalului fiind limitate la montarea, operarea, controlarea şi întreţinerea acestui echipament. Deci, maşinile cu câştiguri, automatele cu vânzare şi celelalte echipamente similare instalate de o societate a unui stat în celălalt stat constituie un sediu permanent în funcţie de desfăşurarea de către societate şi a altor activităţi în afară de instalarea iniţială a maşinilor. Nu există un sediu permanent atunci când societatea doar instalează maşinile şi apoi le închiriază altor societăţi. Un sediu permanent există atunci când societatea care instalează maşinile se ocupă pe cont propriu şi de operarea acestora şi de întreţinerea lor. Acelaşi lucru este valabil şi atunci când maşinile sunt operate şi întreţinute de un agent dependent al societăţii.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11. Un sediu permanent există imediat ce societatea începe să îşi desfăşoare activitatea printr-un loc fix de activitate. Acesta este cazul atunci când societatea pregăteşte activitatea pentru care va servi permanent locul de activitate. Perioada de timp în care locul fix de activitate este înfiinţat de către societate nu trebuie luată în calcul, cu condiţia ca această activitate să difere substanţial de activitatea pentru care va servi permanent locul de activitate. Sediul permanent va înceta să existe odată cu renunţarea la locul fix de activitate sau odată cu încetarea oricărei activităţi desfăşurate prin acesta, respectiv atunci când toate </w:t>
      </w:r>
      <w:r w:rsidRPr="00E7548B">
        <w:rPr>
          <w:rFonts w:ascii="Calibri" w:eastAsia="Times New Roman" w:hAnsi="Calibri" w:cs="Times New Roman"/>
          <w:color w:val="000000"/>
          <w:sz w:val="16"/>
          <w:szCs w:val="16"/>
        </w:rPr>
        <w:lastRenderedPageBreak/>
        <w:t>actele şi măsurile ce au legătură cu activităţile anterioare ale sediului permanent sunt încheiate, cum ar fi finalizarea tranzacţiilor curente, întreţinerea şi repararea utilajelor. O întrerupere temporară a operaţiunilor nu poate fi privită însă ca o încetare a activităţii. Dacă locul fix de activitate este închiriat unei alte societăţi, acesta va servi în mod normal numai activităţilor acelei societăţi, şi nu activităţilor locatorului; în general, sediul permanent al locatorului încetează să existe, cu excepţia situaţiilor în care acesta continuă să îşi desfăşoare activitatea pe cont propriu prin locul fix de activitate.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Deşi o locaţie în care echipamentul automat este operat de către o societate poate constitui un sediu permanent în ţara în care este situat, trebuie făcută o distincţie între un computer, ce poate fi instalat într-o locaţie astfel încât în anumite condiţii poate constitui sediu permanent, şi datele şi software-ul utilizat de respectivul echipament sau stocat pe el. Astfel, un site web internet, care reprezintă o combinaţie de software şi date electronice, nu constituie un activ corporal, nu are o locaţie care să poată constitui un "loc de activitate" şi nu există "un amplasament, cum ar fi clădiri sau, în unele cazuri, echipamente sau utilaje" în ceea ce priveşte software-ul şi datele ce constituie site-ul web. Serverul pe care este stocat acel site web şi prin intermediul căruia acesta este accesibil este un echipament ce are o locaţie fizică şi locaţia fizică poate constitui un "loc fix de activitate" al societăţii care operează serverul.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Distincţia dintre site-ul web şi serverul pe care acesta este stocat şi utilizat este importantă, deoarece societatea care operează serverul poate fi diferită de societatea care desfăşoară activităţi prin site-ul web. Este frecventă situaţia ca un site web prin care o societate desfăşoară activităţi să fie găzduit pe serverul unui furnizor de servicii internet. Deşi onorariile plătite unui furnizor de servicii internet în cadrul acestui aranjament pot avea la bază dimensiunea spaţiului pe disc utilizat pentru a stoca software-ul şi datele necesare site-ului web, prin aceste contracte serverul şi locaţia acestuia nu sunt la dispoziţia societăţii, chiar dacă respectiva societate a putut să stabilească că site-ul său web va fi găzduit pe un anumit server dintr-o anumită locaţie. În acest caz, societatea nu are nicio prezenţă fizică în locaţia respectivă, deoarece site-ul web nu este corporal. În aceste cazuri nu se poate considera că respectiva societate a dobândit un loc de activitate prin aranjamentul de găzduire a site-ului. În cazul în care societatea care desfăşoară activităţi printr-un site web are serverul la dispoziţia sa, aceasta deţine în proprietate sau închiriază serverul pe care este stocat şi utilizat site-ul web şi operează acest server, locul în care se află serverul constituie un sediu permanent al societăţii dacă sunt îndeplinite celelalte condiţii ale art. 8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Computerul într-o anumită locaţie poate constitui un sediu permanent numai dacă îndeplineşte condiţia de a fi fix. În cazul unui server, nu este relevantă posibilitatea ca serverul să fie deplasat, ci dacă acesta este în realitate deplasat sau nu. Pentru ca un server să constituie un loc de activitate fix, el trebuie să fie amplasat într-un anumit loc pe o perioadă de timp suficientă pentru a fi considerat fix.</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Pentru a se stabili dacă activitatea unei societăţi este desfăşurată integral sau parţial printr-un astfel de echipament trebuie să se analizeze de la caz la caz dacă datorită acestui echipament societatea are la dispoziţie facilităţi acolo unde sunt îndeplinite funcţiile de activitate ale societăţii.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Atunci când o societate operează un computer într-o anumită locaţie, poate exista un sediu permanent chiar dacă nu este necesară prezenţa niciunui angajat al societăţii în locaţia respectivă pentru a opera computerul. Prezenţa personalului nu este necesară pentru a se considera că o societate îşi desfăşoară activităţile parţial sau total într-o locaţie, atunci când nu se impune prezenţa personalului pentru a desfăşura activităţi în acea locaţie. Această situaţie se aplică comerţului electronic în aceeaşi măsură în care se aplică şi altor activităţi în care echipamentul funcţionează automat, cum ar fi în cazul echipamentului automat de pompare utilizat în exploatarea resurselor naturale.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Un alt aspect este cel legat de faptul că nu se poate considera că există un sediu permanent atunci când operaţiunile de comerţ electronic desfăşurate prin computer într-o anumită locaţie dintr-o ţară sunt limitate la activităţile pregătitoare sau auxiliare descrise în art. 8 alin. (4) din Codul fiscal. Pentru a se stabili dacă anumite activităţi efectuate într-o astfel de locaţie intră sub incidenţa art. 8 alin. (4) din Codul fiscal, ele trebuie analizate de la caz la caz, ţinând seama de diversele funcţii îndeplinite de societate prin respectivul echipament. Activităţile ce sunt în general privite ca fiind activităţi pregătitoare sau auxiliare includ în special: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furnizarea unei legături de comunicaţii - foarte asemănătoare cu o linie telefonică - între furnizori şi clienţi;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publicitatea pentru bunuri sau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transmiterea informaţiilor printr-un server-oglindă în scopuri de securitate şi eficienţă;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culegerea de date de piaţă pentru societate;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furnizarea de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Există un sediu permanent când aceste funcţii constituie partea esenţială şi semnificativă a activităţii de afaceri a societăţii sau când alte funcţii centrale ale societăţii sunt realizate prin computer, echipamentul constituind un loc fix de activitate al societăţii, întrucât aceste funcţii depăşesc activităţile prevăzute la art. 8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Funcţiile centrale ale unei anumite societăţi depind de natura activităţii desfăşurate de respectiva societate. Unii furnizori de servicii internet au ca obiect de activitate operarea serverelor lor în scopul găzduirii site-urilor web sau a altor aplicaţii pentru alte societăţi. Pentru aceşti furnizori de servicii internet, operarea serverelor ce oferă servicii clienţilor reprezintă o componentă a activităţii comerciale ce nu este considerată o activitate pregătitoare sau auxiliară.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unei societăţi denumite "e-tailer" sau "e-comerciant" ce are ca activitate vânzarea de produse prin internet şi nu are ca obiect de activitate operarea serverelor, efectuarea serviciilor printr-o locaţie nu este suficientă pentru a concluziona că activităţile desfăşurate în acel loc sunt mai mult decât activităţi pregătitoare şi auxiliare. Într-o astfel de situaţie trebuie să se analizeze natura activităţilor desfăşurate din perspectiva activităţii derulate de societate. Dacă aceste activităţi sunt strict pregătitoare sau auxiliare faţă de activitatea de vânzare de produse pe internet şi locaţia este utilizată pentru a opera un server ce găzduieşte un site web care, aşa cum se întâmplă adesea, este utilizat exclusiv pentru promovare, pentru prezentarea catalogului de produse sau pentru furnizarea de informaţii potenţialilor clienţi, se aplică art. 8 alin. (4) din Codul fiscal şi locaţia nu va constitui un sediu permanent. Dacă funcţiile tipice aferente vânzării sunt realizate în acea locaţie, cum ar fi prin încheierea contractului cu clientul, procesarea plăţii şi livrarea produselor care sunt efectuate automat prin echipamentul amplasat în acel loc, aceste activităţi nu pot fi considerate strict pregătitoare sau auxiliare.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20. În ceea ce priveşte aplicarea art. 8 alin. (5) din Codul fiscal, pentru a stabili dacă un furnizor de servicii internet constituie un sediu permanent, atunci când acesta oferă serviciul de a găzdui pe server site-urile web ale altor societăţi, se pune întrebarea dacă este aplicabil art. 8 alin. (5) din Codul fiscal. Art. 8 alin. (5) din Codul fiscal nu se aplică deoarece furnizorii de servicii internet nu sunt consideraţi agenţi ai societăţilor cărora le aparţin site-urile web, deoarece aceştia nu au autoritatea de a încheia contracte în numele acestor societăţi şi nu încheie în mod obişnuit astfel de contracte sau deoarece ei sunt consideraţi </w:t>
      </w:r>
      <w:r w:rsidRPr="00E7548B">
        <w:rPr>
          <w:rFonts w:ascii="Calibri" w:eastAsia="Times New Roman" w:hAnsi="Calibri" w:cs="Times New Roman"/>
          <w:color w:val="000000"/>
          <w:sz w:val="16"/>
          <w:szCs w:val="16"/>
        </w:rPr>
        <w:lastRenderedPageBreak/>
        <w:t>agenţi cu statut independent ce acţionează conform activităţii lor obişnuite, lucru evidenţiat şi de faptul că ei găzduiesc site-uri web pentru societăţi diferite. Este de asemenea clar că întrucât site-ul web prin care o societate îşi desfăşoară activitatea nu este în sine o "persoană", conform definiţiei prevăzute la art. 7 alin. (1) pct. 20 din Codul fiscal, art. 8 alin. (5) din Codul fiscal nu se poate aplica pentru a considera că există un sediu permanent, în virtutea faptului că site-ul web este un agent al societăţii, în sensul acelui alineat.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La definirea sediului permanent se au în vedere comentariile la art. 5 "Sediu permanent" din Modelul convenţiei de evitare a dublei impuneri al Organizaţiei pentru Cooperare şi Dezvoltare Economică.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21^1. Prin sintagma orice alte activităţi din alin. (7^1) al art. 8 din Codul fiscal se înţelege serviciile prestate în România, care generează venituri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21^2. Atunci când nu este încheiat contract în formă scrisă, se înregistrează documentele care justifică prestările efective de servicii pe teritoriul României: situaţii de lucrări, procese-verbale de recepţie, rapoarte de lucru, studii de fezabilitate, studii de piaţă sau orice alte documente corespunzătoare.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 w:name="n11"/>
      <w:r w:rsidRPr="00E7548B">
        <w:rPr>
          <w:rFonts w:ascii="Calibri" w:eastAsia="Times New Roman" w:hAnsi="Calibri" w:cs="Times New Roman"/>
          <w:b/>
          <w:bCs/>
          <w:i/>
          <w:iCs/>
          <w:color w:val="000080"/>
          <w:sz w:val="16"/>
          <w:szCs w:val="16"/>
        </w:rPr>
        <w:t>Norme metodologice:</w:t>
      </w:r>
      <w:bookmarkEnd w:id="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Reconsiderarea evidenţelor, realizată de autoritatea fiscală în scopul reflectării preţului de piaţă al bunurilor şi serviciilor, se efectuează şi la cealaltă persoană afiliată implicată.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La estimarea preţului de piaţă al tranzacţiilor se poate utiliza una dintre următoarele metode: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metoda comparării preţurilor;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metoda cost-plus;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metoda preţului de revânzare;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orice altă metodă recunoscută în liniile directoare privind preţurile de transfer, emise de Organizaţia pentru Cooperare şi Dezvoltare Economică.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În termeni generali, preţul de piaţă este determinat prin raportarea la tranzacţii comparabile necontrolate. O tranzacţie este necontrolată dacă se desfăşoară între persoane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Metoda comparării preţurilor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Determinarea preţului de piaţă are la bază comparaţia preţului tranzacţiei analizate cu preţurile practicate de alte entităţi independente de aceasta, atunci când sunt vândute produse sau servicii comparabile. Pentru transferul de bunuri, mărfuri sau servicii între persoane afiliate, preţul de piaţă este acel preţ pe care l-ar fi convenit persoane independente, în condiţiile existente pe pieţe, comparabile din punct de vedere comercial, pentru transferul de bunuri sau de mărfuri identice ori similare, în cantităţi comparabile, în acelaşi punct din lanţul de producţie şi de distribuţie şi în condiţii comparabile de livrare şi de plată. În acest sens, pentru stabilirea valorii de piaţă se poate recurge 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compararea preţurilor convenite între persoane afiliate cu preţurile convenite în relaţiile cu persoane independente, pentru tranzacţii comparabile (compararea internă a preţurilor);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compararea preţurilor convenite între persoane independente, pentru tranzacţii comparabile (compararea externă a preţurilor).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aplicarea metodei comparării preţurilor, preţul de piaţă al tranzacţiei este determinat prin compararea preţului de vânzare al mărfurilor şi serviciilor identice sau similare, vândute în cantităţi comparabile, cu preţul de vânzare al mărfurilor şi al serviciilor supuse evaluării. În cazul în care cantităţile nu sunt comparabile, se utilizează preţul de vânzare pentru mărfurile şi serviciile identice sau similare, vândute în cantităţi diferite. Pentru aceasta, preţul de vânzare se corectează cu diferenţele în plus sau în minus care ar putea fi determinate de diferenţa de cantitate.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Metoda cost-plus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determinarea preţului pieţei, metoda se bazează pe majorarea costurilor principale cu o marjă de profit corespunzătoare domeniului de activitate al contribuabilului. Punctul de plecare pentru această metodă, în cazul transferului de mărfuri sau de servicii între persoane afiliate, este reprezentat de costurile producătorului sau ale furnizorului de servicii. Aceste costuri sunt stabilite folosindu-se aceeaşi metodă de calcul pe care persoana care face transferul îşi bazează şi politica de stabilire a preţurilor faţă de persoane independente. Suma care se adaugă la costul astfel stabilit va avea în vedere o marjă de profit care este corespunzătoare domeniului de activitate al contribuabilului. În acest caz, preţul de piaţă al tranzacţiei controlate reprezintă rezultatul adăugării profitului la costurile de mai sus. În cazul în care mărfurile sau serviciile sunt transferate printr-un număr de persoane afiliate, această metodă urmează să fie aplicată separat pentru fiecare stadiu, luându-se în considerare rolul şi activităţile concrete ale fiecărei persoane afiliate. Costul plus profitul furnizorului într-o tranzacţie controlată va fi stabilit în mod corespunzător prin referinţă la costul plus profitul aceluiaşi furnizor în comparaţie cu tranzacţiile necontrolate. În completare, metoda care poate fi folosită este costul plus profitul care a fost câştigat în tranzacţii comparabile de către o persoană independentă.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 Metoda preţului de revânzare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acestei metode preţul pieţei este determinat pe baza preţului de revânzare al produselor şi serviciilor către entităţi independente, diminuat cu cheltuielile de vânzare, alte cheltuieli ale contribuabilului şi o marjă de profit. Această metodă se aplică pornindu-se de la preţul la care un produs cumpărat de la o persoană afiliată este revândut unei persoane independente. Acest preţ (preţul de revânzare) este apoi redus cu o marjă brută corespunzătoare (marja preţului de revânzare), reprezentând valoarea din care ultimul vânzător din cadrul grupului încearcă să îşi acopere cheltuielile de vânzare şi alte cheltuieli de operare în funcţie de operaţiunile efectuate (luând în considerare activele utilizate şi riscul asumat) şi să realizeze un profit corespunzător. În acest caz, preţul de piaţă pentru transferul bunului între entităţi afiliate este preţul care rămâne după scăderea marjei brute şi după ajustarea cu alte costuri asociate achiziţionării produsului. Marja preţului de revânzare a ultimului vânzător într-o tranzacţie controlată poate fi determinată prin referinţă la marja profitului de revânzare, pe care acelaşi ultim vânzător o câştigă pentru bunurile procurate şi vândute în cadrul tranzacţiilor necontrolate comparabile. De asemenea, se poate utiliza şi marja profitului ultimei vânzări realizate de o persoană independentă în cadrul unor tranzacţii necontrolate comparabile.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stabilirea valorii marjei preţului de revânzare trebuie să se aibă în vedere următoarele aspecte: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factorii referitori la perioada de timp dintre cumpărarea iniţială şi revânzare, inclusiv cei referitori la schimbările survenite pe piaţă în ceea ce priveşte cheltuielile, ratele de schimb şi inflaţia;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modificările survenite în starea şi gradul de uzură al bunurilor ce fac obiectul tranzacţiei, inclusiv modificările survenite prin progresul tehnologic dintr-un anumit domeniu;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dreptul exclusiv al revânzătorului de a vinde anumite bunuri sau drepturi, care ar putea influenţa decizia asupra unei schimbări a marjei de preţ.</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De regulă, metoda preţului de revânzare este utilizată în cazul în care cel care revinde nu majorează substanţial valoarea produsului. Metoda poate fi utilizată şi atunci când, înainte de revânzare, bunurile mai sunt prelucrate şi, în aceste circumstanţe, se poate stabili marja adecvată.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În sensul </w:t>
      </w:r>
      <w:hyperlink r:id="rId7" w:anchor="a11" w:history="1">
        <w:r w:rsidRPr="00E7548B">
          <w:rPr>
            <w:rFonts w:ascii="Calibri" w:eastAsia="Times New Roman" w:hAnsi="Calibri" w:cs="Times New Roman"/>
            <w:b/>
            <w:bCs/>
            <w:color w:val="800080"/>
            <w:sz w:val="16"/>
            <w:szCs w:val="16"/>
            <w:u w:val="single"/>
          </w:rPr>
          <w:t>art.</w:t>
        </w:r>
        <w:r w:rsidRPr="00E7548B">
          <w:rPr>
            <w:rFonts w:ascii="Calibri" w:eastAsia="Times New Roman" w:hAnsi="Calibri" w:cs="Times New Roman"/>
            <w:color w:val="800080"/>
            <w:sz w:val="16"/>
            <w:szCs w:val="16"/>
            <w:u w:val="single"/>
          </w:rPr>
          <w:t> 11</w:t>
        </w:r>
      </w:hyperlink>
      <w:r w:rsidRPr="00E7548B">
        <w:rPr>
          <w:rFonts w:ascii="Calibri" w:eastAsia="Times New Roman" w:hAnsi="Calibri" w:cs="Times New Roman"/>
          <w:color w:val="000000"/>
          <w:sz w:val="16"/>
          <w:szCs w:val="16"/>
        </w:rPr>
        <w:t> alin. (2) lit. d) din Codul fiscal, prin alte metode recunoscute în liniile directoare privind preţurile de transfer, emise de Organizaţia pentru Cooperare şi Dezvoltare Economică, se înţelege metoda marjei nete şi metoda împărţirii profitului.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Metoda marjei nete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Metoda marjei nete implică calcularea marjei nete a profitului, obţinută de o persoană în urma uneia sau a mai multor tranzacţii cu persoane afiliate, şi estimarea acestei marje pe baza nivelului obţinut de către aceeaşi persoană în tranzacţii cu persoane independente sau pe baza marjei obţinute în tranzacţii comparabile efectuate de persoane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Metoda marjei nete presupune efectuarea unei comparaţii între anumiţi indicatori financiari ai persoanelor afiliate şi aceiaşi indicatori ai persoanelor independente care activează în cadrul aceluiaşi domeniu de activitate.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utilizarea metodei marjei nete trebuie luate în considerare diferenţele dintre persoanele ale căror marje sunt comparabile. În acest sens vor fi avuţi în vedere următorii factori: competitivitatea altor contribuabili de pe piaţă şi a bunurilor echivalente, eficienţa şi strategia de management, poziţia pe piaţă, diferenţa în structura costurilor şi nivelul experienţei în afaceri.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Metoda împărţirii profitului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Metoda împărţirii profitului se foloseşte atunci când tranzacţiile efectuate între persoane afiliate sunt interdependente, astfel încât nu este posibilă identificarea unor tranzacţii comparabile. Această metodă presupune estimarea profitului obţinut de persoanele afiliate în urma uneia sau a mai multor tranzacţii şi împărţirea acestor profituri între persoanele afiliate proporţional cu profitul care ar fi fost obţinut de către persoane independente. Împărţirea profiturilor trebuie să se realizeze printr-o estimare adecvată a veniturilor realizate şi a costurilor suportate în urma uneia sau a mai multor tranzacţii de către fiecare persoană. Profiturile trebuie împărţite astfel încât să reflecte funcţiile efectuate, riscurile asumate şi activele folosite de către fiecare dintre părţi.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În cazul comparării tranzacţiilor dintre persoane afiliate şi cele independente se au în vedere: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diferenţele determinate de particularităţile bunurilor materiale, nemateriale sau ale serviciilor ce fac obiectul tranzacţiilor comparabile, în măsura în care aceste particularităţi influenţează preţul de piaţă al obiectului respectivei tranzacţii;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funcţiile îndeplinite de persoane în tranzacţiile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analiza funcţiilor persoanelor participante într-o tranzacţie vor fi avute în vedere: importanţa economică a funcţiilor îndeplinite de fiecare participant, împărţirea riscurilor şi a responsabilităţilor între părţile ce participă la tranzacţie, volumul resurselor angajate, al utilajelor şi echipamentelor, valoarea activelor necorporale folosite.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La stabilirea preţului de piaţă al tranzacţiilor dintre persoane afiliate se foloseşte una dintre metodele prevăzute mai sus. În vederea stabilirii celei mai adecvate metode se au în vedere următoarele elemente: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metoda care se apropie cel mai mult de împrejurările în care sunt stabilite preţurile supuse liberei concurenţe pe pieţe comparabile din punct de vedere comercial;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metoda pentru care sunt disponibile date rezultate din funcţionarea efectivă a persoanelor afiliate implicate în tranzacţii supuse liberei concurenţe;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gradul de precizie cu care se pot face ajustări în vederea obţinerii comparabilităţii;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circumstanţele cazului individual;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activităţile desfăşurate efectiv de diferitele persoane afiliate;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metoda folosită trebuie să corespundă împrejurărilor date ale pieţei şi ale activităţii contribuabilului;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documentaţia care poate fi pusă la dispoziţie de către contribuabil.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Circumstanţele cazului individual care urmează să fie luat în considerare în examinarea preţului de piaţă sunt: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tipul, starea, calitatea, precum şi gradul de noutate al bunurilor, mărfurilor şi serviciilor transferate;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condiţiile pieţei pe care bunurile, mărfurile sau serviciile sunt folosite, consumate, tratate, prelucrate sau vândute unor persoane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activităţile desfăşurate şi stadiile din lanţul producţiei şi distribuţiei ale entităţilor implicate;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clauzele cuprinse în contractele de transfer privind: obligaţiile, termenele de plată, rabaturile, reducerile, garanţiile acordate, asumarea riscului;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în cazul unor relaţii de transfer pe termen lung, avantajele şi riscurile legate de acestea;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condiţiile speciale de concurenţă.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În aplicarea metodelor prevăzute la </w:t>
      </w:r>
      <w:hyperlink r:id="rId8" w:anchor="a11" w:history="1">
        <w:r w:rsidRPr="00E7548B">
          <w:rPr>
            <w:rFonts w:ascii="Calibri" w:eastAsia="Times New Roman" w:hAnsi="Calibri" w:cs="Times New Roman"/>
            <w:b/>
            <w:bCs/>
            <w:color w:val="800080"/>
            <w:sz w:val="16"/>
            <w:szCs w:val="16"/>
            <w:u w:val="single"/>
          </w:rPr>
          <w:t>art.</w:t>
        </w:r>
        <w:r w:rsidRPr="00E7548B">
          <w:rPr>
            <w:rFonts w:ascii="Calibri" w:eastAsia="Times New Roman" w:hAnsi="Calibri" w:cs="Times New Roman"/>
            <w:color w:val="800080"/>
            <w:sz w:val="16"/>
            <w:szCs w:val="16"/>
            <w:u w:val="single"/>
          </w:rPr>
          <w:t> 11</w:t>
        </w:r>
      </w:hyperlink>
      <w:r w:rsidRPr="00E7548B">
        <w:rPr>
          <w:rFonts w:ascii="Calibri" w:eastAsia="Times New Roman" w:hAnsi="Calibri" w:cs="Times New Roman"/>
          <w:color w:val="000000"/>
          <w:sz w:val="16"/>
          <w:szCs w:val="16"/>
        </w:rPr>
        <w:t> alin. (2) din Codul fiscal se iau în considerare datele şi documentele înregistrate în momentul în care a fost încheiat contractul.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contractelor pe termen lung este necesar să se aibă în vedere dacă terţe părţi independente ţin seama de riscurile asociate, încheind contractele corespunzătoare (de exemplu, clauze de actualizare a preţului).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în legătură cu transferul bunurilor şi al serviciilor sunt convenite aranjamente financiare speciale (condiţii de plată sau facilităţi de credit pentru client diferite de practica comercială obişnuită), precum şi în cazul furnizării parţiale de materiale de către client sau servicii auxiliare, la determinarea preţului de piaţă trebuie să se ia în considerare şi aceşti factori.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 La aplicarea metodelor prevăzute la </w:t>
      </w:r>
      <w:hyperlink r:id="rId9" w:anchor="a11" w:history="1">
        <w:r w:rsidRPr="00E7548B">
          <w:rPr>
            <w:rFonts w:ascii="Calibri" w:eastAsia="Times New Roman" w:hAnsi="Calibri" w:cs="Times New Roman"/>
            <w:b/>
            <w:bCs/>
            <w:color w:val="800080"/>
            <w:sz w:val="16"/>
            <w:szCs w:val="16"/>
            <w:u w:val="single"/>
          </w:rPr>
          <w:t>art.</w:t>
        </w:r>
        <w:r w:rsidRPr="00E7548B">
          <w:rPr>
            <w:rFonts w:ascii="Calibri" w:eastAsia="Times New Roman" w:hAnsi="Calibri" w:cs="Times New Roman"/>
            <w:color w:val="800080"/>
            <w:sz w:val="16"/>
            <w:szCs w:val="16"/>
            <w:u w:val="single"/>
          </w:rPr>
          <w:t> 11</w:t>
        </w:r>
      </w:hyperlink>
      <w:r w:rsidRPr="00E7548B">
        <w:rPr>
          <w:rFonts w:ascii="Calibri" w:eastAsia="Times New Roman" w:hAnsi="Calibri" w:cs="Times New Roman"/>
          <w:color w:val="000000"/>
          <w:sz w:val="16"/>
          <w:szCs w:val="16"/>
        </w:rPr>
        <w:t> alin. (2) din Codul fiscal nu se iau în considerare preţurile care au fost influenţate de situaţii competitive speciale, cum ar fi: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preţuri practicate pe pieţe speciale închise, unde aceste preţuri sunt stabilite diferit de condiţiile de pe piaţa din care se face transferul;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preţuri care sunt supuse reducerilor speciale legate de introducerea de produse noi pe piaţă;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preţuri care sunt influenţate de reglementările autorităţilor publice.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36. Atunci când se stabileşte preţul de piaţă al serviciilor în cadrul tranzacţiilor dintre persoane afiliate, autorităţile fiscale examinează în primul rând dacă persoanele independente, cu un comportament adecvat, ar fi încheiat o asemenea tranzacţie în condiţiile stabilite de persoanele afiliate.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furnizărilor de servicii se iau în considerare tarifele obişnuite pentru fiecare tip de activitate sau tarifele standard existente în anumite domenii (transport, asigurare). În cazul în care nu există tarife comparabile se foloseşte metoda "cost-plus".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37. În cazul costurilor de publicitate, acestea se deduc de către acele persoane afiliate care urmează să beneficieze de pe urma publicităţii făcute sau, dacă este necesar, sunt alocate proporţional cu beneficiul. În situaţia în care costurile de publicitate sunt asumate de societatea-mamă în numele grupului ca un tot unitar, acestea sunt nedeductibile la persoana controlată.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calcularea profitului, autorităţile fiscale estimează cheltuielile efectuate de persoanele afiliate cu publicitatea, proporţional cu beneficiile câştigate de aceste persoane din publicitate. Dacă un contribuabil efectuează cheltuieli cu publicitatea de care beneficiază şi o persoană afiliată, se presupune că prima persoană a furnizat celei de a doua persoane servicii comerciale, proporţional cu natura şi sfera serviciilor furnizate de o companie de publicitate independentă.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 stabili mai clar proporţiile cheltuielilor efectuate de fiecare persoană cu publicitatea, de care beneficiază două sau mai multe persoane afiliate, trebuie luate în considerare pieţele pe care s-a făcut publicitatea şi cota de piaţă a respectivelor persoane afiliate în vânzările de bunuri şi servicii cărora li s-a făcut reclama.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38. Când un contribuabil acordă un împrumut (credit) unei persoane afiliate sau atunci când acesta primeşte un astfel de împrumut (credit), indiferent de scopul şi destinaţia sa, preţul pieţei pentru asemenea serviciu este constituit din dobânda care ar fi fost agreată de persoane independente pentru astfel de servicii furnizate în condiţii comparabile, inclusiv comisionul de administrare a creditului, respectiv împrumutului.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serviciilor de finanţare între persoane afiliate, pentru alocarea veniturilor se analizează: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dacă împrumutul dat este în interesul desfăşurării activităţii beneficiarului şi a fost utilizată în acest scop;</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dacă a existat o schemă de distribuţie a profitului.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Încadrarea împrumutului în schema de distribuţie a profitului va fi presupusă dacă la data acordării împrumutului nu se aşteaptă în mod cert o rambursare a împrumutului sau dacă contractul conţine clauze defavorabile pentru plătitor.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Atunci când se examinează dobânda, trebuie luate în considerare: suma şi durata împrumutului, natura şi scopul împrumutului, garanţia implicată, valuta implicată, riscurile de schimb şi costurile măsurilor de asigurare a ratei de schimb, precum şi alte circumstanţe de acordare a împrumutului.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Raportarea condiţiilor de împrumut are în vedere ratele dobânzii aplicate în împrejurări comparabile şi în aceeaşi zonă valutară de o persoană independentă. De asemenea, trebuie să se ţină seama de măsurile pe care persoanele independente le-ar fi luat pentru a împărţi riscul de schimb (de exemplu: clauze care menţin valoarea împrumutului în termeni reali, încheierea unui contract de devize pentru plată la termen pe cheltuiala împrumutătorului).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39. În cazul dobânzilor aferente furnizorilor de bunuri şi de servicii este necesar să se examineze dacă costul dobânzii reprezintă o practică comercială obişnuită sau dacă părţile care fac tranzacţia cer dobândă acolo unde, în tranzacţii comparabile, bunurile şi serviciile sunt transferate reciproc. Aceste elemente de analiză se au în vedere şi la alte forme de venituri sau costuri asimilate dobânzilor.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40. Atunci când se stabileşte preţul de piaţă al drepturilor de proprietate intelectuală în cadrul tranzacţiilor dintre persoane afiliate, autorităţile fiscale examinează în primul rând dacă persoanele independente, cu un comportament adecvat, ar fi încheiat o asemenea tranzacţie în condiţiile stabilite de persoane afiliate.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transferului de drepturi de proprietate intelectuală, cum sunt: drepturile de folosire a brevetelor, licenţelor, know-how şi altele de aceeaşi natură, costurile folosirii proprietăţii nu sunt deduse separat dacă drepturile sunt transferate în legătură cu furnizarea de bunuri sau de servicii şi dacă sunt incluse în preţul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În cazul serviciilor de administrare şi conducere din interiorul grupului se au în vedere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între persoanele afiliate costurile de administrare, management, control, consultanţă sau funcţii similare sunt deduse la nivel central sau regional prin intermediul societăţii-mamă, în numele grupului ca un tot unitar. Nu poate fi cerută o remuneraţie pentru aceste activităţi, în măsura în care baza lor legală este relaţia juridică ce guvernează forma de organizare a afacerilor sau orice alte norme care stabilesc legăturile dintre entităţi. Cheltuielile de această natură pot fi deduse numai dacă astfel de entităţi furnizează în plus servicii persoanelor afiliate sau dacă în preţul bunurilor şi în valoarea tarifelor serviciilor furnizate se iau în considerare şi serviciile sau costurile administrative. Nu pot fi deduse costuri de asemenea natură de către o filială care foloseşte aceste servicii luând în considerare relaţia juridică dintre ele, numai pentru propriile condiţii, ţinând seama că nu ar fi folosit aceste servicii dacă ar fi fost o persoană independentă;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serviciile trebuie să fie prestate în fapt. Simpla existenţă a serviciilor în cadrul unui grup nu este suficientă, deoarece, ca regulă generală, persoanele independente plătesc doar serviciile care au fost prestate în fapt.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aplicarea prezentelor norme metodologice, autorităţile fiscale vor lua în considerare şi Liniile directoare privind preţurile de transfer, emise de Organizaţia pentru Cooperare şi Dezvoltare Economică.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 w:name="n13"/>
      <w:r w:rsidRPr="00E7548B">
        <w:rPr>
          <w:rFonts w:ascii="Calibri" w:eastAsia="Times New Roman" w:hAnsi="Calibri" w:cs="Times New Roman"/>
          <w:b/>
          <w:bCs/>
          <w:i/>
          <w:iCs/>
          <w:color w:val="000080"/>
          <w:sz w:val="16"/>
          <w:szCs w:val="16"/>
        </w:rPr>
        <w:t>Norme </w:t>
      </w:r>
      <w:bookmarkEnd w:id="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 lit.a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Fac parte din această categorie companiile naţionale, societăţile naţionale, regiile autonome, indiferent de subordonare, societăţile comerciale, indiferent de forma juridică de organizare şi de forma de proprietate, inclusiv cele cu participare cu capital străin sau cu capital integral străin, societăţile agricole şi alte forme de asociere agricolă cu personalitate juridică, organizaţiile cooperatiste, instituţiile financiare şi instituţiile de credit, fundaţiile, asociaţiile, organizaţiile, precum şi orice altă entitate care are statutul legal de persoană juridică constituită potrivit legislaţiei române.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În cazul persoanelor juridice române care deţin participaţii în capitalul altor societăţi comerciale şi care întocmesc situaţii financiare consolidate, calculul şi plata impozitului pe profit se fac la nivelul fiecărei persoane juridice din grup.</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 w:name="n13b"/>
      <w:r w:rsidRPr="00E7548B">
        <w:rPr>
          <w:rFonts w:ascii="Calibri" w:eastAsia="Times New Roman" w:hAnsi="Calibri" w:cs="Times New Roman"/>
          <w:b/>
          <w:bCs/>
          <w:i/>
          <w:iCs/>
          <w:color w:val="000080"/>
          <w:sz w:val="16"/>
          <w:szCs w:val="16"/>
        </w:rPr>
        <w:t>Norme </w:t>
      </w:r>
      <w:bookmarkEnd w:id="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 lit.b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Persoanele juridice străine, cum sunt: companiile, fundaţiile, asociaţiile, organizaţiile şi orice entităţi similare, înfiinţate şi organizate în conformitate cu legislaţia unei alte ţări, devin subiect al impunerii atunci când îşi desfăşoară activitatea, integral sau parţial, prin intermediul unui sediu permanent în România, aşa cum este definit acesta înCodul fiscal, de la începutul activităţii sediului.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 w:name="n15d"/>
      <w:r w:rsidRPr="00E7548B">
        <w:rPr>
          <w:rFonts w:ascii="Calibri" w:eastAsia="Times New Roman" w:hAnsi="Calibri" w:cs="Times New Roman"/>
          <w:b/>
          <w:bCs/>
          <w:i/>
          <w:iCs/>
          <w:color w:val="000080"/>
          <w:sz w:val="16"/>
          <w:szCs w:val="16"/>
        </w:rPr>
        <w:t>Norme </w:t>
      </w:r>
      <w:bookmarkEnd w:id="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15 lit.d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7" w:name="n15e"/>
      <w:r w:rsidRPr="00E7548B">
        <w:rPr>
          <w:rFonts w:ascii="Calibri" w:eastAsia="Times New Roman" w:hAnsi="Calibri" w:cs="Times New Roman"/>
          <w:color w:val="000000"/>
          <w:sz w:val="16"/>
          <w:szCs w:val="16"/>
        </w:rPr>
        <w:t>4. Fundaţia constituită ca urmare a unui legat, în conformitate cu Ordonanţa Guvernului nr. 26/2000 cu privire la asociaţii şi fundaţii, cu modificările şi completările ulterioare, este subiectul de drept înfiinţat de una sau mai multe persoane, care, pe baza unui act juridic pentru cauză de moarte, constituie un patrimoniu afectat în mod permanent şi irevocabil realizării unui scop de interes general sau, după caz, comunitar.</w:t>
      </w:r>
      <w:bookmarkEnd w:id="7"/>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15 lit.e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 w:name="n15g"/>
      <w:r w:rsidRPr="00E7548B">
        <w:rPr>
          <w:rFonts w:ascii="Calibri" w:eastAsia="Times New Roman" w:hAnsi="Calibri" w:cs="Times New Roman"/>
          <w:b/>
          <w:bCs/>
          <w:i/>
          <w:iCs/>
          <w:color w:val="000080"/>
          <w:sz w:val="16"/>
          <w:szCs w:val="16"/>
        </w:rPr>
        <w:t>Norme </w:t>
      </w:r>
      <w:bookmarkEnd w:id="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15 lit. f, 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9" w:name="n15k"/>
      <w:r w:rsidRPr="00E7548B">
        <w:rPr>
          <w:rFonts w:ascii="Calibri" w:eastAsia="Times New Roman" w:hAnsi="Calibri" w:cs="Times New Roman"/>
          <w:color w:val="000000"/>
          <w:sz w:val="16"/>
          <w:szCs w:val="16"/>
        </w:rPr>
        <w:t>6. Veniturile obţinute din activităţi economice de către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 alin. (1) lit. f), g) şi h) din Codul fiscal şi care sunt utilizate în alte scopuri decât cele expres menţionate la literele respective se supun impozitării cu cota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17 din Codul fiscal. În vederea stabilirii bazei impozabile, din veniturile obţinute se scad cheltuielile efectuate în scopul realizării acestor venituri.</w:t>
      </w:r>
      <w:bookmarkEnd w:id="9"/>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15 al.2 lit.k</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10" w:name="n15al3"/>
      <w:r w:rsidRPr="00E7548B">
        <w:rPr>
          <w:rFonts w:ascii="Calibri" w:eastAsia="Times New Roman" w:hAnsi="Calibri" w:cs="Times New Roman"/>
          <w:color w:val="000000"/>
          <w:sz w:val="16"/>
          <w:szCs w:val="16"/>
        </w:rPr>
        <w:t>7. Sunt venituri neimpozabile din reclamă şi publicitate veniturile obţinute din închirieri de spaţii publicitare pe: clădiri, terenuri, tricouri, cărţi, reviste, ziare etc. Nu se includ în veniturile descrise anterior veniturile obţinute din prestări de servicii de intermediere în reclamă şi publicitate.</w:t>
      </w:r>
      <w:bookmarkEnd w:id="10"/>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15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Organizaţiile nonprofit care obţin venituri, altele decât cele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 alin. (2) din Codul fiscal, şi depăşesc limita prevăzută la alin. (3) plătesc impozit pentru profitul corespunzător acestora. Determinarea profitului impozabil se face în conformitate cu prevederile de la cap. II, titlul II din Codul fiscal. În acest sens se vor avea în vedere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stabilirea veniturilor neimpozabile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determinarea veniturilor neimpozabile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 alin. (3) din Codul fiscal, prin parcurgerea următorilor paşi: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calculul echivalentului în lei a 15.000 euro prin utilizarea cursului mediu de schimb valutar EUR/ROL comunicat de Banca Naţională a României pentru anul fiscal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calculul valorii procentului de 10% din veniturile prevăzute la lit. 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stabilirea veniturilor neimpozabile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 alin. (3) din Codul fiscal ca fiind valoarea cea mai mică dintre sumele stabilite conform precizărilor anterioare;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stabilirea veniturilor neimpozabile prin adunarea sumelor de la lit. a) şi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determinarea veniturilor impozabile prin scăderea din totalul veniturilor a celor de la lit.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calculul profitului impozabil corespunzător veniturilor impozabile de la lit. d), avându-se în vedere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stabilirea cheltuielilor efectuate în scopul realizării veniturilor impozabile de la lit. d). Este necesară utilizarea de către contribuabil a unor chei corespunzătoare de repartizare a cheltuielilor comune;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 stabilirea valorii deductibile a cheltuielilor determinate conform regulilor de la pct. (i), luându-se în considerare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(iii) stabilirea profitului impozabil ca diferenţă între veniturile impozabile de la lit. d) şi cheltuielile deductibile stabilite la pct. (ii);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calculul impozitului pe profit prin aplicarea cotei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17 alin. (1) sau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din Codul fiscal, după caz, asupra profitului impozabil stabilit la lit. 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 Veniturile realizate de organizaţiile nonprofit din transferul sportivilor sunt venituri impozabile la determinarea profitului impozabil.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8^2. Prevederile alin. (2) şi alin. (3)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 din Legea nr. 571/2003 privind Codul fiscal, cu modificările şi completările ulterioare, sunt aplicabile şi persoanelor juridice care sunt constituite şi funcţionează potrivit Legii nr. 1/2000 pentru reconstituirea dreptului de proprietate asupra terenurilor agricole şi celor forestiere, cu modificările şi completările ulterioare.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 w:name="n16"/>
      <w:r w:rsidRPr="00E7548B">
        <w:rPr>
          <w:rFonts w:ascii="Calibri" w:eastAsia="Times New Roman" w:hAnsi="Calibri" w:cs="Times New Roman"/>
          <w:b/>
          <w:bCs/>
          <w:i/>
          <w:iCs/>
          <w:color w:val="000080"/>
          <w:sz w:val="16"/>
          <w:szCs w:val="16"/>
        </w:rPr>
        <w:t>Norme </w:t>
      </w:r>
      <w:bookmarkEnd w:id="1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înfiinţării unui contribuabil într-un an fiscal perioada impozabilă începe: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de la data înregistrării acestuia la registrul comerţului, dacă are această obligaţie;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 la data înregistrării în registrul ţinut de instanţele judecătoreşti competente, dacă are această obligaţie;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de la data încheierii sau, după caz, a punerii în aplicare a contractelor de asociere, în cazul asocierilor care nu dau naştere unei noi persoane juridice.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Perioada impozabilă se încheie, în cazul divizărilor sau fuziunilor care au ca efect juridic încetarea existenţei persoanelor juridice prin dizolvare fără lichidare, la una dintre următoarele date: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la data înregistrării în registrul comerţului/registrul ţinut de instanţele judecătoreşti competente a noii societăţi sau a ultimei dintre ele, în cazul constituirii uneia sau mai multor societăţi noi;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la data înregistrării hotărârii ultimei adunări generale care a aprobat operaţiunea sau de la altă dată stabilită prin acordul părţilor în cazul în care se stipulează că operaţiunea va avea efect la o altă dată,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la data înmatriculării persoanei juridice înfiinţate potrivit legislaţiei europene, în cazul în care prin fuziune se constituie asemenea persoane juridice;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la data stabilită potrivit legii, în alte cazuri decât cele menţionate la lit. a), b) şi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dizolvării urmată de lichidarea contribuabilului, perioada impozabilă încetează la data depunerii situaţiilor financiare la registrul unde a fost înregistrată, conform legii, înfiinţarea acestuia.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 w:name="n18"/>
      <w:r w:rsidRPr="00E7548B">
        <w:rPr>
          <w:rFonts w:ascii="Calibri" w:eastAsia="Times New Roman" w:hAnsi="Calibri" w:cs="Times New Roman"/>
          <w:b/>
          <w:bCs/>
          <w:i/>
          <w:iCs/>
          <w:color w:val="000080"/>
          <w:sz w:val="16"/>
          <w:szCs w:val="16"/>
        </w:rPr>
        <w:t>Norme </w:t>
      </w:r>
      <w:bookmarkEnd w:id="1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din Codul fiscal contribuabilii care desfăşoară activităţi de natura barurilor de noapte, cluburilor de noapte, discotecilor, cazinourilor sau pariurilor sportive, încadraţi potrivit dispoziţiilor legale în vigoare; aceştia trebuie să organizeze şi să conducă evidenţa contabilă pentru a se cunoaşte veniturile şi cheltuielile corespunzătoare acestor activităţi. La determinarea profitului aferent acestor activităţi se iau în calcul şi cheltuielile de conducere şi administrare şi alte cheltuieli comune ale contribuabilului, proporţional cu veniturile obţinute din aceste activităţi. În cazul în care impozitul pe profitul datorat este mai mic decât 5% din veniturile obţinute din aceste activităţi, contribuabilul este obligat la plata unui impozit de 5% din aceste venituri. Acesta se adaugă la valoarea impozitului pe profit aferent celorlalte activităţi, impozit calculat potrivit prevederilor titlului II din Codul fiscal. Veniturile care se iau în calcul pentru aplicarea cotei de 5% sunt veniturile aferente activităţilor respective, înregistrate în conformitate cu reglementările contabile.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 Contribuabilii menţionaţi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din Codul fiscal, la determinarea impozitului datorat, vor avea în vedere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calculul impozitului pe profit aferent trimestrului/anului, potrivit prevederilor titlului 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încadrarea în tranşa de venituri totale anuale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(3) din Codul fiscal în funcţie de veniturile totale anuale înregistrate la data de 31 decembrie a anului precedent, din care se scad veniturile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stabilirea impozitului minim anual/trimestrial datorat corespunzător tranşei de venituri totale anuale, determinată potrivit lit.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compararea impozitului pe profit trimestrial/anual cu impozitul minim trimestrial/anual şi plata impozitului la nivelul sumei celei mai mari.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11^2.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coroborat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(15) lit. a) din Codul fiscal, pentru trimestrul II al anului 2009, la calculul impozitului datorat se vor avea în vedere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calculul impozitului pe profit aferent trimestrului II, potrivit prevederilor titlului 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încadrarea în tranşa de venituri totale anuale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(3) din Codul fiscal în funcţie de veniturile totale anuale înregistrate la data de 31 decembrie a anului precedent, din care se scad veniturile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stabilirea impozitului minim corespunzător tranşei de venituri totale anuale, determinată potrivit lit. b), pentru perioada 1 mai 2009 - 30 iunie 2009;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compararea impozitului pe profit aferent trimestrului II cu impozitul minim calculat potrivit lit. c) şi plata impozitului la nivelul sumei celei mai mari.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societate comercială a determinat la sfârşitul trimestrului al II-lea impozit pe profit în sumă de 250 lei. Pentru încadrarea în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contribuabilul ia în calcul veniturile totale înregistrate la 31 decembrie 2008, determinând un impozit minim în valoare de 2.200 lei, corespunzător tranşei de venituri totale anuale în sumă de 40.000 lei. Pentru perioada 1 mai 2009 - 30 iunie 2009 din trimestrul al II-lea impozitul minim se calculează în mod corespunzător prin împărţirea impozitului minim anual la 12 luni şi înmulţit cu 2 (lunile mai şi iunie), astfel: (2.200 / 12) x 2 = 367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Având în vedere că impozitul pe profit datorat pentru trimestrul al II-lea este în sumă de 250 lei, iar impozitul minim calculat pentru aceeaşi perioadă este de 367 lei, contribuabilul are obligaţia de plată a impozitului minim în sumă de 367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societate comercială a determinat la sfârşitul trimestrului al II-lea impozit pe profit în sumă de 500 lei. Pentru încadrarea în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contribuabilul ia în calcul veniturile totale înregistrate la 31 decembrie 2008, determinând un impozit minim în valoare de 2.200 lei corespunzător tranşei de venituri totale anuale în sumă de 50.000 lei. Pentru perioada 1 mai 2009 - 30 iunie 2009 din trimestrul al II-lea impozitul minim se calculează în mod corespunzător prin împărţirea impozitului minim anual la 12 luni şi înmulţit cu 2 (lunile mai şi iunie), astfel: (2.200 / 12) x 2 = 367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Având în vedere că impozitul pe profit datorat pentru trimestrul al II-lea este în sumă de 500 lei, iar impozitul minim calculat pentru aceeaşi perioadă este de 367 lei, contribuabilul are obligaţia de plată a impozitului pe profit în sumă de 500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 Pentru definitivarea impozitului pe profit aferent trimestrului al IV-lea al anului 2009, din impozitul pe profit calculat cumulat de la începutul anului se scade impozitul pe profit aferent perioadei precedente, inclusiv impozitul minim datorat, după caz, până la nivelul impozitului minim datorat în cursul anului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III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societate comercială înregistrează pierdere fiscală la sfârşitul trimestrului I şi al II-lea. Pentru încadrarea în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18 alin. (2) contribuabilul ia în calcul veniturile totale înregistrate la 31 decembrie 2008, determinând un impozit minim în valoare de 6.500 lei, corespunzător tranşei de venituri totale anuale în sumă de 300.000 lei. Pentru perioada 1 mai 2009 - 30 iunie 2009 din trimestrul al II-lea </w:t>
      </w:r>
      <w:r w:rsidRPr="00E7548B">
        <w:rPr>
          <w:rFonts w:ascii="Calibri" w:eastAsia="Times New Roman" w:hAnsi="Calibri" w:cs="Times New Roman"/>
          <w:color w:val="000000"/>
          <w:sz w:val="16"/>
          <w:szCs w:val="16"/>
        </w:rPr>
        <w:lastRenderedPageBreak/>
        <w:t>impozitul minim se calculează în mod corespunzător prin împărţirea impozitului minim anual la 12 luni şi înmulţit cu 2 (lunile mai şi iunie), astfel: (6.500 / 12) x 2 = 1.083 lei. Prin urmare, pentru trimestrul al II-lea societatea datorează impozitul minim în sumă de 1.083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Impozitul pe profit cumulat de la începutul anului este în sumă de 6.000 lei. Pentru determinarea impozitului datorat pentru trimestrul al III-lea se efectuează următorul calcul: 6.000 - 1.083 = 4.917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 compară impozitul pe profit aferent trimestrului al III-lea, în sumă de 4.917 lei, cu impozitul minim aferent acestei perioade: (6.500 / 12) x 3 = 1.625 lei şi se datorează impozitul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închiderea exerciţiului financiar 2009, contribuabilul înregistrează pierdere fiscală. Prin urmare, pentru trimestrul al IV-lea datorează impozit minim în sumă de 1.625 lei. În acest caz, impozitul pe profit de recuperat reprezintă impozitul datorat în cursul anului respectiv mai puţin impozitul minim.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11^4. Impozitul pe profit aferent trimestrului/anului se calculează potrivit prevederilor titlului II din Codul fiscal, inclusiv cele referitoare la recuperarea pierderii fiscale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din titlul II "Impozitul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societate comercială înregistrează la sfârşitul anului 2008 pierdere fiscală în sumă de 700 lei. În cursul anului 2009 societatea înregistrează în trimestrul I pierdere fiscală, iar în trimestrul al II-lea înregistrează un profit impozabil în sumă de 13.200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 pe profit aferent trimestrului al II-lea = (13.200 - 700) x 16% = 2.000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încadrarea în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contribuabilul ia în calcul veniturile totale înregistrate la 31 decembrie 2008, determinând un impozit minim în valoare de 2.200 lei, corespunzător tranşei de venituri totale anuale în sumă de 35.000 lei. Pentru perioada 1 mai 2009 - 30 iunie 2009 din trimestrul al II-lea impozitul minim se calculează în mod corespunzător prin împărţirea impozitului minim anual la 12 luni şi înmulţit cu 2 (lunile mai şi iunie), astfel: (2.200 / 12) x 2 = 367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Având în vedere că impozitul pe profit datorat pentru trimestrul al II-lea este în sumă de 2.000 lei, iar impozitul minim calculat pentru aceeaşi perioadă este de 367 lei, contribuabilul are obligaţia de plată a impozitului pe profit în sumă de 2.000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11^5.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din Codul fiscal nu se aplică contribuabililor aflaţi în inactivitate temporară sau care au declarat pe propria răspundere că nu desfăşoară activităţi la sediul social/sediile secundare, situaţii înscrise, potrivit prevederilor legale, în registrul comerţului sau în registrul ţinut de instanţele judecătoreşti competente, după caz. În cazul în care contribuabilii solicită înscrierea, în cursul anului, a situaţiilor menţionate,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din Codul fiscal se aplică pentru perioada cuprinsă între începutul anului şi data când contribuabilul înregistrează la oficiul registrului comerţului/registrul ţinut de instanţele judecătoreşti competente cererea de înscriere de menţiuni. Dacă perioada de inactivitate temporară/nedesfăşurare a activităţii încetează în cursul anului, contribuabilii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din Codul fiscal pentru perioada rămasă din anul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11^6. Contribuabilii înfiinţaţi în cursul anului nu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pentru anul în care se înregistrează la oficiul registrului comerţului, însă aceştia sunt obligaţi la determinarea impozitului pe profit potrivit prevederilor titlului II "Impozitul pe profit" din Codul fiscal. Nu intră sub incidenţa impozitului minim societăţile care la data de 1 mai 2009 se aflau în inactivitate temporară şi aceasta încetează în cursul anului 2009, pentru perioada aferentă de la încetarea inactivităţii până la 31 decembrie 2009.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11^7. Contribuabilii care se înfiinţează în cursul anului ca urmare a operaţiunilor de reorganizare (fuziune, divizare etc.)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 alin. (2) de la data înregistrării la oficiul registrului comerţului. În cazul în care contribuabilii se înfiinţează prin fuziunea a două sau mai multe societăţi, pentru determinarea impozitului minim datorat, veniturile totale anuale sunt veniturile însumate ale societăţilor participante, înregistrate la data de 31 decembrie a anului precedent. În cazul în care contribuabilii se înfiinţează prin divizarea unei societăţi, pentru determinarea impozitului minim datorat, veniturile totale anuale se determină proporţional cu valoarea activelor şi pasivelor transferate de către persoana juridică cedentă, conform proiectului întocmit potrivit legii, care stabileşte şi criteriul de repartiţie a activelor şi pasivelor transferate. În cazul fuziunilor prin absorbţie sau în cazul divizărilor prin care activele şi pasivele se transferă către una sau mai multe societăţi existente, pentru determinarea impozitului minim datorat de către societăţile beneficiare, la veniturile totale anuale înregistrate la data de 31 decembrie a anului precedent, se iau în calcul şi veniturile totale anuale ale societăţilor cedente, proporţional cu valoarea activelor şi pasivelor transferate.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 w:name="n19"/>
      <w:r w:rsidRPr="00E7548B">
        <w:rPr>
          <w:rFonts w:ascii="Calibri" w:eastAsia="Times New Roman" w:hAnsi="Calibri" w:cs="Times New Roman"/>
          <w:b/>
          <w:bCs/>
          <w:i/>
          <w:iCs/>
          <w:color w:val="000080"/>
          <w:sz w:val="16"/>
          <w:szCs w:val="16"/>
        </w:rPr>
        <w:t>Norme </w:t>
      </w:r>
      <w:bookmarkEnd w:id="1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Veniturile şi cheltuielile care se iau în calcul la stabilirea profitului impozabil sunt cele înregistrate în contabilitate potrivit reglementărilor contabile date în baza Legii contabilităţii nr. 82/1991, republicată, cu modificările şi completările ulterioare, precum şi orice alte elemente similare veniturilor şi cheltuielilor, din care se scad veniturile neimpozabile şi se adaugă cheltuielile nedeductibile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Exemple de elemente similare veniturilor: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diferenţele favorabile de curs valutar, rezultate în urma evaluării creanţelor şi datoriilor în valută, înregistrate în evidenţa contabilă în rezultatul reportat, ca urmare a retratării sau transpunerii;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rezervele din reevaluarea mijloacelor fixe,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 şi alin. (5^1)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câştigurile legate de vânzarea sau anularea titlurilor de participare proprii dobândite/răscumpărate.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Exemple de elemente similare cheltuielilor: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diferenţele nefavorabile de curs valutar, rezultate în urma evaluării creanţelor şi datoriilor în valută, înregistrate în evidenţa contabilă în rezultatul reportat, ca urmare a retratării sau transpunerii;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cheltuiala cu valoarea neamortizată a cheltuielilor de cercetare şi dezvoltare şi a mijloacelor fixe de natura obiectelor de inventar care a fost înregistrată în rezultatul reportat. În acest caz, cheltuiala este deductibilă fiscal pe perioada rămasă de amortizat a acestor imobilizări, respectiv durata iniţială stabilită conform legii, mai puţin perioada pentru care s-a calculat amortizarea. În mod similar se va proceda şi în cazul obiectelor de inventar, baracamentelor şi amenajărilor provizorii trecute în rezultatul reportat cu ocazia retratării situaţiilor financiare anuale;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diferenţele nefavorabile dintre preţul de vânzare al titlurilor de participare proprii şi valoarea lor de dobândire/răscumpărare, înregistrate la data vânzării titlurilor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Veniturile şi cheltuielile generate de evaluarea ulterioară şi executarea instrumentelor financiare derivate, înregistrate potrivit reglementărilor contabile, sunt luate în calcul la stabilirea profitului impozabil.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Veniturile sau cheltuielile înregistrate eronat sau omise se corectează prin ajustarea profitului impozabil al perioadei fiscale căreia îi aparţin şi depunerea unei declaraţii rectificative în condiţiile prevăzute de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La calculul profitului impozabil limitele cheltuielilor deductibile prevăzute de legislaţia în vigoare se aplică trimestrial sau potrivit prezentelor </w:t>
      </w:r>
      <w:r w:rsidRPr="00E7548B">
        <w:rPr>
          <w:rFonts w:ascii="Calibri" w:eastAsia="Times New Roman" w:hAnsi="Calibri" w:cs="Times New Roman"/>
          <w:b/>
          <w:bCs/>
          <w:color w:val="000000"/>
          <w:sz w:val="16"/>
          <w:szCs w:val="16"/>
        </w:rPr>
        <w:t>norme metodologice</w:t>
      </w:r>
      <w:r w:rsidRPr="00E7548B">
        <w:rPr>
          <w:rFonts w:ascii="Calibri" w:eastAsia="Times New Roman" w:hAnsi="Calibri" w:cs="Times New Roman"/>
          <w:color w:val="000000"/>
          <w:sz w:val="16"/>
          <w:szCs w:val="16"/>
        </w:rPr>
        <w:t>, după caz, astfel încât la finele anului acestea să se încadreze în prevederile legii. Pentru contribuabilii care au obligaţia de a plăti impozitul pe profit anual, limitele cheltuielilor deductibile prevăzute de legislaţia în vigoare se aplică anual.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14^1. Veniturile şi cheltuielile rezultate din evaluarea titlurilor de participare şi a obligaţiunilor, efectuată potrivit reglementărilor contabile aplicabile, sunt luate în calcul la determinarea profitului impozabil. În valoarea fiscală a titlurilor de participare şi a obligaţiunilor se includ şi evaluările efectuate potrivit reglementărilor contabile aplicabile. La scoaterea din gestiune a titlurilor de participare se poate utiliza una dintre metodele folosite pentru scoaterea din evidenţă a stocurilor.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14^2. Veniturile şi cheltuielile reprezentând dobânzile/penalităţile/daunele-interese contractuale anulate prin convenţii încheiate între părţile contractante sunt venituri impozabile, respectiv cheltuieli deductibile, în anul fiscal în care se înregistrează anularea acestora, în condiţiile în care dobânzile/penalităţile/daunele-interese stabilite în cadrul contractelor economice iniţiale au reprezentat cheltuieli deductibile, respectiv venituri impozabile, pe măsura înregistrării 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14^3. Cheltuielile reprezentând pierderile din creanţe înregistrate ca urmare a aducerii creanţelor preluate prin cesionare de la valoarea nominală la costul de achiziţie, potrivit reglementărilor contabile aplicabile, sunt cheltuieli deductibile la calculul profitului impozabil.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Pentru determinarea profitului impozabil contribuabilii sunt obligaţi să întocmească un registru de evidenţă fiscală, ţinut în formă scrisă sau electronică, cu respectarea dispoziţiilor Legii nr. 82/1991, republicată, cu modificările şi completările ulterioare, referitoare la utilizarea sistemelor informatice de prelucrare automată a datelor. În registrul de evidenţă fiscală trebuie înscrise veniturile impozabile realizate de contribuabil, din orice sursă într-un an fiscal,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19 alin. (1) din Codul fiscal, cheltuielile efectuate în scopul realizării acestora, inclusiv cele reglementate prin acte normative în vigoare,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din Codul fiscal, precum şi orice informaţie cuprinsă în declaraţia fiscală, obţinută în urma unor prelucrări ale datelor furnizate de înregistrările contabile. Evidenţierea veniturilor impozabile şi a cheltuielilor aferente se efectuează pe natură economică, prin totalizarea acestora pe trimestru şi/sau an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 w:name="n19al3"/>
      <w:r w:rsidRPr="00E7548B">
        <w:rPr>
          <w:rFonts w:ascii="Calibri" w:eastAsia="Times New Roman" w:hAnsi="Calibri" w:cs="Times New Roman"/>
          <w:b/>
          <w:bCs/>
          <w:i/>
          <w:iCs/>
          <w:color w:val="000080"/>
          <w:sz w:val="16"/>
          <w:szCs w:val="16"/>
        </w:rPr>
        <w:t>Norme </w:t>
      </w:r>
      <w:bookmarkEnd w:id="1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19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Pentru contribuabilii care au optat la momentul livrării bunurilor, executării lucrărilor sau prestării serviciilor pentru impunerea veniturilor aferente contractelor cu plata în rate până la data de 30 aprilie 2005 inclusiv, veniturile şi cheltuielile aferente bunurilor mobile şi imobile produse, lucrărilor executate şi serviciilor prestate, valorificate în baza unui contract cu plata în rate, sunt impozabile, respectiv deductibile, pe măsură ce ratele devin scadente, pe durata derulării contractelor respective.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 w:name="n19al4"/>
      <w:r w:rsidRPr="00E7548B">
        <w:rPr>
          <w:rFonts w:ascii="Calibri" w:eastAsia="Times New Roman" w:hAnsi="Calibri" w:cs="Times New Roman"/>
          <w:b/>
          <w:bCs/>
          <w:i/>
          <w:iCs/>
          <w:color w:val="000080"/>
          <w:sz w:val="16"/>
          <w:szCs w:val="16"/>
        </w:rPr>
        <w:t>Norme </w:t>
      </w:r>
      <w:bookmarkEnd w:id="1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19 al. 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Intră sub incidenţa acestui alineat contribuabilii care desfăşoară activităţi de servicii internaţionale care aplică regulile de evidenţă şi decontare a veniturilor şi cheltuielilor stabilite prin regulamente de aplicare a convenţiilor la care România este parte (de exemplu: serviciile poştale, telecomunicaţiile, transporturile internaţionale).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16" w:name="n19e2"/>
      <w:bookmarkStart w:id="17" w:name="n192e2"/>
      <w:bookmarkEnd w:id="16"/>
      <w:r w:rsidRPr="00E7548B">
        <w:rPr>
          <w:rFonts w:ascii="Calibri" w:eastAsia="Times New Roman" w:hAnsi="Calibri" w:cs="Times New Roman"/>
          <w:color w:val="000000"/>
          <w:sz w:val="16"/>
          <w:szCs w:val="16"/>
        </w:rPr>
        <w:t>ART. 19^2</w:t>
      </w:r>
      <w:bookmarkEnd w:id="1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17^1 -  17^4 *** Abrogate.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 w:name="n19e3"/>
      <w:r w:rsidRPr="00E7548B">
        <w:rPr>
          <w:rFonts w:ascii="Calibri" w:eastAsia="Times New Roman" w:hAnsi="Calibri" w:cs="Times New Roman"/>
          <w:b/>
          <w:bCs/>
          <w:i/>
          <w:iCs/>
          <w:color w:val="000080"/>
          <w:sz w:val="16"/>
          <w:szCs w:val="16"/>
        </w:rPr>
        <w:t>Norme metodologice:</w:t>
      </w:r>
      <w:bookmarkEnd w:id="18"/>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19^3 lit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17^5.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19^3 lit. b) pct. 2 din Codul fiscal, sumele înregistrate în creditul contului rezultatul reportat provenite din actualizarea cu rata inflaţiei a mijloacelor fixe amortizabile şi a terenurilor nu reprezintă elemente similare veniturilor la momentul înregistrării, acestea fiind tratate ca rezerve şi impozitate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 din Codul fiscal, cu condiţia evidenţierii în soldul creditor al acestuia, analitic distinct,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19^3 lit. b) pct.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 Retratarea mijloacelor fixe amortizabile ca urmare a trecerii de la modelul reevaluării la modelul bazat pe cost.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 contribuabil prezintă următoarea situaţie cu privire la un mijloc fix amortizabil: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cost de achiziţie: 1.000.000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rezervă din reevaluare înregistrată la 31 decembrie 2003: 300.000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rezervă din reevaluare înregistrată la 31 decembrie 2004: 500.000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amortizarea rezervelor din reevaluare cumulată la momentul retratării este de 350.000 lei, din 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 suma de 150.000 lei a fost dedusă potrivit prevederilor Codului fiscal în vigoare pentru perioadele respective şi nu a intrat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suma de 200.000 lei nu a fost dedusă potrivit prevederilor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actualizarea cu rata inflaţiei a mijlocului fix, evidenţiată în contul rezultatul reportat, este de 200.000 lei (suma brută), iar amortizarea cumulată aferentă costului inflatat este de 50.000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metoda de amortizare utilizată: amortizare liniară.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simplificare considerăm că durata de amortizare contabilă este egală cu durata normală de utilizare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Operaţiuni efectuate la momentul retratării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se trece de la modelul reevaluării la modelul bazat pe cost, au loc următoarele operaţiuni: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Etapa I: Eliminarea efectului reevaluărilor: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eliminarea surplusului din reevaluare în sumă de 800.000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anularea sumelor reprezentând amortizarea reevaluării în sumă de 350.000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Operaţiunea de anulare a rezervei nu are impact fiscal, deoarece, în acest caz, impozitarea se efectuează ca urmare a anulării sumelor reprezentând amortizarea reevaluării în sumă de 350.000 lei. Pentru sumele provenite din anularea amortizării rezervelor de reevaluare, din punct de vedere fiscal, se va face distincţia dintre amortizarea rezervei din reevaluare care a fost dedusă la calculul profitului impozabil şi amortizarea rezervei din reevaluare care nu a fost dedusă la calculul profitului impozabil,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suma de 150.000 lei care provine din anularea unor cheltuieli pentru care s-a acordat deducere reprezintă element similar veniturilor,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19^3 lit. c) pct.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suma de 200.000 lei care provine din anularea unor cheltuieli pentru care nu s-a acordat deducere nu reprezintă element similar veniturilor,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19^3 lit. c) pct.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Etapa II: Înregistrarea actualizării cu rata inflaţiei: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actualizarea cu rata inflaţiei a valorii mijlocului fix cu suma de 200.000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actualizarea cu rata inflaţiei a valorii amortizării mijlocului fix cu suma de 50.000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19^3 lit. b) pct. 1 din Codul fiscal, sumele brute înregistrate în creditul contului rezultatul reportat, provenite din actualizarea cu rata inflaţiei a mijloacelor fixe amortizabile şi a terenurilor, sunt tratate ca rezerve şi impozitate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 din Codul fiscal, cu condiţia evidenţierii în soldul creditor al acestuia, analitic distinct.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urmare, suma de 200.000 lei este tratată ca rezervă dacă aceasta este evidenţiată în soldul creditor al contului rezultatul reportat, analitic distinct.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Suma de 50.000 lei reprezintă element similar cheltuielilor, potrivit 19^3 lit. b) pct.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suma de 50.000 lei diminuează soldul creditor al contului rezultatul reportat, analitic distinct, în care sunt înregistrate sumele brute din actualizarea cu rata inflaţiei a mijloacelor fixe amortizabile şi a terenurilor, concomitent cu deducerea acesteia, se impozitează suma de 50.000 lei din suma brută de 200.000 lei, deoarece o parte din rezervă este utilizată.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17^6. Contribuabilii care aplică reglementările contabile conforme cu Standardele internaţionale de raportare financiară şi care la momentul retratării utilizează valoarea justă drept cost presupus vor avea în vedere şi următoarele reguli: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valoarea fiscală a mijloacelor fixe amortizabile şi a terenurilor este cea stabilită potrivit prevederilor art. 7 alin. (1) pct. 33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regimul fiscal al rezervelor din reevaluarea mijloacelor fixe amortizabile şi a terenurilor este prevăzut la art. 22 alin. (5) şi (5^1)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transferul sumelor aferente reevaluării din contul 105 «Rezerve din reevaluare» în contul 1178 «Rezultatul reportat provenit din utilizarea, la data trecerii la aplicarea IFRS, a valorii juste drept cost presupus», respectiv al sumelor reprezentând surplusul realizat din rezerve din reevaluare din contul 1065 în contul 1175 «Rezultatul reportat reprezentând surplusul realizat din rezerve din reevaluare» ca urmare a retratării în conformitate cu IFRS nu se impozitează, cu condiţia evidenţierii şi menţinerii sumelor respective în soldul creditor al conturilor «1178», respectiv «1175», analitice distincte. În situaţia în care sumele respective nu sunt menţinute în soldul creditor al conturilor «1178», respectiv «1175», analitice distincte, acestea se impozitează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sumele care au fost anterior deduse şi care nu au fost impozitate potrivit art. 22 alin. (5^1) din Codul fiscal se impozitează la momentul utilizării potrivit art. 22 alin. (5); diminuarea soldului creditor al conturilor de rezultat reportat, analitice distincte, se consideră utilizare a rezervei;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sumele care sunt deduse ulterior prin intermediul amortizării fiscale sau al cheltuielilor privind activele cedate şi/sau casate se impozitează concomitent cu deducerea amortizării fiscale, respectiv la momentul scăderii din gestiune a mijloacelor fixe şi terenurilor,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Contribuabilii care aplică reglementările contabile conforme cu Standardele internaţionale de raportare financiară utilizează referinţele pentru simbolul şi denumirea conturilor corespunzător reglementărilor contabile aplicabile.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 w:name="n19e4"/>
      <w:r w:rsidRPr="00E7548B">
        <w:rPr>
          <w:rFonts w:ascii="Calibri" w:eastAsia="Times New Roman" w:hAnsi="Calibri" w:cs="Times New Roman"/>
          <w:b/>
          <w:bCs/>
          <w:i/>
          <w:iCs/>
          <w:color w:val="000080"/>
          <w:sz w:val="16"/>
          <w:szCs w:val="16"/>
        </w:rPr>
        <w:t>Norme </w:t>
      </w:r>
      <w:bookmarkEnd w:id="1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17^7. În sensul prevederilor art. 19^4 din Codul fiscal, prin producţia de echipamente tehnologice se înţelege realizarea acestora în regie proprie.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17^8. În aplicarea prevederilor art. 19^4 alin. (2) din Codul fiscal, profitul contabil brut cumulat de la începutul anului este profitul contabil la care se adaugă cheltuielile cu impozitul pe profit, înregistrat în trimestrul/anul punerii în funcţiune a echipamentelor tehnologice respective, fără a lua în considerare sursele proprii sau atrase de finanţare a activelor menţionate la art. 19^4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echipamentele tehnologice luate în folosinţă în baza contractelor de leasing financiar şi puse în funcţiune în perioada 1 iulie 2014 - 31 decembrie 2016 inclusiv, scutirea de impozit pe profit se aplică de către utilizator, cu condiţia respectării prevederilor art. 19^4 alin. (9)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17^9. Determinarea scutirii de impozit pe profit - exemple de calcul: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i/>
          <w:iCs/>
          <w:color w:val="000000"/>
          <w:sz w:val="16"/>
          <w:szCs w:val="16"/>
        </w:rPr>
        <w:t>Exemplul I - Calculul scutirii de impozit pentru profitul reinvestit de către contribuabilii care aplică sistemul trimestrial de declarare şi plată a impozitului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Societatea A achiziţionează şi pune în funcţiune în luna octombrie 2014 un echipament tehnologic în valoare de 70.000 lei. Profitul contabil brut aferent perioadei 1 ianuarie-31 decembrie 2014 este 500.000 lei, din care profitul contabil brut aferent perioadei 1 iulie-31 decembrie 2014 este 200.000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sfârşitul anului 2014 societatea înregistrează un profit impozabil în sumă de 600.000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Pentru determinarea scutirii de impozit pe profit aferent profitului investit se parcurg următoarele etape: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 calculează impozitul pe profit aferent anului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600.000 x 16% = 96.000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 calculează impozitul pe profit aferent profitului investit: având în vedere faptul că profitul contabil aferent perioadei 1 iulie - 31 decembrie 2014 în sumă de 200.000 lei acoperă investiţia realizată, impozitul pe profit scutit este: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70.000 x 16% = 11.200 lei; impozit pe profit scutit = 11.200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repartizarea la rezerve a sumei profitului pentru care s-a beneficiat de scutire de impozit pe profit, mai puţin partea aferentă rezervei legale: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determinarea sumei aferente rezervei legale, dacă contribuabilul are obligaţia constituirii acesteia potrivit legii. Presupunem, în acest caz, că societatea A repartizează 5% din profitul contabil pentru constituirea rezervei legale, partea alocabilă profitului investit fiind 3.500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determinarea sumei profitului scutit care va fi repartizat la rezerve: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70.000 - 3.500 = 66.500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Valoarea fiscală a echipamentului tehnologic este 70.000 lei care se amortizează linear sau degresiv potrivit art. 24 din Codul fiscal. Pentru acest echipament tehnologic contribuabilul nu poate opta pentru amortizarea accelerată.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i/>
          <w:iCs/>
          <w:color w:val="000000"/>
          <w:sz w:val="16"/>
          <w:szCs w:val="16"/>
        </w:rPr>
        <w:t>Exemplul II - Calculul scutirii de impozit pentru profitul reinvestit de către contribuabilii care aplică sistemul anual de declarare şi plată a impozitului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sfârşitul anului 2015 o societate înregistrează un profit impozabil în sumă de 2.500.000 lei. Profitul contabil brut aferent anului 2015 este de 1.900.000 lei. Societatea achiziţionează şi pune în funcţiune în luna martie 2015 un echipament tehnologic în valoare de 70.000 lei, în luna iulie un echipament tehnologic în valoare de 110.000 lei şi în luna octombrie un echipament tehnologic în valoare de 90.000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determinarea scutirii de impozit pe profit aferent profitului investit se parcurg următoarele etape: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 calculează impozitul pe profit aferent anului 2015: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2.500.000 x 16% = 400.000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 determină valoarea totală a investiţiilor realizate în echipamente tehnologice: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70.000 + 110.000 + 90.000 = 270.000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având în vedere faptul că profitul contabil brut acoperă investiţiile realizate, impozitul pe profit aferent profitului investit este: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270.000 x 16% = 43.200 lei; impozit pe profit scutit = 43.200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repartizarea la rezerve a sumei profitului pentru care s-a beneficiat de scutire de impozit pe profit, mai puţin partea aferentă rezervei legale. Presupunem, în acest caz, că societatea repartizează 5% din profitul contabil pentru constituirea rezervei legale, partea alocabilă profitului investit fiind 13.500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determinarea sumei profitului scutit care va fi repartizat la rezerve: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270.000 - 13.500 = 256.500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Valoarea fiscală a echipamentelor tehnologice respective se amortizează linear sau degresiv potrivit art. 24 din Codul fiscal. Pentru aceste echipamente tehnologice contribuabilul nu poate opta pentru amortizarea accelerată.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i/>
          <w:iCs/>
          <w:color w:val="000000"/>
          <w:sz w:val="16"/>
          <w:szCs w:val="16"/>
        </w:rPr>
        <w:t>Exemplul III - Calculul scutirii de impozit pentru profitul reinvestit în echipamente tehnologice care se realizează pe parcursul mai multor ani consecutivi. Contribuabilul aplică sistemul trimestrial de declarare şi plată a impozitului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perioada 1 ianuarie 2016-31 martie 2016 o societate înregistrează profit impozabil în sumă de 2.000.000 lei. Profitul contabil brut aferent perioadei 1 ianuarie 2016-31 martie 2016 este de 600.000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Societatea efectuează investiţii într-un echipament tehnologic care nu permite puneri în funcţiune parţiale astfel: în luna septembrie 2014 în valoare de 50.000 lei, în luna ianuarie 2015 în valoare de 80.000 lei şi în luna februarie 2016 în valoare de 90.000 lei, iar punerea în funcţiune a întregii investiţii se realizează în luna martie 2016.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determinarea scutirii de impozit pe profit aferent profitului investit şi a impozitului pe profit datorat după aplicarea facilităţii, se parcurg următoarele etape: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 calculează impozitul pe profit aferent trimestrului I al anului 2016: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2.000.000 x 16% = 320.000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 determină valoarea totală a investiţiilor realizate în echipamente tehnologice: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50.000 + 80.000 + 90.000 = 220.000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având în vedere faptul că profitul contabil brut din trimestrul punerii în funcţiune al investiţiei acoperă investiţiile anuale realizate, impozitul pe profit aferent profitului investit este: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220.000 lei x 16% = 35.200 lei; impozit pe profit scutit = 35.200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repartizarea la rezerve a sumei profitului pentru care s-a beneficiat de scutire de impozit pe profit, mai puţin partea aferentă rezervei legale. Presupunem, în acest caz, că la sfârşitul anului societatea repartizează 5% din profitul contabil pentru constituirea rezervei legale, partea alocabilă profitului investit fiind 11.000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determinarea sumei profitului scutit care va fi repartizat la rezerve: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220.000 -11.000 = 209.000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Valoarea fiscală a echipamentului tehnologic respectiv se amortizează linear sau degresiv potrivit art. 24 din Codul fiscal. Pentru acest echipament tehnologic contribuabilul nu poate opta pentru amortizarea accelerată.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17^10. În aplicarea prevederilor art. 19^4 alin. (7) din Codul fiscal, scutirea se acordă pentru valoarea echipamentelor tehnologice în curs de execuţie înregistrate în perioada 1 iulie 2014-31 decembrie 2016 şi puse în funcţiune în aceeaşi perioadă. În cazul în care echipamentele tehnologice respective sunt înregistrate, parţial în imobilizări corporale în curs de execuţie înainte de data de 1 iulie 2014 şi parţial după data de 1 iulie 2014, scutirea de impozit pe profit se aplică numai pentru partea înregistrată în imobilizări corporale în curs de execuţie începând cu data de 1 iulie 2014 şi care este cuprinsă în valoarea echipamentului tehnologic pus în funcţiune până la data de 31 decembrie 2016 inclusiv.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17^11. În înţelesul prevederilor art. 19^4 alin. (8) din Codul fiscal, echipamentele tehnologice considerate noi sunt cele care nu au fost utilizate anterior datei achiziţiei.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0" w:name="n20b"/>
      <w:r w:rsidRPr="00E7548B">
        <w:rPr>
          <w:rFonts w:ascii="Calibri" w:eastAsia="Times New Roman" w:hAnsi="Calibri" w:cs="Times New Roman"/>
          <w:b/>
          <w:bCs/>
          <w:i/>
          <w:iCs/>
          <w:color w:val="000080"/>
          <w:sz w:val="16"/>
          <w:szCs w:val="16"/>
        </w:rPr>
        <w:t>Norme </w:t>
      </w:r>
      <w:bookmarkEnd w:id="2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20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 lit. a) din Codul fiscal, pentru dividendele primite de la o persoană juridică străină plătitoare de impozit pe profit sau a unui impozit similar impozitului pe profit, situată într-un stat terţ, astfel cum acesta este definit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20^1 alin. (3) lit. c) din Codul fiscal, cu care România are încheiată o convenţie de evitare a dublei impuneri, persoana juridică română care primeşte dividendele trebuie să deţină: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certificatul de atestare a rezidenţei fiscale a persoanei juridice străine, emis de autoritatea competentă din statul terţ al cărui rezident fiscal este;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declaraţia pe propria răspundere a persoanei juridice străine din care să rezulte că aceasta este plătitoare de impozit pe profit sau a unui impozit similar impozitului pe profit în statul terţ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documente prin care să facă dovada îndeplinirii condiţiei de deţinere, pe o perioadă neîntreruptă de 1 an, a minimum 10% din capitalul social al persoanei juridice care distribuie dividende.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 lit. b) din Codul fiscal, titlurile de participare sunt cele definite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31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transmiterii cu titlu gratuit, a cesionării titlurilor de participare sau a retragerii capitalului social deţinut la o persoană juridică, precum şi la data lichidării investiţiilor financiare, valoarea fiscală utilizată pentru calculul câştigului/pierderii este cea pe care titlurile de participare, respectiv investiţiile financiare, au avut-o înainte de înregistrarea diferenţelor favorabile respective.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1" w:name="n20c"/>
      <w:r w:rsidRPr="00E7548B">
        <w:rPr>
          <w:rFonts w:ascii="Calibri" w:eastAsia="Times New Roman" w:hAnsi="Calibri" w:cs="Times New Roman"/>
          <w:color w:val="000000"/>
          <w:sz w:val="16"/>
          <w:szCs w:val="16"/>
        </w:rPr>
        <w:t>ART. 20 c)</w:t>
      </w:r>
      <w:bookmarkEnd w:id="2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Sunt considerate venituri neimpozabile veniturile prin care se recuperează cheltuielile pentru care nu s-a acordat deducere la momentul efectuării lor, cum sunt: rambursările de impozit pe profit plătit în perioadele anterioare, restituirea unor dobânzi şi/sau penalităţi de întârziere, veniturile din anularea unor provizioane care au fost considerate cheltuieli nedeductibile la data constituirii lor şi altele asemenea.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2" w:name="n20d"/>
      <w:bookmarkStart w:id="23" w:name="n20e"/>
      <w:bookmarkEnd w:id="22"/>
      <w:r w:rsidRPr="00E7548B">
        <w:rPr>
          <w:rFonts w:ascii="Calibri" w:eastAsia="Times New Roman" w:hAnsi="Calibri" w:cs="Times New Roman"/>
          <w:color w:val="000000"/>
          <w:sz w:val="16"/>
          <w:szCs w:val="16"/>
        </w:rPr>
        <w:t>ART. 20 d)</w:t>
      </w:r>
      <w:bookmarkEnd w:id="2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Contribuabilii pentru care prin acorduri şi memorandumuri aprobate prin acte normative s-a prevăzut faptul că profitul aferent anumitor activităţi nu este impozabil sunt obligaţi să organizeze şi să conducă evidenţa contabilă pentru delimitarea veniturilor şi a cheltuielilor aferente acestora. La determinarea profitului aferent acestor activităţi se iau în calcul şi cheltuielile de conducere şi administrare şi alte cheltuieli comune ale contribuabilului, proporţional cu veniturile obţinute din aceste activităţi, în situaţia în care evidenţa contabilă nu asigură informaţia necesară identificării acestora, după caz.</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 w:name="n20cu1"/>
      <w:r w:rsidRPr="00E7548B">
        <w:rPr>
          <w:rFonts w:ascii="Calibri" w:eastAsia="Times New Roman" w:hAnsi="Calibri" w:cs="Times New Roman"/>
          <w:b/>
          <w:bCs/>
          <w:i/>
          <w:iCs/>
          <w:color w:val="000080"/>
          <w:sz w:val="16"/>
          <w:szCs w:val="16"/>
        </w:rPr>
        <w:t>Norme </w:t>
      </w:r>
      <w:bookmarkEnd w:id="2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20^1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21^1.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20^1 din Codul fiscal, condiţia legată de perioada minimă de deţinere de 1 an va fi înţeleasă luându-se în considerare hotărârea Curţii Europene de Justiţie, publicată în Jurnalul Oficial al Comunităţii Europene (JOCE) nr. C 9 din 11 ianuarie 1997, în cazurile conexate: Denkavit International BV, VITIC Amsterdam BV and Voormeer BV v Bundesamt fur Finanzen - C-283/94, C-291/94 şi C-292/94. Astfel, în situaţia în care, la data înregistrării dividendului de către societatea-mamă, persoană juridică română, respectiv de către sediul permanent al unei societăţi-mamă, persoană juridică străină dintr-un stat membru, condiţia referitoare la perioada minimă de deţinere de 1 an nu este îndeplinită, venitul din dividende este supus impunerii. Ulterior, în anul fiscal în care condiţia este îndeplinită, contribuabilul urmează să beneficieze de recalcularea impozitului pe profit al anului în care venitul a fost impus. În acest sens, contribuabilul trebuie să depună declaraţia rectificativă privind impozitul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21^2. Pentru îndeplinirea condiţiei de la pct. 3 lit. b) alin. (1) din Legea nr. 571/2003 privind Codul fiscal, cu modificările şi completările ulterioare, societăţile-mamă, persoane juridice străine, trebuie să plătească, în conformitate cu legislaţia fiscală a unui stat membru, fără posibilitatea unei opţiuni sau exceptări, unul din următoarele impozite: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impot des societes/vennootschapsbelasting, în Belgia;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selskabsskat, în Danemarca;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Korperschaftsteuer, în Republica Federală Germania;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phoros eisodematos uomikou prosopon kerdoskopikou kharaktera, în Grecia;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impuesto sobre sociedades, în Spania;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impot sur les societes, în Franţa;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corporation tax, în Irlanda;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imposta sul reddito delle societa, în Italia;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impot sur le revenu des collectivites, în Luxemburg;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vennootschapsbelasting, în Olanda;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Korperschaftsteuer, în Austria;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imposto sobre o rendimento das pessoas colectivas, în Portugalia;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y hteisojen tulovero/inkomstskatten for samfund, în Finlanda;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statlig inkomstskatt, în Suedia;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corporation tax, în Regatul Unit al Marii Britanii şi Irlandei de Nord;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 an z prijmu pravnickych osob, în Republica Cehă;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 ulumaks, în Estonia;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phoros eisodematos, în Cipru;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uznemumu ienakuma nodoklis, în Letonia;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 elno mokestis, în Lituania;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 arsasagi ado, în Ungaria;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 axxa fuq l-income, în Malta;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 odatek dochodowy od osob prawnych, în Polonia;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 avek od dobicka pravnih oseb, în Slovenia;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 an z prijmov pravnickych osob, în Slovacia;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korporativen dank, în Bulgaria;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porez na dobit în Croaţia.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21^3.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20^1 din Legea nr. 571/2003 privind Codul fiscal, cu modificările şi completările ulterioare, formele de organizare pentru persoanele juridice române şi bulgare, societăţi-mamă, sunt: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societăţile înfiinţate în baza legii române, cunoscute ca "societăţi pe acţiuni", "societăţi în comandită pe acţiuni", "societăţi cu răspundere limitată".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[Liniuţa a 2-a] *** Abrogată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5" w:name="n21"/>
      <w:r w:rsidRPr="00E7548B">
        <w:rPr>
          <w:rFonts w:ascii="Calibri" w:eastAsia="Times New Roman" w:hAnsi="Calibri" w:cs="Times New Roman"/>
          <w:b/>
          <w:bCs/>
          <w:i/>
          <w:iCs/>
          <w:color w:val="000080"/>
          <w:sz w:val="16"/>
          <w:szCs w:val="16"/>
        </w:rPr>
        <w:t>Norme </w:t>
      </w:r>
      <w:bookmarkEnd w:id="2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6" w:name="n21a1"/>
      <w:r w:rsidRPr="00E7548B">
        <w:rPr>
          <w:rFonts w:ascii="Calibri" w:eastAsia="Times New Roman" w:hAnsi="Calibri" w:cs="Times New Roman"/>
          <w:color w:val="000000"/>
          <w:sz w:val="16"/>
          <w:szCs w:val="16"/>
        </w:rPr>
        <w:t>ART. 21</w:t>
      </w:r>
      <w:bookmarkEnd w:id="26"/>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(1) din Codul fiscal, sunt cheltuieli efectuate în scopul realizării de venituri impozabile şi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cheltuielile efectuate cu editarea publicaţiilor care sunt înregistrate ca retururi în perioada de determinare a profitului impozabil pe baza documentelor justificative şi în limita cotelor prevăzute în contractele de distribuţie, cu condiţia reflectării în contabilitate a veniturilor şi cheltuielilor potrivit reglementărilor contabile;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cheltuielile generate de taxa pe valoarea adăugată ca urmare a aplicării proratei, în conformitate cu prevederile titlului VI "Taxa pe valoarea adăugată" din Codul fiscal, precum şi în alte situaţii când taxa pe valoarea adăugată este înregistrată pe cheltuieli, în situaţia în care taxa pe valoarea adăugată este aferentă unor bunuri sau servicii achiziţionate în scopul realizării de venituri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cheltuielile reprezentând valoarea creanţelor comerciale înstrăinate,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dobânzile, penalităţile şi daunele-interese, stabilite în cadrul contractelor economice încheiate cu persoane rezidente/nerezidente sunt cheltuieli deductibile pe măsura înregistrării 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pierderile tehnologice care sunt cuprinse în norma de consum proprie necesară pentru fabricarea unui produs sau prestarea unui serviciu;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cheltuielile efectuate pentru transportul salariaţilor la şi de la locul de muncă;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cheltuielile cu taxa pe valoarea adăugată plătită într-un stat membru aferentă unor bunuri sau servicii achiziţionate în scopul realizării de venituri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cheltuielile privind serviciile care vizează eficientizarea, optimizarea, restructurarea operaţională şi/sau financiară a activităţii contribuabilului;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cheltuielile rezultate din deprecierea titlurilor de participare şi a obligaţiunilor, înregistrate potrivit reglementărilor contabile aplicabile;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cheltuielile reprezentând cantităţile de energie electrică consumate la nivelul normei proprii de consum tehnologic sau, în lipsa acesteia, la nivelul normei aprobate de către Autoritatea Naţională de Reglementare în Domeniul Energiei, care include şi consumul propriu comercial, pentru contribuabilii din domeniul distribuţiei energiei electrice;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cheltuielile înregistrate la scoaterea din gestiune a creanţelor asupra clienţilor, determinate de punerea în aplicare a unui plan de reorganizare admis şi confirmat printr-o sentinţă judecătorească, în conformitate cu prevederile Legii nr. 85/2006 privind procedura insolvenţei,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7" w:name="n21al2"/>
      <w:r w:rsidRPr="00E7548B">
        <w:rPr>
          <w:rFonts w:ascii="Calibri" w:eastAsia="Times New Roman" w:hAnsi="Calibri" w:cs="Times New Roman"/>
          <w:b/>
          <w:bCs/>
          <w:i/>
          <w:iCs/>
          <w:color w:val="000080"/>
          <w:sz w:val="16"/>
          <w:szCs w:val="16"/>
        </w:rPr>
        <w:t>Norme </w:t>
      </w:r>
      <w:bookmarkEnd w:id="2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Intră sub incidenţa acestei prevederi cheltuielile efectuate în acest scop, în condiţiile în care specificul activităţii desfăşurate se încadrează în domeniile pentru care se impune respectarea normelor de protecţie a muncii, stabilite conform legislaţiei în materie.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8" w:name="n21c"/>
      <w:r w:rsidRPr="00E7548B">
        <w:rPr>
          <w:rFonts w:ascii="Calibri" w:eastAsia="Times New Roman" w:hAnsi="Calibri" w:cs="Times New Roman"/>
          <w:b/>
          <w:bCs/>
          <w:i/>
          <w:iCs/>
          <w:color w:val="000080"/>
          <w:sz w:val="16"/>
          <w:szCs w:val="16"/>
        </w:rPr>
        <w:lastRenderedPageBreak/>
        <w:t>Norme </w:t>
      </w:r>
      <w:bookmarkEnd w:id="2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(2) lit. c) din Codul fiscal cheltuielile reprezentând contribuţiile pentru asigurarea de accidente de muncă şi boli profesionale, efectuate potrivit Legii nr. 346/2002 privind asigurarea pentru accidente de muncă şi boli profesionale, cu modificările şi completările ulterioare. Cheltuielile cu primele de asigurare pentru riscul profesional, efectuate potrivit legislaţiei specifice, sunt deductibile la calculul profitului impozabil.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9" w:name="n21e"/>
      <w:r w:rsidRPr="00E7548B">
        <w:rPr>
          <w:rFonts w:ascii="Calibri" w:eastAsia="Times New Roman" w:hAnsi="Calibri" w:cs="Times New Roman"/>
          <w:b/>
          <w:bCs/>
          <w:i/>
          <w:iCs/>
          <w:color w:val="000080"/>
          <w:sz w:val="16"/>
          <w:szCs w:val="16"/>
        </w:rPr>
        <w:t>Norme </w:t>
      </w:r>
      <w:bookmarkEnd w:id="2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 Calitatea de administrator rezultă din actul constitutiv al contribuabilului sau contractul de administrare/mandat.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(2) lit. e) din Codul fiscal, persoanele fizice asimilate salariaţilor cuprind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directorii care îşi desfăşoară activitatea în baza contractului de mandat,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persoanele fizice rezidente şi/sau nerezidente detaşate, potrivit legii, în situaţia în care contribuabilul suportă drepturile legale cuvenite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0" w:name="n21f"/>
      <w:r w:rsidRPr="00E7548B">
        <w:rPr>
          <w:rFonts w:ascii="Calibri" w:eastAsia="Times New Roman" w:hAnsi="Calibri" w:cs="Times New Roman"/>
          <w:b/>
          <w:bCs/>
          <w:i/>
          <w:iCs/>
          <w:color w:val="000080"/>
          <w:sz w:val="16"/>
          <w:szCs w:val="16"/>
        </w:rPr>
        <w:t>Norme </w:t>
      </w:r>
      <w:bookmarkEnd w:id="3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f)</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(2) lit. f) din Codul fiscal cotizaţiile cooperativelor de credit afiliate casei centrale a cooperativelor de credit pentru constituirea rezervei mutuale de garantare, în conformitate cu reglementările legale.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1" w:name="n21g"/>
      <w:r w:rsidRPr="00E7548B">
        <w:rPr>
          <w:rFonts w:ascii="Calibri" w:eastAsia="Times New Roman" w:hAnsi="Calibri" w:cs="Times New Roman"/>
          <w:b/>
          <w:bCs/>
          <w:i/>
          <w:iCs/>
          <w:color w:val="000080"/>
          <w:sz w:val="16"/>
          <w:szCs w:val="16"/>
        </w:rPr>
        <w:t>Norme </w:t>
      </w:r>
      <w:bookmarkEnd w:id="3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(2) lit. g) din Codul fiscal cheltuielile cu taxele de înscriere, cotizaţiile şi contribuţiile obligatorii, stabilite prin acte normative, de practicare a unor profesii cum sunt: expert contabil, contabil autorizat, arhitect, medic, auditor financiar, avocat, notar şi altele asemenea. Contribuţiile pentru fondul destinat negocierii contractului colectiv de muncă sunt cele datorate patronatelor, în conformitate cu prevederile Legii patronatelor nr. 356/2001*).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Legea nr. 356/2001 a fost abrogată. A se vedea Legea nr. 62/2011, republicată.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2" w:name="n21n"/>
      <w:r w:rsidRPr="00E7548B">
        <w:rPr>
          <w:rFonts w:ascii="Calibri" w:eastAsia="Times New Roman" w:hAnsi="Calibri" w:cs="Times New Roman"/>
          <w:b/>
          <w:bCs/>
          <w:i/>
          <w:iCs/>
          <w:color w:val="000080"/>
          <w:sz w:val="16"/>
          <w:szCs w:val="16"/>
        </w:rPr>
        <w:t>Norme </w:t>
      </w:r>
      <w:bookmarkEnd w:id="3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32^1. Dificultăţile financiare majore care afectează întregul patrimoniu al debitorului sunt cele care rezultă din situaţii excepţionale determinate de calamităţi naturale, epidemii, epizootii, accidente industriale sau nucleare, incendii, fenomene sociale sau economice, conjuncturi externe şi în caz de război.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3" w:name="n21al3a"/>
      <w:r w:rsidRPr="00E7548B">
        <w:rPr>
          <w:rFonts w:ascii="Calibri" w:eastAsia="Times New Roman" w:hAnsi="Calibri" w:cs="Times New Roman"/>
          <w:b/>
          <w:bCs/>
          <w:i/>
          <w:iCs/>
          <w:color w:val="000080"/>
          <w:sz w:val="16"/>
          <w:szCs w:val="16"/>
        </w:rPr>
        <w:t>Norme </w:t>
      </w:r>
      <w:bookmarkEnd w:id="3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al.3 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Baza de calcul la care se aplică cota de 2% o reprezintă diferenţa dintre totalul veniturilor şi cheltuielile înregistrate conform reglementărilor contabile, la care se efectuează ajustările fiscale. Astfel, din cheltuielile totale se scad cheltuielile cu impozitul pe profit curent şi amânat, cheltuielile de protocol, cheltuielile aferente veniturilor neimpozabile, iar din totalul veniturilor se scad veniturile neimpozabile. În cadrul cheltuielilor de protocol, la calculul profitului impozabil, se includ şi cheltuielile înregistrate cu taxa pe valoarea adăugată colectată potrivit prevederilor titlului VI din Codul fiscal, pentru cadourile oferite de contribuabil, cu valoare egală sau mai mare de 100 lei.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4" w:name="n21al3c"/>
      <w:r w:rsidRPr="00E7548B">
        <w:rPr>
          <w:rFonts w:ascii="Calibri" w:eastAsia="Times New Roman" w:hAnsi="Calibri" w:cs="Times New Roman"/>
          <w:b/>
          <w:bCs/>
          <w:i/>
          <w:iCs/>
          <w:color w:val="000080"/>
          <w:sz w:val="16"/>
          <w:szCs w:val="16"/>
        </w:rPr>
        <w:t>Norme </w:t>
      </w:r>
      <w:bookmarkEnd w:id="3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 3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33^1. Cheltuielile efectuate în baza contractului colectiv de muncă, ce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(3) lit. c) din Codul fiscal, sunt cheltuielile de natură socială stabilite în cadrul contractelor colective de muncă la nivel naţional, de ramură, grup de unităţi şi unităţi, altele decât cele menţionate în mod expres în cadrul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(3) lit. c)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5" w:name="n21al3d"/>
      <w:r w:rsidRPr="00E7548B">
        <w:rPr>
          <w:rFonts w:ascii="Calibri" w:eastAsia="Times New Roman" w:hAnsi="Calibri" w:cs="Times New Roman"/>
          <w:b/>
          <w:bCs/>
          <w:i/>
          <w:iCs/>
          <w:color w:val="000080"/>
          <w:sz w:val="16"/>
          <w:szCs w:val="16"/>
        </w:rPr>
        <w:t>Norme </w:t>
      </w:r>
      <w:bookmarkEnd w:id="3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al.3 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 Nu sunt considerate perisabilităţi pierderile tehnologice care sunt cuprinse în norma de consum proprie necesară pentru fabricarea unui produs sau obţinerea unui serviciu.</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6" w:name="n21al3j"/>
      <w:r w:rsidRPr="00E7548B">
        <w:rPr>
          <w:rFonts w:ascii="Calibri" w:eastAsia="Times New Roman" w:hAnsi="Calibri" w:cs="Times New Roman"/>
          <w:b/>
          <w:bCs/>
          <w:i/>
          <w:iCs/>
          <w:color w:val="000080"/>
          <w:sz w:val="16"/>
          <w:szCs w:val="16"/>
        </w:rPr>
        <w:t>Norme </w:t>
      </w:r>
      <w:bookmarkEnd w:id="3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al.3 j), k)</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35^1. Sunt deductibile în limita unei sume reprezentând echivalentul în lei a 400 de euro, într-un an fiscal, pentru fiecare participant,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21 alin. (3) lit. j) din Codul fiscal, cheltuielile înregistrate de angajator în numele unui angajat, la schemele de pensii facultative, potrivit Legii nr. 204/2006 privind pensiile facultative, cu modificările şi completările ulterioare, precum şi cele reprezentând </w:t>
      </w:r>
      <w:r w:rsidRPr="00E7548B">
        <w:rPr>
          <w:rFonts w:ascii="Calibri" w:eastAsia="Times New Roman" w:hAnsi="Calibri" w:cs="Times New Roman"/>
          <w:color w:val="000000"/>
          <w:sz w:val="16"/>
          <w:szCs w:val="16"/>
        </w:rPr>
        <w:lastRenderedPageBreak/>
        <w:t>contribuţii la scheme de pensii facultative calificate astfel în conformitate cu legislaţia privind pensiile facultative de către Autoritatea de Supraveghere Financiară, efectuate către entităţi autorizate, stabilite în state membre ale Uniunii Europene sau aparţinând Spaţiului Economic European. Cursul de schimb utilizat pentru determinarea echivalentului în euro este cursul de schimb leu/euro comunicat de Banca Naţională a României la data înregistrării cheltuielilor de către angajator.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35^2. Sunt deductibile la determinarea profitului impozabil,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(3) lit. k) din Legea nr. 571/2003 privind Codul fiscal, cu modificările şi completările ulterioare, cheltuielile cu primele de asigurare voluntară de sănătate, efectuate de angajator potrivit Legii privind reforma în domeniul sănătăţii nr. 95/2006, cu modificările şi completările ulterioare. Cursul de schimb utilizat pentru determinarea echivalentului în euro este cursul de schimb LEU/EUR comunicat de Banca Naţională a României la data înregistrării cheltuielilor.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7" w:name="n21al3l"/>
      <w:r w:rsidRPr="00E7548B">
        <w:rPr>
          <w:rFonts w:ascii="Calibri" w:eastAsia="Times New Roman" w:hAnsi="Calibri" w:cs="Times New Roman"/>
          <w:b/>
          <w:bCs/>
          <w:i/>
          <w:iCs/>
          <w:color w:val="000080"/>
          <w:sz w:val="16"/>
          <w:szCs w:val="16"/>
        </w:rPr>
        <w:t>Norme </w:t>
      </w:r>
      <w:bookmarkEnd w:id="3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31 al.3 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36. În cazul locuinţei de serviciu date în folosinţa unui salariat sau administrator, cheltuielile pentru funcţionarea, întreţinerea şi repararea acesteia sunt deductibile în limita corespunzătoare raportului dintre suprafaţa construită prevăzută de Legea locuinţei nr. 114/1996, republicată, cu modificările ulterioare, majorată cu 10%, şi totalul suprafeţei construite a locuinţei de serviciu respective.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8" w:name="n21al3m"/>
      <w:r w:rsidRPr="00E7548B">
        <w:rPr>
          <w:rFonts w:ascii="Calibri" w:eastAsia="Times New Roman" w:hAnsi="Calibri" w:cs="Times New Roman"/>
          <w:b/>
          <w:bCs/>
          <w:i/>
          <w:iCs/>
          <w:color w:val="000080"/>
          <w:sz w:val="16"/>
          <w:szCs w:val="16"/>
        </w:rPr>
        <w:t>Norme </w:t>
      </w:r>
      <w:bookmarkEnd w:id="3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al.3 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37. În cazul în care sediul unui contribuabil se află în locuinţa proprietate a unei persoane fizice, cheltuielile de funcţionare, întreţinere şi reparaţii aferente sediului sunt deductibile în limita determinată pe baza raportului dintre suprafaţa pusă la dispoziţie contribuabilului, menţionată în contractul încheiat între părţi, şi suprafaţa totală a locuinţei. Contribuabilul va justifica cheltuielile de funcţionare, întreţinere şi reparaţii aferente sediului cu documente legale, cum sunt contractele încheiate cu furnizorii de utilităţi şi alte documente.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9" w:name="n21al4a"/>
      <w:r w:rsidRPr="00E7548B">
        <w:rPr>
          <w:rFonts w:ascii="Calibri" w:eastAsia="Times New Roman" w:hAnsi="Calibri" w:cs="Times New Roman"/>
          <w:b/>
          <w:bCs/>
          <w:i/>
          <w:iCs/>
          <w:color w:val="000080"/>
          <w:sz w:val="16"/>
          <w:szCs w:val="16"/>
        </w:rPr>
        <w:t>Norme </w:t>
      </w:r>
      <w:bookmarkEnd w:id="3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 4 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38. Sunt nedeductibile cheltuielile cu impozitul pe profit, inclusiv cele reprezentând diferenţe din anii precedenţi sau din anul curent, precum şi impozitele plătite în străinătate. Sunt nedeductibile şi impozitele cu reţinere la sursă plătite în numele persoanelor fizice şi juridice nerezidente pentru veniturile realizate din România. Cheltuielile cu impozitul pe profit amânat, înregistrate de contribuabil, sunt nedeductibile.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0" w:name="n21al4b"/>
      <w:r w:rsidRPr="00E7548B">
        <w:rPr>
          <w:rFonts w:ascii="Calibri" w:eastAsia="Times New Roman" w:hAnsi="Calibri" w:cs="Times New Roman"/>
          <w:b/>
          <w:bCs/>
          <w:i/>
          <w:iCs/>
          <w:color w:val="000080"/>
          <w:sz w:val="16"/>
          <w:szCs w:val="16"/>
        </w:rPr>
        <w:t>Norme </w:t>
      </w:r>
      <w:bookmarkEnd w:id="4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 4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39. Prin autorităţi române/străine se înţelege totalitatea instituţiilor, organismelor şi autorităţilor din România şi din străinătate care urmăresc şi încasează amenzi, dobânzi/majorări şi penalităţi de întârziere, execută confiscări, potrivit prevederilor legale.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40.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1" w:name="n21al4c"/>
      <w:r w:rsidRPr="00E7548B">
        <w:rPr>
          <w:rFonts w:ascii="Calibri" w:eastAsia="Times New Roman" w:hAnsi="Calibri" w:cs="Times New Roman"/>
          <w:b/>
          <w:bCs/>
          <w:i/>
          <w:iCs/>
          <w:color w:val="000080"/>
          <w:sz w:val="16"/>
          <w:szCs w:val="16"/>
        </w:rPr>
        <w:t>Norme </w:t>
      </w:r>
      <w:bookmarkEnd w:id="4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 4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Cheltuielile cu bunurile de natura stocurilor sau a activelor corporale, constatate lipsă din gestiune sau degradate şi neimputabile, inclusiv taxa pe valoarea adăugată aferentă, după caz, pentru care s-au încheiat contracte de asigurare, nu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(4) lit. c) din Legea nr. 571/2003 privind Codul fiscal,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În sensul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(4) lit. c) din Codul fiscal, cheltuielile privind stocurile şi mijloacele fixe amortizabile distruse ca urmare a unor calamităţi naturale sau a altor cauze de forţă majoră sunt considerate cheltuieli deductibile la calculul profitului impozabil, în măsura în care acestea se găsesc situate în zone declarate, potrivit prevederilor legale speciale pentru fiecare domeniu, afectate de calamităţi naturale sau de alte cauze de forţă majoră. Totodată, sunt considerate deductibile şi cheltuielile privind stocurile şi mijloacele fixe amortizabile distruse de epidemii, epizootii, accidente industriale sau nucleare, incendii, fenomene sociale sau economice, conjuncturi externe şi în caz de război. Fenomenele sociale sau economice, conjuncturile externe şi în caz de război sunt cele prevăzute de Legea privind rezervele de stat nr. 82/1992, republicată, cu modificările şi completările ulterioare.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2" w:name="n21al4e"/>
      <w:r w:rsidRPr="00E7548B">
        <w:rPr>
          <w:rFonts w:ascii="Calibri" w:eastAsia="Times New Roman" w:hAnsi="Calibri" w:cs="Times New Roman"/>
          <w:b/>
          <w:bCs/>
          <w:i/>
          <w:iCs/>
          <w:color w:val="000080"/>
          <w:sz w:val="16"/>
          <w:szCs w:val="16"/>
        </w:rPr>
        <w:t>Norme </w:t>
      </w:r>
      <w:bookmarkEnd w:id="4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 4 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43. Sunt considerate cheltuieli făcute în favoarea participanţilor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cheltuielile cu amortizarea, întreţinerea şi repararea mijloacelor de transport utilizate de către participanţi, în favoarea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bunurile, mărfurile şi serviciile acordate participanţilor, precum şi lucrările executate în favoarea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cheltuielile cu chiria şi întreţinerea spaţiilor puse la dispoziţie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 Abrogată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alte cheltuieli în favoarea acestora.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3" w:name="n21al4f"/>
      <w:r w:rsidRPr="00E7548B">
        <w:rPr>
          <w:rFonts w:ascii="Calibri" w:eastAsia="Times New Roman" w:hAnsi="Calibri" w:cs="Times New Roman"/>
          <w:b/>
          <w:bCs/>
          <w:i/>
          <w:iCs/>
          <w:color w:val="000080"/>
          <w:sz w:val="16"/>
          <w:szCs w:val="16"/>
        </w:rPr>
        <w:t>Norme </w:t>
      </w:r>
      <w:bookmarkEnd w:id="4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 4 f)</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44. Înregistrările în evidenţa contabilă se fac cronologic şi sistematic, pe baza înscrisurilor ce dobândesc calitatea de document justificativ care angajează răspunderea persoanelor care l-au întocmit, conform reglementărilor contabile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45.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46.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47.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4" w:name="n21al4i"/>
      <w:r w:rsidRPr="00E7548B">
        <w:rPr>
          <w:rFonts w:ascii="Calibri" w:eastAsia="Times New Roman" w:hAnsi="Calibri" w:cs="Times New Roman"/>
          <w:b/>
          <w:bCs/>
          <w:i/>
          <w:iCs/>
          <w:color w:val="000080"/>
          <w:sz w:val="16"/>
          <w:szCs w:val="16"/>
        </w:rPr>
        <w:t>Norme </w:t>
      </w:r>
      <w:bookmarkEnd w:id="4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 4 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47^1. Veniturile din dividende primite de la persoane juridice române sau străine nu au, pentru determinarea profitului impozabil, cheltuieli aferente.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5" w:name="n21al4m"/>
      <w:r w:rsidRPr="00E7548B">
        <w:rPr>
          <w:rFonts w:ascii="Calibri" w:eastAsia="Times New Roman" w:hAnsi="Calibri" w:cs="Times New Roman"/>
          <w:b/>
          <w:bCs/>
          <w:i/>
          <w:iCs/>
          <w:color w:val="000080"/>
          <w:sz w:val="16"/>
          <w:szCs w:val="16"/>
        </w:rPr>
        <w:t>Norme </w:t>
      </w:r>
      <w:bookmarkEnd w:id="4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21 al. 4 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48. Pentru a deduce cheltuielile cu serviciile de management, consultanţă, asistenţă sau alte prestări de servicii trebuie să se îndeplinească cumulativ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serviciile trebuie să fie efectiv prestate, să fie executate în baza unui contract încheiat între părţi sau în baza oricărei forme contractuale prevăzute de lege; justificarea prestării efective a serviciilor se efectuează prin: situaţii de lucrări, procese-verbale de recepţie, rapoarte de lucru, studii de fezabilitate, de piaţă sau orice alte materiale corespunzătoare;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contribuabilul trebuie să dovedească necesitatea efectuării cheltuielilor prin specificul activităţilor desfăşurate.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Nu intră sub incidenţa condiţiei privitoare la încheierea contractelor de prestări de servicii,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(4) lit. m) din Codul fiscal, serviciile cu caracter ocazional prestate de persoane fizice autorizate şi de persoane juridice, cum sunt: cele de întreţinere şi reparare a activelor, serviciile poştale, serviciile de comunicaţii şi de multiplicare, parcare, transport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49. Pentru servicii de management, consultanţă şi asistenţă tehnică prestate de nerezidenţii afiliaţi contribuabilului, la analiza tranzacţiilor pentru determinarea deductibilităţii cheltuielilor trebuie să se aibă în vedere şi principiile din comentariul la articolul 9 privind impunerea întreprinderilor asociate din Convenţia-model cu privire la impozitele pe venit şi impozitele pe capital. Analiza trebuie să aibă în vedere: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părţile implicate;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 natura serviciilor prestate;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(iii) elementele de recunoaştere a cheltuielilor şi veniturilor pe baza documentelor justificative care să ateste prestarea acestor servicii.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6" w:name="n21al4p"/>
      <w:r w:rsidRPr="00E7548B">
        <w:rPr>
          <w:rFonts w:ascii="Calibri" w:eastAsia="Times New Roman" w:hAnsi="Calibri" w:cs="Times New Roman"/>
          <w:b/>
          <w:bCs/>
          <w:i/>
          <w:iCs/>
          <w:color w:val="000080"/>
          <w:sz w:val="16"/>
          <w:szCs w:val="16"/>
        </w:rPr>
        <w:t>Norme </w:t>
      </w:r>
      <w:bookmarkEnd w:id="4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 4 p)</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49^1. În cazul în care reglementările contabile aplicabile nu definesc «cifra de afaceri», aceasta se determină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contribuabilii care aplică reglementările conforme cu Standardele internaţionale de raportare financiară, cu excepţia instituţiilor de credit - persoane juridice române şi sucursalelor din România ale instituţiilor de credit - persoane juridice străine, «cifra de afaceri» cuprinde veniturile din vânzarea de bunuri şi prestarea de servicii din care se scad sumele reprezentând reduceri comerciale acordate şi se adaugă subvenţiile de exploatare aferente cifrei de afaceri;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instituţiile de credit - persoane juridice române şi sucursalele din România ale instituţiilor de credit - persoane juridice străine, "cifra de afaceri" cuprinde: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dobânzi;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dividende;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taxe şi comisioane;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câştiguri (pierderi) realizate aferente activelor şi datoriilor financiare care nu sunt evaluate la valoarea justă prin profit sau pierdere - net;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câştiguri sau pierderi privind activele şi datoriile financiare deţinute în vederea tranzacţionării - net;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câştiguri sau pierderi privind activele şi datoriile financiare desemnate ca fiind evaluate la valoarea justă prin profit sau pierdere - net;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câştiguri sau pierderi din contabilitatea de acoperire - net;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diferenţe de curs de schimb [câştig (pierdere)] - net;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câştiguri (pierderi) din derecunoaşterea activelor, altele decât cele deţinute în vederea vânzării - net;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venituri din exploatare;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instituţiile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 lit. a)-d) din Ordinul Băncii Naţionale a României nr. 27/2011 pentru aprobarea Reglementărilor contabile conforme cu directivele europene, cu modificările şi completările ulterioare, «cifra de afaceri» cuprinde: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venituri din dobânzi şi venituri asimilate;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 venituri privind titlurile;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acţiuni şi din alte titluri cu venit variabil;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participaţii;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părţi în cadrul societăţilor comerciale legate;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(iii) venituri din comisioane;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(iv) profit sau pierdere netă din operaţiuni financiare;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(v) alte venituri din exploatare.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de calcul privind scăderea din impozitul pe profit datorat a cheltuielilor reprezentând sponsorizarea.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 contribuabil plătitor de impozit pe profit încheie un contract de sponsorizare conform legii privind sponsorizarea, în calitate de sponsor, care are ca obiect plata unei sume de 15.000 lei. Contractul de sponsorizare se încheie în data de 2 noiembrie 2014, în aceeaşi lună efectuându-se şi plata sumei de 15.000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calculul profitului impozabil pentru anul 2014, contribuabilul prezintă următoarele date financiare: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vânzarea mărfurilor           = 1.000.000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prestări de servicii  = 2.000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Total cifră de afaceri         = 1.002.000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 privind mărfurile         = 750.000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 cu personalul    = 20.000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cheltuieli de exploatare din care: 15.000 lei sponsorizare     = 90.000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Total cheltuieli         860.000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Calculul profitului impozabil pentru anul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Profitul impozabil = 1.002.000 - 860.000 + 15.000 = 157.000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Impozitul pe profit înainte de scăderea cheltuielii cu sponsorizarea: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157.000 x 16% = 25.120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Avându-se în vedere condiţiile de deducere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(4) lit. p) din Codul fiscal, prin aplicarea limitelor, valorile sunt: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- 3 la mie din cifra de afaceri reprezintă 3.006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- 20% din impozitul pe profit înainte de deducerea cheltuielilor de sponsorizare reprezintă 5.024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Suma de scăzut din impozitul pe profit este 3.006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anul 2014 impozitul pe profit datorat este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25.120 - 3.006 = 22.114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Suma care nu s-a scăzut din impozitul pe profit, respectiv suma de 11.994 lei, se reportează în următorii 7 ani consecutivi. Recuperarea acestei sume se va efectua, în aceleaşi condiţii, la fiecare termen de plată a impozitului pe profit.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7" w:name="n21al4t"/>
      <w:r w:rsidRPr="00E7548B">
        <w:rPr>
          <w:rFonts w:ascii="Calibri" w:eastAsia="Times New Roman" w:hAnsi="Calibri" w:cs="Times New Roman"/>
          <w:b/>
          <w:bCs/>
          <w:i/>
          <w:iCs/>
          <w:color w:val="000080"/>
          <w:sz w:val="16"/>
          <w:szCs w:val="16"/>
        </w:rPr>
        <w:t>Norme </w:t>
      </w:r>
      <w:bookmarkEnd w:id="4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21 al. 4 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49^2. În sensul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(4) lit. t) din Codul fiscal, regulile de deducere, termenii şi expresiile utilizate, condiţiile în care vehiculele rutiere motorizate, supuse limitării fiscale, se consideră a fi utilizate exclusiv în scopul activităţii economice sunt cele prevăzute la pct. 45^1 din normele metodologice date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 din titlul VI "Taxa pe valoarea adăugată".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Justificarea utilizării vehiculelor, în sensul acordării deductibilităţii integrale la calculul profitului impozabil, se efectuează pe baza documentelor justificative şi prin întocmirea foii de parcurs care trebuie să cuprindă cel puţin următoarele informaţii: categoria de vehicul utilizat, scopul şi locul deplasării, kilometrii parcurşi, norma proprie de consum carburant pe kilometru parcurs.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cadrul cheltuielilor aferente vehiculelor rutiere motorizate supuse limitării fiscale se cuprind cheltuielile direct atribuibile unui vehicul, inclusiv cele înregistrate ca urmare a derulării unui contract de leasing, cum sunt: impozitele locale, asigurarea obligatorie de răspundere civilă auto, inspecţiile tehnice periodice, rovinieta, chiriile, partea nedeductibilă din taxa pe valoarea adăugată, dobânzile, comisioanele, diferenţele de curs valutar etc.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Aplicarea limitei de 50% pentru stabilirea valorii nedeductibile la determinarea profitului impozabil se efectuează după aplicarea limitării aferente taxei pe valoarea adăugată, respectiv aceasta se aplică şi asupra taxei pe valoarea adăugată pentru care nu s-a acordat drept de deducere din punctul de vedere al taxei pe valoarea adăugată.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Exemplul 1.</w:t>
      </w:r>
      <w:r w:rsidRPr="00E7548B">
        <w:rPr>
          <w:rFonts w:ascii="Calibri" w:eastAsia="Times New Roman" w:hAnsi="Calibri" w:cs="Times New Roman"/>
          <w:color w:val="000000"/>
          <w:sz w:val="16"/>
          <w:szCs w:val="16"/>
        </w:rPr>
        <w:t> Determinarea valorii nedeductibile a cheltuielilor cu întreţinerea şi reparaţiile aferente unui vehicul care nu este utilizat exclusiv în scopul activităţii economice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cheltuielile cu întreţinerea şi reparaţiile - 2.000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partea de TVA nedeductibilă - 240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baza de calcul al valorii nedeductibile a cheltuielilor cu întreţinerea şi reparaţiile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2.240 lei (2.000 + 240)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valoarea nedeductibilă a cheltuielilor cu întreţinerea şi reparaţiile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2.240 x 50% = 1.120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Exemplul 2.</w:t>
      </w:r>
      <w:r w:rsidRPr="00E7548B">
        <w:rPr>
          <w:rFonts w:ascii="Calibri" w:eastAsia="Times New Roman" w:hAnsi="Calibri" w:cs="Times New Roman"/>
          <w:color w:val="000000"/>
          <w:sz w:val="16"/>
          <w:szCs w:val="16"/>
        </w:rPr>
        <w:t> Determinarea valorii nedeductibile a cheltuielilor privind combustibilii aferente unui vehicul care nu este utilizat exclusiv în scopul activităţii economice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 privind combustibilii - 1.000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partea de TVA nedeductibilă - 120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baza de calcul al valorii nedeductibile a cheltuielilor privind combustibilii 1.120 lei (1.000 + 120)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valoarea nedeductibilă a cheltuielilor privind combustibilii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1.120 x 50% = 560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8" w:name="n22a"/>
      <w:r w:rsidRPr="00E7548B">
        <w:rPr>
          <w:rFonts w:ascii="Calibri" w:eastAsia="Times New Roman" w:hAnsi="Calibri" w:cs="Times New Roman"/>
          <w:b/>
          <w:bCs/>
          <w:i/>
          <w:iCs/>
          <w:color w:val="000080"/>
          <w:sz w:val="16"/>
          <w:szCs w:val="16"/>
        </w:rPr>
        <w:t>Norme </w:t>
      </w:r>
      <w:bookmarkEnd w:id="4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50. Cota de 5% reprezentând rezerva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(1) lit. a) din Codul fiscal se aplică asupra diferenţei dintre totalul veniturilor, din care se scad veniturile neimpozabile, şi totalul cheltuielilor, din care se scad cheltuielile cu impozitul pe profit şi cheltuielile aferente veniturilor neimpozabile, înregistrate în contabilitate. Rezerva se calculează cumulat de la începutul anului şi este deductibilă la calculul profitului impozabil trimestrial sau anual, după caz. În veniturile neimpozabile care se scad la determinarea bazei de calcul pentru rezervă sunt incluse veniturile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 din Codul fiscal, cu excepţia celor prevăzute la lit. c). Rezervele astfel constituite se completează sau se diminuează în funcţie de nivelul profitului contabil din perioada de calcul. De asemenea, majorarea sau diminuarea rezervelor astfel constituite se efectuează şi în funcţie de nivelul capitalului social subscris şi vărsat sau al patrimoniului. În situaţia în care, ca urmare a efectuării unor operaţiuni de reorganizare, prevăzute de lege, rezerva legală a persoanei juridice beneficiare depăşeşte a cincea parte din capitalul social sau din patrimoniul social, după caz, diminuarea rezervei legale, la nivelul prevăzut de lege, nu este obligatorie.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51. În cazul în care această rezervă este utilizată pentru acoperirea pierderilor sau este distribuită sub orice formă, rezerva reconstituită ulterior acestei utilizări în aceeaşi limită nu mai este deductibilă la calculul profitului impozabil.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9" w:name="n22b"/>
      <w:r w:rsidRPr="00E7548B">
        <w:rPr>
          <w:rFonts w:ascii="Calibri" w:eastAsia="Times New Roman" w:hAnsi="Calibri" w:cs="Times New Roman"/>
          <w:b/>
          <w:bCs/>
          <w:i/>
          <w:iCs/>
          <w:color w:val="000080"/>
          <w:sz w:val="16"/>
          <w:szCs w:val="16"/>
        </w:rPr>
        <w:t>Norme </w:t>
      </w:r>
      <w:bookmarkEnd w:id="4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52. Provizioanele pentru garanţii de bună execuţie acordate clienţilor se constituie trimestrial numai pentru bunurile livrate, lucrările executate şi serviciile prestate în cursul trimestrului respectiv pentru care se acordă garanţie în perioadele următoare, la nivelul cotelor prevăzute în contractele încheiate sau la nivelul procentelor de garantare prevăzut în tariful lucrărilor executate ori serviciilor prestate.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lucrările de construcţii care necesită garanţii de bună execuţie, conform prevederilor din contractele încheiate, astfel de provizioane se constituie trimestrial, în limita cotelor prevăzute în contracte, cu condiţia reflectării integrale la venituri a valorii lucrărilor executate şi confirmate de beneficiar pe baza situaţiilor de lucrări.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Înregistrarea la venituri a provizioanelor constituite pentru garanţiile de bună execuţie se face pe măsura efectuării cheltuielilor cu remedierile sau la expirarea perioadei de garanţie înscrise în contract.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Aceleaşi prevederi se aplică şi în cazul provizioanelor pentru garanţii de bună execuţie a contractelor externe, acordate în condiţiile legii producătorilor şi prestatorilor de servicii, în cazul exporturilor complexe, proporţional cu cota de participare la realizarea acestora, cu condiţia ca acestea să se regăsească distinct în contractele încheiate sau în tariful lucrărilor executate şi în facturile emise.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export complex se înţelege exportul de echipamente, instalaţii sau părţi de instalaţii, separat ori împreună cu tehnologii, licenţe, know-how, asistenţă tehnică, proiectare, construcţii-montaj, lucrări de punere în funcţiune şi recepţie, precum şi piesele de schimb şi materialele aferente, definite în conformitate cu actele normative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Sunt considerate exporturi complexe lucrările geologice de proiectare-explorare, lucrările de exploatare pentru zăcăminte minerale, construcţii de reţele electrice, executarea de foraje de sonde, construcţii de schele, de instalaţii şi conducte de transport, de depozitare şi de distribuire a produselor petroliere şi a gazelor naturale, precum şi realizarea de nave complete, de obiective în domeniile agriculturii, îmbunătăţirilor funciare, amenajărilor hidrotehnice, silvice, organizarea exploatărilor forestiere şi altele asemenea, definite în conformitate cu actele normative în vigoare.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0" w:name="a22"/>
      <w:r w:rsidRPr="00E7548B">
        <w:rPr>
          <w:rFonts w:ascii="Calibri" w:eastAsia="Times New Roman" w:hAnsi="Calibri" w:cs="Times New Roman"/>
          <w:b/>
          <w:bCs/>
          <w:i/>
          <w:iCs/>
          <w:color w:val="000080"/>
          <w:sz w:val="16"/>
          <w:szCs w:val="16"/>
        </w:rPr>
        <w:t>Norme </w:t>
      </w:r>
      <w:bookmarkEnd w:id="50"/>
      <w:r w:rsidRPr="00E7548B">
        <w:rPr>
          <w:rFonts w:ascii="Calibri" w:eastAsia="Times New Roman" w:hAnsi="Calibri" w:cs="Times New Roman"/>
          <w:b/>
          <w:bCs/>
          <w:i/>
          <w:iCs/>
          <w:color w:val="000080"/>
          <w:sz w:val="16"/>
          <w:szCs w:val="16"/>
        </w:rPr>
        <w:t>met</w:t>
      </w:r>
      <w:bookmarkStart w:id="51" w:name="a22a1ld1"/>
      <w:bookmarkEnd w:id="51"/>
      <w:r w:rsidRPr="00E7548B">
        <w:rPr>
          <w:rFonts w:ascii="Calibri" w:eastAsia="Times New Roman" w:hAnsi="Calibri" w:cs="Times New Roman"/>
          <w:b/>
          <w:bCs/>
          <w:i/>
          <w:iCs/>
          <w:color w:val="000080"/>
          <w:sz w:val="16"/>
          <w:szCs w:val="16"/>
        </w:rPr>
        <w: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al.1 lit. d^1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53^1.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(1) lit. d^1) din Codul fiscal şi se deduce la calculul profitului impozabil diferenţa dintre valoarea soldului iniţial al filtrelor prudenţiale calculate la data de 1 ianuarie 2012 aferente activelor existente în sold la data de 31 decembrie 2011 şi valoarea sumelor înregistrate la data de 1 ianuarie 2012 în soldul creditor al contului 58171 "Rezultatul reportat din provizioane specifice" aferente activelor existente în sold la data de 31 decembrie 2011.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(1) lit. d^1) din Codul fiscal, sumele reprezentând reducerea sau anularea filtrelor prudenţiale care au fost deduse la calculul profitului impozabil se impozitează în ordinea inversă înregistrării acestora.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2" w:name="n22c"/>
      <w:r w:rsidRPr="00E7548B">
        <w:rPr>
          <w:rFonts w:ascii="Calibri" w:eastAsia="Times New Roman" w:hAnsi="Calibri" w:cs="Times New Roman"/>
          <w:b/>
          <w:bCs/>
          <w:i/>
          <w:iCs/>
          <w:color w:val="000080"/>
          <w:sz w:val="16"/>
          <w:szCs w:val="16"/>
        </w:rPr>
        <w:t>Norme </w:t>
      </w:r>
      <w:bookmarkEnd w:id="5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53. Creanţele asupra clienţilor reprezintă sumele datorate de clienţii interni şi externi pentru produse, semifabricate, materiale, mărfuri etc. vândute, lucrări executate şi servicii prestate, pe bază de facturi, înregistrate după 1 ianuarie 2004 şi neîncasate într-o perioadă ce depăşeşte 270 de zile de la data scadenţei.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Diminuarea sau anularea provizioanelor se efectuează prin trecerea acestora pe venituri în cazul încasării creanţei, proporţional cu valoarea încasată sau înregistrarea acesteia pe cheltuieli.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creanţelor în valută, provizionul este deductibil la nivelul valorii influenţate cu diferenţele de curs favorabile sau nefavorabile ce apar cu ocazia evaluării acestora. Valoarea provizioanelor pentru creanţele asupra clienţilor este luată în considerare la determinarea profitului impozabil în trimestrul în care sunt îndeplinite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din Codul fiscal şi nu poate depăşi valoarea acestora, înregistrată în contabilitate în anul fiscal curent sau în anii anteriori. Procentele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(1) lit. c) din Codul fiscal, aplicate asupra creanţelor înregistrate începând cu anii fiscali 2004, 2005 şi, respectiv, 2006, nu se recalculează.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Cheltuielile reprezentând pierderile din creanţele incerte sau în litigiu neîncasate, înregistrate cu ocazia scoaterii din evidenţă a acestora, sunt deductibile pentru partea acoperită de provizionul constituit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3" w:name="n22e"/>
      <w:r w:rsidRPr="00E7548B">
        <w:rPr>
          <w:rFonts w:ascii="Calibri" w:eastAsia="Times New Roman" w:hAnsi="Calibri" w:cs="Times New Roman"/>
          <w:b/>
          <w:bCs/>
          <w:i/>
          <w:iCs/>
          <w:color w:val="000080"/>
          <w:sz w:val="16"/>
          <w:szCs w:val="16"/>
        </w:rPr>
        <w:lastRenderedPageBreak/>
        <w:t>Norme </w:t>
      </w:r>
      <w:bookmarkEnd w:id="5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53^2.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(1) lit. d) din Codul fiscal, persoanele juridice, administratori de fonduri de pensii facultative, respectiv administratori care furnizează pensii private, deduc la calculul profitului impozabil provizioanele tehnice constituite în baza dispoziţiilor Legii nr. 411/2004 privind fondurile de pensii administrate privat, republicată, cu modificările şi completările ulterioare, respectiv în baza prevederilor Legii nr. 204/2006,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54.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55.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4" w:name="n22h"/>
      <w:r w:rsidRPr="00E7548B">
        <w:rPr>
          <w:rFonts w:ascii="Calibri" w:eastAsia="Times New Roman" w:hAnsi="Calibri" w:cs="Times New Roman"/>
          <w:b/>
          <w:bCs/>
          <w:i/>
          <w:iCs/>
          <w:color w:val="000080"/>
          <w:sz w:val="16"/>
          <w:szCs w:val="16"/>
        </w:rPr>
        <w:t>Norme </w:t>
      </w:r>
      <w:bookmarkEnd w:id="5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h)</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56. În cazul societăţilor din domeniul asigurărilor şi reasigurărilor sunt deductibile rezervele tehnice calculate conform prevederilor Legii nr. 32/2000 privind societăţile de asigurare şi supravegherea asigurărilor, cu modificările şi completările ulterioare. Conform dispoziţiilor acestei legi rezervele de prime şi de daune se constituie din cote-părţi corespunzătoare sumelor aferente riscurilor neexpirate în anul în care s-au încasat primele.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5" w:name="n22l"/>
      <w:r w:rsidRPr="00E7548B">
        <w:rPr>
          <w:rFonts w:ascii="Calibri" w:eastAsia="Times New Roman" w:hAnsi="Calibri" w:cs="Times New Roman"/>
          <w:b/>
          <w:bCs/>
          <w:i/>
          <w:iCs/>
          <w:color w:val="000080"/>
          <w:sz w:val="16"/>
          <w:szCs w:val="16"/>
        </w:rPr>
        <w:t>Norme </w:t>
      </w:r>
      <w:bookmarkEnd w:id="5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56^1.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(1) lit. l) din Legea nr. 571/2003 privind Codul fiscal, cu modificările şi completările ulterioare, companiile aeriene din România deduc, la calculul profitului impozabil, provizioane constituite pentru acoperirea cheltuielilor de întreţinere şi reparare a parcului de aeronave şi a componentelor aferente, potrivit programelor de întreţinere ale aeronavelor aprobate corespunzător de către Autoritatea Aeronautică Civilă Română, la un nivel stabilit pe baza tipului de aeronavă, numărului de ore de zbor aprobat şi al tarifului practicat de prestator, prevăzut în contractul încheiat cu acesta.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6" w:name="n22m"/>
      <w:r w:rsidRPr="00E7548B">
        <w:rPr>
          <w:rFonts w:ascii="Calibri" w:eastAsia="Times New Roman" w:hAnsi="Calibri" w:cs="Times New Roman"/>
          <w:b/>
          <w:bCs/>
          <w:i/>
          <w:iCs/>
          <w:color w:val="000080"/>
          <w:sz w:val="16"/>
          <w:szCs w:val="16"/>
        </w:rPr>
        <w:t>Norme </w:t>
      </w:r>
      <w:bookmarkEnd w:id="5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56^2.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(1) lit. m) din Codul fiscal, prin instituţii de credit se înţelege persoanele juridice române, inclusiv sucursalele din străinătate ale acestora şi sediile permanente ale instituţiilor de credit din alte state membre, respectiv din state terţe, aşa cum acestea sunt prevăzute de Ordonanţa de urgenţă a Guvernului nr. 99/2006 privind instituţiile de credit şi adecvarea capitalului, aprobată cu modificări şi completări prin Legea nr. 227/2007,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Condiţia de includere a creanţelor în venituri impozabile se consideră îndeplinită dacă cesionarul înregistrează ca venit diferenţa dintre valoarea creanţei preluate prin cesionare şi suma de achitat cedentului.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7" w:name="n22al2"/>
      <w:r w:rsidRPr="00E7548B">
        <w:rPr>
          <w:rFonts w:ascii="Calibri" w:eastAsia="Times New Roman" w:hAnsi="Calibri" w:cs="Times New Roman"/>
          <w:b/>
          <w:bCs/>
          <w:i/>
          <w:iCs/>
          <w:color w:val="000080"/>
          <w:sz w:val="16"/>
          <w:szCs w:val="16"/>
        </w:rPr>
        <w:t>Norme </w:t>
      </w:r>
      <w:bookmarkEnd w:id="5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al.2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57. Provizioanele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(2) din Codul fiscal sunt obligatorii pentru contribuabilii care au ca domeniu de activitate exploatarea de resurse minerale, gaze naturale şi pentru titularii acordurilor petroliere.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8" w:name="n22al5"/>
      <w:r w:rsidRPr="00E7548B">
        <w:rPr>
          <w:rFonts w:ascii="Calibri" w:eastAsia="Times New Roman" w:hAnsi="Calibri" w:cs="Times New Roman"/>
          <w:b/>
          <w:bCs/>
          <w:i/>
          <w:iCs/>
          <w:color w:val="000080"/>
          <w:sz w:val="16"/>
          <w:szCs w:val="16"/>
        </w:rPr>
        <w:t>Norme </w:t>
      </w:r>
      <w:bookmarkEnd w:id="5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al.5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57^1.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 corelate cu dispoziţiile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19 din Codul fiscal, surplusul din reevaluarea imobilizărilor corporale, care a fost anterior deductibil, evidenţiat potrivit reglementărilor contabile în contul "Rezultatul reportat" sau în contul "Alte rezerve", analitice distincte, se impozitează la momentul modificării destinaţiei rezervei, distribuirii rezervei către participanţi sub orice formă, lichidării, divizării, fuziunii contribuabilului sau oricărui alt motiv, inclusiv la folosirea acesteia pentru acoperirea pierderilor contabile. Pentru calculul profitului impozabil aceste sume sunt elemente similare veniturilor.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Înregistrarea şi menţinerea în capitaluri proprii, respectiv conturi de rezerve sau rezultatul reportat, analitice distincte, a rezervelor constituite în baza unor acte normative nu se consideră modificarea destinaţiei sau distribuţie.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9" w:name="n22a5e1"/>
      <w:r w:rsidRPr="00E7548B">
        <w:rPr>
          <w:rFonts w:ascii="Calibri" w:eastAsia="Times New Roman" w:hAnsi="Calibri" w:cs="Times New Roman"/>
          <w:b/>
          <w:bCs/>
          <w:i/>
          <w:iCs/>
          <w:color w:val="000080"/>
          <w:sz w:val="16"/>
          <w:szCs w:val="16"/>
        </w:rPr>
        <w:t>Norme </w:t>
      </w:r>
      <w:bookmarkEnd w:id="5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al. 5^1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57^2. Nu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(5^1) din Codul fiscal rezervele reprezentând surplusul realizat din rezerve din reevaluarea mijloacelor fixe, inclusiv a terenurilor, efectuată după data de 1 ianuarie 2004, existente în sold în contul "1065" la data de 30 aprilie 2009 inclusiv, care au fost deduse la calculul profitului impozabil. Aceste rezerve se impozitează la momentul modificării destinaţiei acestora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57^3. Nu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(5^1) din Codul fiscal partea din rezerva din reevaluarea mijloacelor fixe efectuată după data de 1 ianuarie 2004, dedusă la calculul profitului impozabil prin intermediul amortizării fiscale până la data de 30 aprilie 2009 inclusiv, şi care nu a fost capitalizată prin transferul direct în contul 1065 "Rezerve reprezentând surplusul realizat din rezerve din reevaluare" pe măsură ce mijloacele fixe au fost utilizate. Această parte a rezervei se impozitează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De asemenea, nu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(5^1) din Codul fiscal rezerva din reevaluarea mijloacelor fixe efectuată după data de 1 ianuarie 2004, aferentă mijloacelor fixe transferate în cadrul operaţiunilor de reorganizare, potrivit legii, la momentul scăderii din gestiune a acestora la persoana juridică ce efectuează transferul, în condiţiile în care rezerva respectivă este preluată de societatea beneficiară,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(5^1) aplicându-se în continuare la societatea beneficiară.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0" w:name="n22al6"/>
      <w:r w:rsidRPr="00E7548B">
        <w:rPr>
          <w:rFonts w:ascii="Calibri" w:eastAsia="Times New Roman" w:hAnsi="Calibri" w:cs="Times New Roman"/>
          <w:b/>
          <w:bCs/>
          <w:i/>
          <w:iCs/>
          <w:color w:val="000080"/>
          <w:sz w:val="16"/>
          <w:szCs w:val="16"/>
        </w:rPr>
        <w:t>Norme </w:t>
      </w:r>
      <w:bookmarkEnd w:id="6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22 al.6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58.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alin. (6) din Codul fiscal următoarele sume înregistrate în conturi de rezerve sau surse proprii de finanţare, în conformitate cu reglementările privind impozitul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sumele reprezentând diferenţele nete rezultate din evaluarea disponibilului în devize, în conformitate cu actele normative în vigoare, care au fost neimpozabile;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scutirile şi reducerile de impozit pe profit aplicate asupra profitului investit potrivit prevederilor legii, inclusiv suma profitului investit, diferenţa dintre cota redusă de impozit pentru exportul de bunuri şi/sau servicii şi cota standard, precum şi cele prevăzute în legi speciale.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1" w:name="n23"/>
      <w:r w:rsidRPr="00E7548B">
        <w:rPr>
          <w:rFonts w:ascii="Calibri" w:eastAsia="Times New Roman" w:hAnsi="Calibri" w:cs="Times New Roman"/>
          <w:b/>
          <w:bCs/>
          <w:i/>
          <w:iCs/>
          <w:color w:val="000080"/>
          <w:sz w:val="16"/>
          <w:szCs w:val="16"/>
        </w:rPr>
        <w:t>Norme </w:t>
      </w:r>
      <w:bookmarkEnd w:id="6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59. În vederea determinării valorii deductibile a cheltuielilor cu dobânzile se efectuează mai întâi ajustările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(5) din Codul fiscal. Valoarea cheltuielilor cu dobânzile care excedează nivelului de deductibilitate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(5) din Codul fiscal este nedeductibilă, fără a mai fi luată în calcul în perioadele următoare.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60. În cazul în care capitalul propriu are o valoare negativă sau gradul de îndatorare este mai mare decât 3, cheltuielile cu dobânzile şi cu pierderea netă din diferenţele de curs valutar sunt nedeductibile. Acestea se reportează în perioada următoare,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(1) din Codul fiscal, până la deductibilitatea integrală 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61.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(3) din Codul fiscal numai pierderea netă din diferenţele de curs valutar aferente capitalului împrumutat.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(4) şi (7) din Legea nr. 571/2003 privind Codul fiscal, cu modificările şi completările ulterioare, instituţiile de credit, persoane juridice române, sunt cele autorizate, potrivit legii, de Banca Naţională 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63.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(1) din Codul fiscal, prin capital împrumutat se înţelege totalul creditelor şi împrumuturilor cu termen de rambursare peste un an începând de la data încheierii contractului, cu excepţia celor prevăzute la alin. (4)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din Codul fiscal, indiferent de data la care acestea au fost contractate.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capitalul împrumutat se includ şi creditele sau împrumuturile care au un termen de rambursare mai mic de un an, în situaţia în care există prelungiri ale acestui termen, iar perioada de rambursare curentă, însumată cu perioadele de rambursare anterioare ale creditelor sau împrumuturilor pe care le prelungesc, depăşeşte un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64. Capitalul propriu cuprinde capitalul social, rezervele legale, alte rezerve, profitul nedistribuit, rezultatul exerciţiului şi alte elemente de capital propriu constituite potrivit reglementărilor legale. În cazul sediilor permanente, capitalul propriu cuprinde capitalul de dotare pus la dispoziţie de persoana juridică străină pentru desfăşurarea activităţii în România, potrivit documentelor de autorizare, rezervele legale, alte rezerve, rezultatul exerciţiului şi alte elemente de capital propriu constituite potrivit reglementărilor legale.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65. Pentru calculul deductibilităţii cheltuielilor cu dobânzile se au în vedere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împrumuturile angajate de la alte entităţi, cu excepţia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(4) din Codul fiscal, se aplică limita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(5) din acelaşi act normativ, indiferent de data la care au fost contractate;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scopul aplicării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(5) lit. a) din Codul fiscal, nivelul ratei dobânzii de referinţă, recunoscută la calculul profitului impozabil, este cea din ultima lună a trimestrului pentru care se calculează impozitul pe profit, publicată de Banca Naţională a României în Monitorul Oficial al României, Partea 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modul de calcul al dobânzii,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(5) din Codul fiscal, va fi cel corespunzător modului de calcul al dobânzii aferente împrumuturilor;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rezultatul exerciţiului financiar luat în calcul la determinarea capitalului propriu pentru sfârşitul perioadei este cel înregistrat de contribuabil înainte de calculul impozitului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66. Cheltuielile cu dobânzile însumate cu pierderea netă din diferenţele de curs valutar aferente împrumuturilor cu termen de rambursare mai mare de un an, luate în considerare la calculul gradului de îndatorare, sunt deductibile la determinarea profitului impozabil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67. În vederea determinării impozitului pe profit, gradul de îndatorare se calculează ca raport între media capitalului împrumutat şi media capitalului propriu. Pentru calculul acestor medii se folosesc valorile existente la începutul anului şi la sfârşitul perioadei pentru care se determină impozitul pe profit,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Capital împrumutat (începutul anului fiscal)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Capital împrumutat (sfârşitul perioadei)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Gradul de îndatorare =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Capital propriu (începutul anului fiscal)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Capital propriu (sfârşitul perioadei)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Capital împrumutat (începutul anului fiscal)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Capital împrumutat (sfârşitul perioadei)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Gradul de îndatorare =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Capital propriu (începutul anului fiscal)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Capital propriu (sfârşitul perioadei)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68. În cazul în care gradul de îndatorare astfel determinat este mai mic sau egal cu trei, cheltuielile cu dobânzile şi cu pierderea netă de curs valutar sunt deductibile integral după ce s-au efectuat ajustările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(5)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69. Dacă gradul de îndatorare astfel determinat este mai mare decât trei, suma cheltuielilor cu dobânzile şi cu pierderea netă din diferenţe de curs valutar este nedeductibilă în perioada de calcul al impozitului pe profit, urmând să se reporteze în perioada următoare, devenind subiect al limitării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(1) din Codul fiscal pentru perioada în care se reportează.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70. În sensul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(4) din Codul fiscal, prin bănci internaţionale de dezvoltare se înţelege: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Banca Internaţională pentru Reconstrucţie şi Dezvoltare (B.I.R.D.), Corporaţia Financiară Internaţională (C.F.I.) şi Asociaţia pentru Dezvoltare Internaţională (A.D.I.);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Banca Europeană de Investiţii (B.E.I.);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Banca Europeană pentru Reconstrucţie şi Dezvoltare (B.E.R.D.);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bănci şi organizaţii de cooperare şi dezvoltare regională similare.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împrumut garantat de stat se înţelege împrumutul garantat de stat potrivit Ordonanţei de urgenţă a Guvernului nr. 64/2007 privind datoria publică,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alin. (4) din Codul fiscal şi dobânzile/pierderile din diferenţe de curs valutar, aferente împrumuturilor obţinute în baza obligaţiunilor emise, potrivit legii, de către societăţile comerciale, cu respectarea cerinţelor specifice de admitere la tranzacţionare pe o piaţă reglementată din România, potrivit prevederilor Legii nr. 297/2004 privind piaţa de capital, cu modificările şi completările ulterioare, precum şi cele admise la tranzacţionare pe pieţe străine de valori mobiliare reglementate de autoritatea în domeniu a statelor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70^1. Pentru determinarea profitului impozabil începând cu anul fiscal 2010, nivelul ratei dobânzii pentru împrumuturile în valută este de 6%.</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2" w:name="n24al11"/>
      <w:r w:rsidRPr="00E7548B">
        <w:rPr>
          <w:rFonts w:ascii="Calibri" w:eastAsia="Times New Roman" w:hAnsi="Calibri" w:cs="Times New Roman"/>
          <w:b/>
          <w:bCs/>
          <w:i/>
          <w:iCs/>
          <w:color w:val="000080"/>
          <w:sz w:val="16"/>
          <w:szCs w:val="16"/>
        </w:rPr>
        <w:t>Norme </w:t>
      </w:r>
      <w:bookmarkEnd w:id="6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24 al.11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70^2. Pentru perioada în care mijloacele fixe amortizabile nu sunt utilizate cel puţin pe o perioadă de o lună, recuperarea valorii fiscale rămase neamortizate se efectuează pe durata normală de utilizare rămasă, începând cu luna următoare repunerii în funcţiune a acestora, prin recalcularea cotei de amortizare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aplicarea prevederilor lit. c) a alin. (11) din Legea nr. 571/2003 privind Codul fiscal, cu modificările şi completările ulterioare, amortizarea fiscală a cheltuielilor cu investiţiile efectuate la mijloacele fixe concesionate, închiriate sau luate în locaţie de gestiune, se calculează pe baza perioadei iniţiale a contractului, indiferent dacă acesta se prelungeşte ulterior, sau pe durata normală de utilizare rămasă, potrivit opţiunii contribuabilului, începând cu luna următoare finalizării investiţiei.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3" w:name="n24al8"/>
      <w:r w:rsidRPr="00E7548B">
        <w:rPr>
          <w:rFonts w:ascii="Calibri" w:eastAsia="Times New Roman" w:hAnsi="Calibri" w:cs="Times New Roman"/>
          <w:b/>
          <w:bCs/>
          <w:i/>
          <w:iCs/>
          <w:color w:val="000080"/>
          <w:sz w:val="16"/>
          <w:szCs w:val="16"/>
        </w:rPr>
        <w:t>Norme </w:t>
      </w:r>
      <w:bookmarkEnd w:id="6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24 al.8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 Exemplu de calcul al amortizării prin utilizarea regimului de amortizare degresivă. Pentru un mijloc fix se dau următoarele date: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valoarea de intrare: 350.000.000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durata normală de funcţionare conform catalogului: 10 ani;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cota anuală de amortizare: 100/10 = 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cota anuală de amortizare degresivă: 10% x 2,0 = 20%;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Amortizarea anuală se va calcula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tbl>
      <w:tblPr>
        <w:tblW w:w="0" w:type="auto"/>
        <w:tblInd w:w="534" w:type="dxa"/>
        <w:shd w:val="clear" w:color="auto" w:fill="EEECE1"/>
        <w:tblCellMar>
          <w:left w:w="0" w:type="dxa"/>
          <w:right w:w="0" w:type="dxa"/>
        </w:tblCellMar>
        <w:tblLook w:val="04A0"/>
      </w:tblPr>
      <w:tblGrid>
        <w:gridCol w:w="567"/>
        <w:gridCol w:w="4110"/>
        <w:gridCol w:w="2801"/>
        <w:gridCol w:w="2671"/>
      </w:tblGrid>
      <w:tr w:rsidR="00BF2DCD" w:rsidRPr="00E7548B" w:rsidTr="00BF2DCD">
        <w:tc>
          <w:tcPr>
            <w:tcW w:w="567"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b/>
                <w:bCs/>
                <w:color w:val="000000"/>
                <w:sz w:val="16"/>
                <w:szCs w:val="16"/>
                <w:lang w:val="fr-FR"/>
              </w:rPr>
              <w:t>Ani</w:t>
            </w:r>
          </w:p>
        </w:tc>
        <w:tc>
          <w:tcPr>
            <w:tcW w:w="4110"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b/>
                <w:bCs/>
                <w:color w:val="000000"/>
                <w:sz w:val="16"/>
                <w:szCs w:val="16"/>
                <w:lang w:val="fr-FR"/>
              </w:rPr>
              <w:t>Modul de calcul</w:t>
            </w:r>
          </w:p>
        </w:tc>
        <w:tc>
          <w:tcPr>
            <w:tcW w:w="2801"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b/>
                <w:bCs/>
                <w:color w:val="000000"/>
                <w:sz w:val="16"/>
                <w:szCs w:val="16"/>
                <w:lang w:val="fr-FR"/>
              </w:rPr>
              <w:t>Amortizarea anuală degresivă (lei)</w:t>
            </w:r>
          </w:p>
        </w:tc>
        <w:tc>
          <w:tcPr>
            <w:tcW w:w="2671"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b/>
                <w:bCs/>
                <w:color w:val="000000"/>
                <w:sz w:val="16"/>
                <w:szCs w:val="16"/>
                <w:lang w:val="fr-FR"/>
              </w:rPr>
              <w:t>Valoarea rămasă (lei)</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1</w:t>
            </w: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rPr>
              <w:t>350.000.000 x 20%</w:t>
            </w: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color w:val="000000"/>
                <w:sz w:val="16"/>
                <w:szCs w:val="16"/>
              </w:rPr>
              <w:t>70.000.000</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280.000.000</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2</w:t>
            </w: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280.000.000 x 20%</w:t>
            </w: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56.000.000</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224.000.000</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3</w:t>
            </w: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224.000.000 x 20%</w:t>
            </w: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44.800.000</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179.200.000</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4</w:t>
            </w: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179.200.000 x 20%</w:t>
            </w: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35.840.000</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143.360.000</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5</w:t>
            </w: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143.360.000 x 20%</w:t>
            </w: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28.672.000</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114.688.000</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6</w:t>
            </w: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rPr>
              <w:t>114.688.000 x 20% = 114.688.000 / 5</w:t>
            </w: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color w:val="000000"/>
                <w:sz w:val="16"/>
                <w:szCs w:val="16"/>
              </w:rPr>
              <w:t>22.937.600</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91.750.400</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7</w:t>
            </w: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 </w:t>
            </w: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color w:val="000000"/>
                <w:sz w:val="16"/>
                <w:szCs w:val="16"/>
              </w:rPr>
              <w:t>22.937.600</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68.812.800</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8</w:t>
            </w: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 </w:t>
            </w: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color w:val="000000"/>
                <w:sz w:val="16"/>
                <w:szCs w:val="16"/>
              </w:rPr>
              <w:t>22.937.600</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rPr>
              <w:t>45.875.200</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9</w:t>
            </w: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lang w:val="fr-FR"/>
              </w:rPr>
              <w:t> </w:t>
            </w: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r w:rsidRPr="00E7548B">
              <w:rPr>
                <w:rFonts w:ascii="Calibri" w:eastAsia="Times New Roman" w:hAnsi="Calibri" w:cs="Times New Roman"/>
                <w:color w:val="000000"/>
                <w:sz w:val="16"/>
                <w:szCs w:val="16"/>
              </w:rPr>
              <w:t>22.937.600</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r w:rsidRPr="00E7548B">
              <w:rPr>
                <w:rFonts w:ascii="Calibri" w:eastAsia="Times New Roman" w:hAnsi="Calibri" w:cs="Times New Roman"/>
                <w:color w:val="000000"/>
                <w:sz w:val="16"/>
                <w:szCs w:val="16"/>
              </w:rPr>
              <w:t>22.937.600</w:t>
            </w:r>
          </w:p>
        </w:tc>
      </w:tr>
      <w:tr w:rsidR="00BF2DCD" w:rsidRPr="00E7548B" w:rsidTr="00BF2DCD">
        <w:tc>
          <w:tcPr>
            <w:tcW w:w="567"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right"/>
              <w:rPr>
                <w:rFonts w:ascii="Calibri" w:eastAsia="Times New Roman" w:hAnsi="Calibri" w:cs="Times New Roman"/>
                <w:sz w:val="16"/>
                <w:szCs w:val="16"/>
              </w:rPr>
            </w:pPr>
          </w:p>
        </w:tc>
        <w:tc>
          <w:tcPr>
            <w:tcW w:w="41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Calibri" w:eastAsia="Times New Roman" w:hAnsi="Calibri" w:cs="Times New Roman"/>
                <w:sz w:val="16"/>
                <w:szCs w:val="16"/>
              </w:rPr>
            </w:pPr>
          </w:p>
        </w:tc>
        <w:tc>
          <w:tcPr>
            <w:tcW w:w="280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Calibri" w:eastAsia="Times New Roman" w:hAnsi="Calibri" w:cs="Times New Roman"/>
                <w:sz w:val="16"/>
                <w:szCs w:val="16"/>
              </w:rPr>
            </w:pP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left="210" w:right="686"/>
              <w:contextualSpacing/>
              <w:jc w:val="right"/>
              <w:rPr>
                <w:rFonts w:ascii="Calibri" w:eastAsia="Times New Roman" w:hAnsi="Calibri" w:cs="Times New Roman"/>
                <w:sz w:val="16"/>
                <w:szCs w:val="16"/>
              </w:rPr>
            </w:pPr>
          </w:p>
        </w:tc>
      </w:tr>
    </w:tbl>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4" w:name="n24al12"/>
      <w:r w:rsidRPr="00E7548B">
        <w:rPr>
          <w:rFonts w:ascii="Calibri" w:eastAsia="Times New Roman" w:hAnsi="Calibri" w:cs="Times New Roman"/>
          <w:b/>
          <w:bCs/>
          <w:i/>
          <w:iCs/>
          <w:color w:val="000080"/>
          <w:sz w:val="16"/>
          <w:szCs w:val="16"/>
        </w:rPr>
        <w:lastRenderedPageBreak/>
        <w:t>Norme </w:t>
      </w:r>
      <w:bookmarkEnd w:id="6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24 al.12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71^1.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 alin. (12) din Codul fiscal şi mijloacele fixe amortizabile de natura construcţiilor.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investiţiile considerate mijloace fixe amortizabile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 alin. (3) din Codul fiscal, contribuabilii nu beneficiază de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24 alin. (12) din acelaşi act normativ.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mijloacele fixe amortizabile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 alin. (3) lit. b) din Codul fiscal, deducerea de 20% se aplică la data punerii în funcţiune, cu ocazia recepţiei finale, la întreaga valoare a mijlocului fix amortizabil. În acest caz, valoarea fiscală rămasă de recuperat se determină, pe durata normală de utilizare rămasă, scăzând din valoarea totală a mijlocului fix amortizabil deducerea de 20% şi amortizarea calculată până la data recepţiei finale.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Cheltuielile de amortizare reprezentând deducerea de 20%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 alin. (12) din Codul fiscal sunt deductibile numai pentru mijloacele fixe amortizabile, respectiv brevete de invenţie amortizabile înregistrate şi puse în funcţiune până la data de 30 aprilie 2005 inclusiv. Valoarea fiscală rămasă se determină după scăderea din valoarea de intrare a respectivelor mijloace fixe amortizabile/brevete de invenţie amortizabile a sumei egale cu deducerea fiscală de 20% şi se recuperează pe durata normală de funcţionare. În cazul în care duratele normale de funcţionare au fost recalculate, potrivit normelor legale în vigoare, perioada pentru care există obligaţia păstrării în patrimoniu a acestor mijloace fixe se corelează cu duratele normale de funcţionare recalculate.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71^2. Exemplu privind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 alin. (12) din </w:t>
      </w:r>
      <w:r w:rsidRPr="00E7548B">
        <w:rPr>
          <w:rFonts w:ascii="Calibri" w:eastAsia="Times New Roman" w:hAnsi="Calibri" w:cs="Times New Roman"/>
          <w:b/>
          <w:bCs/>
          <w:color w:val="000000"/>
          <w:sz w:val="16"/>
          <w:szCs w:val="16"/>
        </w:rPr>
        <w:t>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 contribuabil care îşi desfăşoară activitatea în domeniul depozitării materialelor şi mărfurilor achiziţionează în data de 15 septembrie 2004 o clădire-depozit pe care o pune în funcţiune pe data de 20 a aceleiaşi luni. Valoarea de intrare a clădirii-depozit este de 30.000.000 mii lei. Durata normală de funcţionare a clădirii, conform Catalogului privind clasificarea şi duratele normale de funcţionare a mijloacelor fixe, este de 50 de ani. Contribuabilul, din punct de vedere contabil, foloseşte amortizarea liniară. Din punct de vedere fiscal contribuabilul aplică facilitatea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 alin. (12) din Codul fiscal. Ca urmare a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 alin. (12) din Codul fiscal, contribuabilul va înregistra următoarea situaţie: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deduce din punct de vedere fiscal, în luna septembrie 2004, o cotă de 20% din valoarea de intrare a mijlocului fix amortizabil: 20% x 30.000.000 mii lei = 6.000.000 mii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valoarea de recuperat din punct de vedere fiscal pe următoarele 600 de luni, începând cu octombrie 2004, 30.000.000 mii lei - 6.000.000 mii lei = 24.000.000 mii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amortizarea fiscală lunară din octombrie 2004 până în septembrie 2054, 40.000 mii lei (24.000.000 mii lei/600 luni).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 mii lei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Luna                          Amortizarea                        Cheltuielile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Fiscală                                    de amortizare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înregistrate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Septembrie 2004        6.000.000                       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Octombrie 2004                 40.000                      50.000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Noiembrie 2004                 40.000                      50.000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Decembrie 2004                 40.000                      50.000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Ianuarie 2005                      40.000                      50.000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 ...   ... ... ...  ... ...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August 2054                        40.000                      50.000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Septembrie 2054               40.000                      50.000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TOTAL:                          30.000.000                       30.000.000</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__________________________________________________</w:t>
      </w:r>
    </w:p>
    <w:p w:rsidR="000C2DC3" w:rsidRPr="00E7548B" w:rsidRDefault="000C2DC3"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71^3.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5" w:name="n24al10"/>
      <w:r w:rsidRPr="00E7548B">
        <w:rPr>
          <w:rFonts w:ascii="Calibri" w:eastAsia="Times New Roman" w:hAnsi="Calibri" w:cs="Times New Roman"/>
          <w:b/>
          <w:bCs/>
          <w:i/>
          <w:iCs/>
          <w:color w:val="000080"/>
          <w:sz w:val="16"/>
          <w:szCs w:val="16"/>
        </w:rPr>
        <w:lastRenderedPageBreak/>
        <w:t>Norme </w:t>
      </w:r>
      <w:bookmarkEnd w:id="6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24 al.10.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71^4. Pentru încadrarea cheltuielilor de dezvoltare în categoria imobilizărilor necorporale se utilizează criteriile prevăzute de reglementările contabile aplicabile.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6" w:name="n24al15"/>
      <w:r w:rsidRPr="00E7548B">
        <w:rPr>
          <w:rFonts w:ascii="Calibri" w:eastAsia="Times New Roman" w:hAnsi="Calibri" w:cs="Times New Roman"/>
          <w:b/>
          <w:bCs/>
          <w:i/>
          <w:iCs/>
          <w:color w:val="000080"/>
          <w:sz w:val="16"/>
          <w:szCs w:val="16"/>
        </w:rPr>
        <w:t>Norme </w:t>
      </w:r>
      <w:bookmarkEnd w:id="6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24 al.15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71^5. Pentru determinarea valorii fiscale în cazul transferurilor terenurilor cu valoare contabilă, precum şi pentru determinarea valorii fiscale rămase neamortizate în cazul mijloacelor fixe amortizabile evidenţiate în sold la 31 decembrie 2003, în valoarea fiscală de la data intrării în patrimoniu se includ şi reevaluările efectuate, potrivit legii, până la acea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determinarea valorii fiscale a terenurilor, respectiv a valorii fiscale rămase neamortizate în cazul mijloacelor fixe amortizabile, vor fi luate în calcul şi reevaluările contabile efectuate după data de 1 ianuarie 2007, precum şi partea rămasă neamortizată din reevaluările contabile efectuate în perioada 1 ianuarie 2004 - 31 decembrie 2006, evidenţiate la data de 31 decembrie 2006. Nu se recuperează prin intermediul amortizării fiscale reevaluările contabile efectuate după data de 1 ianuarie 2004 la mijloacele fixe amortizabile care nu mai au valoare fiscală rămasă neamortizată la data reevaluării.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ulterior datei de 31 decembrie 2003 se efectuează reevaluări care determină o descreştere a valorii acestora se procedează la o scădere a rezervei din reevaluare în limita soldului creditor al rezervei, în ordinea descrescătoare înregistrării rezervei, iar valoarea fiscală a terenurilor şi valoarea fiscală rămasă neamortizată a mijloacelor fixe amortizabile se recalculează corespunzător. În aceste situaţii, partea din rezerva din reevaluare care a fost anterior dedusă se include în veniturile impozabile ale perioadei în care se efectuează operaţiunile de reevaluare ulterioare datei de 31 decembrie 2003.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valoarea fiscală rămasă neamortizată se înţelege diferenţa dintre valoarea fiscală la data intrării în patrimoniu şi valoarea amortizării fiscale. În valoarea fiscală la data intrării în patrimoniu se include şi taxa pe valoarea adăugată devenită nedeductibilă, potrivit prevederilor titlului VI.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71^6.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 alin. (15) din Codul fiscal, cheltuielile înregistrate ca urmare a casării unui mijloc fix cu valoarea fiscală incomplet amortizată sunt cheltuieli efectuate în scopul realizării de venituri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casarea unui mijloc fix se înţelege operaţia de scoatere din funcţiune a activului respectiv, urmată de dezmembrarea acestuia şi valorificarea părţilor componente rezultate, prin vânzare sau prin folosirea în activitatea curentă a contribuabilului.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71^7. Cheltuielile cu amortizarea activelor necorporale aferente capitalului imobilizat, cu valoarea contabilă evidenţiată în sold la 31 decembrie 2003, sunt deductibile la calculul profitului impozabil, pe durata rămasă de amortizat, în baza valorii rămase neamortizate.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71^8. Valoarea imobilizărilor necorporale/corporale în curs de execuţie care nu se mai finalizează şi se scot din evidenţă pe seama conturilor de cheltuieli, în baza aprobării/deciziei de sistare sau abandonare, precum şi valoarea rămasă a investiţiilor efectuate la mijloacele fixe concesionate, închiriate sau luate în locaţie de gestiune, în situaţia în care contractele se reziliază înainte de termen, reprezintă cheltuieli nedeductibile, dacă nu au fost valorificate prin vânzare sau casare.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7" w:name="n25al16"/>
      <w:r w:rsidRPr="00E7548B">
        <w:rPr>
          <w:rFonts w:ascii="Calibri" w:eastAsia="Times New Roman" w:hAnsi="Calibri" w:cs="Times New Roman"/>
          <w:b/>
          <w:bCs/>
          <w:i/>
          <w:iCs/>
          <w:color w:val="000080"/>
          <w:sz w:val="16"/>
          <w:szCs w:val="16"/>
        </w:rPr>
        <w:t>Norme </w:t>
      </w:r>
      <w:bookmarkEnd w:id="6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72. Încadrarea operaţiunilor de leasing se realizează avându-se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7 şi 8 din Codul fiscal şi clauzele contractului de leasing.</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8" w:name="n26"/>
      <w:r w:rsidRPr="00E7548B">
        <w:rPr>
          <w:rFonts w:ascii="Calibri" w:eastAsia="Times New Roman" w:hAnsi="Calibri" w:cs="Times New Roman"/>
          <w:b/>
          <w:bCs/>
          <w:i/>
          <w:iCs/>
          <w:color w:val="000080"/>
          <w:sz w:val="16"/>
          <w:szCs w:val="16"/>
        </w:rPr>
        <w:t>Norme </w:t>
      </w:r>
      <w:bookmarkEnd w:id="6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73. Recuperarea pierderilor fiscale anuale se face în ordinea înregistrării acestora, la fiecare termen de plată a impozitului pe profit, potrivit prevederilor legale în vigoare din anul înregistrării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74. Pierderea fiscală reprezintă suma înregistrată în declaraţia de impunere a anului precedent.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75. În cazul în care recuperarea pierderii contabile se face din rezervele legale, constituite din profit înainte de impozitare, reconstituirea ulterioară a rezervei legale nu va mai fi o sumă deductibilă la calculul profitului impozabil.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76. Pierderile fiscale anuale din anii precedenţi anului operaţiunilor de fuziune, divizare sau desprindere a unei părţi din patrimoniul acestuia, nerecuperate de contribuabilul cedent şi transmise contribuabilului beneficiar, se recuperează, la fiecare termen de plată a impozitului pe profit care urmează datei la care aceste operaţiuni produc efecte, potrivit legii, pe perioada de recuperare rămasă din perioada iniţială de 5, respectiv 7 ani, în ordinea în care au fost înregistrate acestea de către contribuabilul cedent.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Pierderile fiscale înregistrate de contribuabilul cedent în perioada din anul curent cuprinsă între 1 ianuarie şi data la care operaţiunea respectivă produce efecte, transmise contribuabilului beneficiar, se recuperează la fiecare termen de plată a impozitului pe profit care urmează datei la care aceste operaţiuni produc efecte, potrivit legii. Această pierdere este luată în calcul de către contribuabilul beneficiar, la stabilirea profitului impozabil/pierderii fiscale din anul fiscal respectiv, înaintea recuperării pierderilor fiscale din anii precedenţi.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scopul recuperării pierderii fiscale transferate sau menţinute, după caz, contribuabilul cedent şi contribuabilul beneficiar efectuează şi următoarele operaţiuni: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contribuabilul cedent calculează pierderea fiscală pe perioada cuprinsă între 1 ianuarie şi data la care operaţiunea de desprindere a unei părţi din patrimoniu produce efecte, în vederea stabilirii părţii de pierdere transmise contribuabilului beneficiar, respectiv părţii pe care continuă să o recupereze, proporţional cu activele şi pasivele transferate/menţinute;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contribuabilul cedent evidenţiază partea de pierdere fiscală din anul curent, precum şi din anii precedenţi transferată/menţinută, în registrul de evidenţă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contribuabilul cedent transmite contribuabilului beneficiar un înscris care trebuie să cuprindă informaţii fiscale referitoare 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pierderile fiscale anuale transferate contribuabilului beneficiar, înregistrate în declaraţiile sale de impozit pe profit, inclusiv cea pentru anul în care operaţiunea de reorganizare produce efecte, detaliate pe fiecare an fiscal în parte;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în cazul operaţiunilor de desprindere a unei părţi din patrimoniu, transmite şi partea din pierderea fiscală înregistrată în anul curent, stabilită prin ajustarea pierderii fiscale calculate la lit. a), precum şi pierderile fiscale din anii precedenţi, proporţional cu activele şi pasivele transmise contribuabilului beneficiar, potrivit proiectului de divizare;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contribuabilul beneficiar înregistrează, în registrul de evidenţă fiscală, pierderile fiscale preluate pe baza înscrisului transmis de contribuabilul cedent, în care evidenţiază distinct şi perioada de recuperare pentru fiecare pierdere fiscală transferată.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76^1.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alin. (2) din Codul fiscal, prin parte de patrimoniu transferată ca întreg în cadrul unei operaţiuni de desprindere efectuate potrivit legii se înţelege activitatea economică/ramura de activitate care, din punct de vedere organizatoric, este independentă şi capabilă să funcţioneze prin propriile mijloace. Caracterul independent al unei activităţi economice/ramuri de activitate se apreciază potrivit prevederilor pct. 86^2. În situaţia în care partea de patrimoniu desprinsă nu este transferată ca întreg, în sensul identificării unei activităţi economice/ramuri de activitate, independente, pierderea fiscală înregistrată de contribuabilul cedent înainte ca operaţiunea de desprindere să producă efecte potrivit legii se recuperează integral de către acest contribuabil.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76^2.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alin. (4) din Codul fiscal, contribuabilii care, începând cu data de 1 februarie 2013, aplică sistemul de impunere pe veniturile microîntreprinderilor respectă şi următoarele reguli de recuperare a pierderii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pierderea fiscală înregistrată în anii anteriori anului 2013 se recuperează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din Codul fiscal, de la data la care contribuabilul revine la sistemul de plată a impozitului pe profit, anul 2013 fiind considerat un singur an fiscal în sensul celor 5 sau 7 ani consecutivi;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pierderea fiscală din perioada 1 ianuarie - 31 ianuarie 2013 inclusiv, înregistrată de către un contribuabilul care, în această perioadă, a fost plătitor de impozit pe profit, se recuperează,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din Codul fiscal, de la data la care contribuabilul revine la sistemul de plată a impozitului pe profit, iar anul 2014 este primul an de recuperare a pierderii, în sensul celor 7 ani consecutivi;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 care contribuabilul revine în cursul anului 2013, la sistemul de plată a impozitului pe profit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112^6 din Codul fiscal, pierderea fiscală înregistrată în perioada 1 ianuarie - 31 ianuarie 2013 inclusiv este luată în calcul la stabilirea profitului impozabil/pierderii fiscale din perioada 1 februarie - 31 decembrie 2013, înaintea recuperării pierderilor fiscale din anii precedenţi anului 2013, şi se recuperează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din Codul fiscal, începând cu anul 2014, în limita celor 7 ani consecutivi. Perioada 1 februarie - 31 decembrie 2013 inclusiv nu este considerată an fiscal în sensul celor 7 ani consecutivi.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77.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69" w:name="n27"/>
      <w:r w:rsidRPr="00E7548B">
        <w:rPr>
          <w:rFonts w:ascii="Calibri" w:eastAsia="Times New Roman" w:hAnsi="Calibri" w:cs="Times New Roman"/>
          <w:b/>
          <w:bCs/>
          <w:i/>
          <w:iCs/>
          <w:color w:val="000080"/>
          <w:sz w:val="16"/>
          <w:szCs w:val="16"/>
        </w:rPr>
        <w:t>Norme </w:t>
      </w:r>
      <w:bookmarkEnd w:id="6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78. În sensul dispoziţiilor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 alin. (1) din Codul fiscal, o persoană juridică poate participa cu active la una sau mai multe persoane juridice existente sau care iau astfel fiinţă, prin constituirea sau majorarea capitalului social al acestora primind în schimb titluri de participare ale societăţilor respective. Contribuţiile cu active la capitalul social al unei persoane juridice în schimbul unor titluri de participare la această persoană juridică nu sunt luate în calcul la determinarea profitului impozabil.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79. În cazul în care pentru contribuţia cu active se datorează taxa pe valoarea adăugată potrivit dispoziţiilor titlului VI din Codul fiscal, iar beneficiarul aportului nu poate exercita dreptul de deducere pentru aceasta, valoarea fiscală,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 alin. (1) din Codul fiscal, se majorează cu taxa pe valoarea adăugată.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70" w:name="n27al2"/>
      <w:r w:rsidRPr="00E7548B">
        <w:rPr>
          <w:rFonts w:ascii="Calibri" w:eastAsia="Times New Roman" w:hAnsi="Calibri" w:cs="Times New Roman"/>
          <w:b/>
          <w:bCs/>
          <w:i/>
          <w:iCs/>
          <w:color w:val="000080"/>
          <w:sz w:val="16"/>
          <w:szCs w:val="16"/>
        </w:rPr>
        <w:t>Norme </w:t>
      </w:r>
      <w:bookmarkEnd w:id="7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27 al.2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80. Distribuirea de active de către o persoană juridică română către participanţii săi se poate realiza în cazul lichidării.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 Profitul impozabil în cazul lichidării se calculează ca diferenţă între veniturile şi cheltuielile efectuate pentru realizarea acestora, calculate cumulat de la începutul anului fiscal, luându-se în calcul: profitul din lichidarea patrimoniului, sumele din anularea provizioanelor, sumele înregistrate în conturi de capitaluri proprii constituite din profitul brut şi care nu au fost impozitate la data constituirii, alte elemente similare veniturilor şi cheltuielilor. În cazul în care, în declaraţia de impozit pe profit aferentă anului anterior lichidării contribuabilul a înregistrat pierdere fiscală, aceasta se va recupera din profitul impozabil calculat cu ocazia lichidării.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82. La calculul impozitului pe profit datorat de contribuabilii care îşi încetează existenţa în urma operaţiunilor de lichidare nu sunt impozitate: rezervele constituite din profitul net, sumele aferente unor reduceri ale cotei de impozit, repartizate ca surse proprii de finanţare pe parcursul perioadei de funcţionare, potrivit legii, rezervele constituite din diferenţe de curs favorabile capitalului social în devize sau din evaluarea disponibilului în devize, în conformitate cu actele normative în vigoare, dacă legea nu prevede altfel.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83.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84.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71" w:name="n27al3"/>
      <w:r w:rsidRPr="00E7548B">
        <w:rPr>
          <w:rFonts w:ascii="Calibri" w:eastAsia="Times New Roman" w:hAnsi="Calibri" w:cs="Times New Roman"/>
          <w:b/>
          <w:bCs/>
          <w:i/>
          <w:iCs/>
          <w:color w:val="000080"/>
          <w:sz w:val="16"/>
          <w:szCs w:val="16"/>
        </w:rPr>
        <w:t>Norme </w:t>
      </w:r>
      <w:bookmarkEnd w:id="7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27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85. În înţelesul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 alin. (3) lit. a) şi b) din Codul fiscal, operaţiunile de fuziune şi divizare sunt reglementate prin Legea nr. 31/1990 privind societăţile comerciale, republicată, cu modificările şi completările ulterioare.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72" w:name="n27al3c"/>
      <w:r w:rsidRPr="00E7548B">
        <w:rPr>
          <w:rFonts w:ascii="Calibri" w:eastAsia="Times New Roman" w:hAnsi="Calibri" w:cs="Times New Roman"/>
          <w:b/>
          <w:bCs/>
          <w:i/>
          <w:iCs/>
          <w:color w:val="000080"/>
          <w:sz w:val="16"/>
          <w:szCs w:val="16"/>
        </w:rPr>
        <w:t>Norme </w:t>
      </w:r>
      <w:bookmarkEnd w:id="7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27 al.3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86.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27 alin. (3) lit. c) din Codul fiscal, activele şi pasivele aparţinând unei activităţi economice a persoanei juridice române care efectuează transferul sunt identificate pe baza criteriilor de identificare a totalităţii activelor şi pasivelor, prin care se apreciază caracterul independent al ramurii de activitate prevăzute la pct. 86^2. Nu se consideră active şi pasive aparţinând unei activităţi </w:t>
      </w:r>
      <w:r w:rsidRPr="00E7548B">
        <w:rPr>
          <w:rFonts w:ascii="Calibri" w:eastAsia="Times New Roman" w:hAnsi="Calibri" w:cs="Times New Roman"/>
          <w:color w:val="000000"/>
          <w:sz w:val="16"/>
          <w:szCs w:val="16"/>
        </w:rPr>
        <w:lastRenderedPageBreak/>
        <w:t>economice elementele de activ şi/sau de pasiv aparţinând altor activităţi economice ale persoanei juridice române care efectuează transferul, activele şi/sau pasivele izolate, precum şi cele care se referă la gestiunea persoanei juridice respective.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73" w:name="n27e1"/>
      <w:r w:rsidRPr="00E7548B">
        <w:rPr>
          <w:rFonts w:ascii="Calibri" w:eastAsia="Times New Roman" w:hAnsi="Calibri" w:cs="Times New Roman"/>
          <w:b/>
          <w:bCs/>
          <w:i/>
          <w:iCs/>
          <w:color w:val="000080"/>
          <w:sz w:val="16"/>
          <w:szCs w:val="16"/>
        </w:rPr>
        <w:t>Norme </w:t>
      </w:r>
      <w:bookmarkEnd w:id="7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27^1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86^1.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27^1 alin. (3) pct. 12 lit. a) din Legea nr. 571/2003 privind Codul fiscal, cu modificările şi completările ulterioare, formele de organizare pentru persoanele juridice române şi bulgare sunt: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societăţi înfiinţate în baza legii române, cunoscute ca "societăţi pe acţiuni", "societăţi în comandită pe acţiuni", "societăţi cu răspundere limitată";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societăţi înfiinţate în baza legii bulgare, cunoscute ca "sbiratelnoto drujestvo", "komanditnoto drujestvo", "drujestvoto s ogranicena otgovornost", "akţionernoto drujestvo", "komanditnoto drujestvo s akţii".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îndeplinirea condiţiei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27^1 alin. (3) pct. 12 lit. c) din Legea nr. 571/2003 privind Codul fiscal, cu modificările şi completările ulterioare, societatea dintr-un stat membru trebuie să plătească, în conformitate cu legislaţia fiscală a statului respectiv, fără posibilitatea unei opţiuni sau exceptări, unul din următoarele impozite: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impot des societes/vennootschapsbelasting, în Belgia;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selskabsskat, în Danemarca;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Korperschaftsteuer, în Republica Federală Germania;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phoros eisodematos uomikou prosopon kerdoskopikou kharaktera, în Grecia;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impuesto sobre sociedades, în Spania;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impot sur les societes, în Franţa;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corporation tax, în Irlanda;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imposta sul reddito delle societa, în Italia;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impot sur le revenu des collectivites, în Luxemburg;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vennootschapsbelasting, în Olanda;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Korperschaftsteuer, în Austria;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imposto sobre o rendimento das pessoas colectivas, în Portugalia;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y hteisojen tulovero/inkomstskatten for samfund, în Finlanda;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statlig inkomstskatt, în Suedia;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corporation tax, în Regatul Unit al Marii Britanii şi Irlandei de Nord;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 an z prijmu pravnickych osob, în Republica Cehă;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 ulumaks, în Estonia;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phoros eisodematos, în Cipru;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uznemumu ienakuma nodoklis, în Letonia;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 elno mokestis, în Lituania;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 arsasagi ado, în Ungaria;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 axxa fuq l-income, în Malta;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 odatek dochodowy od osob prawnych, în Polonia;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 avek od dobicka pravnih oseb, în Slovenia;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 an z prijmov pravnickych osob, în Slovacia;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korporativen dank, în Bulgaria;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impozit pe profit,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porez na dobit în Croaţia.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74" w:name="n28e2"/>
      <w:r w:rsidRPr="00E7548B">
        <w:rPr>
          <w:rFonts w:ascii="Calibri" w:eastAsia="Times New Roman" w:hAnsi="Calibri" w:cs="Times New Roman"/>
          <w:b/>
          <w:bCs/>
          <w:i/>
          <w:iCs/>
          <w:color w:val="000080"/>
          <w:sz w:val="16"/>
          <w:szCs w:val="16"/>
        </w:rPr>
        <w:t>Norme </w:t>
      </w:r>
      <w:bookmarkEnd w:id="7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28^2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86^3. În aplicarea prevederilor alin. (2)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28^2 din Codul fiscal, pentru situaţia în care profitul obţinut de persoana juridică română, participantă într-o asociere cu personalitate juridică înregistrată într-un alt stat, a fost impozitat în acel stat, acordarea creditului fiscal se efectuează similar cu procedura de acordare a creditului fiscal pentru persoanele juridice române care desfăşoară activităţi prin intermediul unui sediu permanent într-un alt stat, reglementată conform normelor date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31 din Codul fiscal.</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 *** Abrogat</w:t>
      </w:r>
    </w:p>
    <w:p w:rsidR="000C2DC3" w:rsidRPr="00E7548B" w:rsidRDefault="000C2DC3"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75" w:name="n27a3p11"/>
      <w:bookmarkStart w:id="76" w:name="n29a3p11"/>
      <w:bookmarkEnd w:id="75"/>
      <w:r w:rsidRPr="00E7548B">
        <w:rPr>
          <w:rFonts w:ascii="Calibri" w:eastAsia="Times New Roman" w:hAnsi="Calibri" w:cs="Times New Roman"/>
          <w:b/>
          <w:bCs/>
          <w:i/>
          <w:iCs/>
          <w:color w:val="000080"/>
          <w:sz w:val="16"/>
          <w:szCs w:val="16"/>
        </w:rPr>
        <w:lastRenderedPageBreak/>
        <w:t>Norme </w:t>
      </w:r>
      <w:bookmarkEnd w:id="7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27 al. 3 pct. 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86^2. Criteriile de apreciere a caracterului independent al ramurii de activitate se verifică la societatea cedentă şi vizează îndeplinirea cumulată a unor condiţii referitoare 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existenţa ca structură organizatorică distinctă de alte diviziuni organizatorice ale societăţii cedente;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existenţa clientelei proprii, activelor corporale şi necorporale proprii, stocurilor proprii, personalului propriu şi altele. Dacă este cazul, ramura cuprinde şi servicii administrative proprii, de exemplu serviciul de contabilitate, serviciul descentralizat de personal etc.;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constituirea, la momentul realizării transferului şi în raport cu organizarea societăţii cedente, într-un ansamblu capabil să funcţioneze prin mijloace proprii, în condiţii normale pentru sectorul economic de activitate al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identificarea totalităţii activelor şi pasivelor care sunt legate în mod direct sau indirect de ramura transferată, sunt înscrise în bilanţul societăţii cedente la data în care operaţiunea de transfer produce efecte, în funcţie de natura lor comercială, industrială, financiară, administrativă etc.;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exercitarea efectivă a activităţii la momentul aprobării operaţiunii de transfer de către adunările generale ale celor două societăţi, cedentă şi beneficiară, sau la data la care operaţiunea are efect, dacă aceasta este diferită.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Ramura completă de activitate nu cuprinde: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elemente de activ şi/sau de pasiv aferente altor ramuri de activitate ale societăţii cedente;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elemente de activ şi/sau de pasiv referitoare la gestiunea patrimonială a societăţii cedente;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elemente izolate de activ şi/sau de pasiv.</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77" w:name="n29a4"/>
      <w:r w:rsidRPr="00E7548B">
        <w:rPr>
          <w:rFonts w:ascii="Calibri" w:eastAsia="Times New Roman" w:hAnsi="Calibri" w:cs="Times New Roman"/>
          <w:b/>
          <w:bCs/>
          <w:i/>
          <w:iCs/>
          <w:color w:val="000080"/>
          <w:sz w:val="16"/>
          <w:szCs w:val="16"/>
        </w:rPr>
        <w:t>Norme </w:t>
      </w:r>
      <w:bookmarkEnd w:id="7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 al.4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88. Persoanele juridice străine care desfăşoară activităţile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 alin. (3) din Codul fiscal datorează impozit pe profit de la începutul activităţii, în măsura în care se determină depăşirea duratei legale de 6 luni sau termenele prevăzute în convenţiile de evitare a dublei impuneri, după caz. În situaţia în care nu se determină înainte de sfârşitul anului fiscal dacă activităţile din România vor fi pe o durată suficientă pentru a deveni un sediu permanent, veniturile acelui an fiscal vor fi luate în considerare în următorul an fiscal, în situaţia în care durata specificată este depăşită.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88^1. Pentru încadrarea unui şantier de construcţii sau a unui proiect de construcţie, ansamblu ori montaj sau activităţi de supervizare legate de acestea şi a altor activităţi similare ca sedii permanente se va avea în vedere data începerii activităţii din contractele încheiate cu persoanele juridice române beneficiare sau cu alte informaţii ce probează începerea activităţii. Perioadele consumate pentru realizarea unor contracte conexe care sunt legate în mod direct cu primul contract ce a fost executat se adaugă la perioada care s-a consumat pentru realizarea contractului de bază.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89. În scopul deducerii cheltuielilor alocate unui sediu permanent de către persoana juridică străină care îşi desfăşoară activitatea prin intermediul acestuia, precum şi de către orice altă persoană afiliată acelei persoane juridice străine, pentru serviciile furnizate, trebuie îndeplinite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serviciul furnizat să fie efectiv prestat. Pentru a justifica prestarea efectivă a serviciului, sediul permanent trebuie să prezinte autorităţilor fiscale orice documente justificative din care să rezulte date privitoare 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natura şi valoarea totală a serviciului prestat;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părţile implicate;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criteriile proprii de împărţire a costurilor pe fiecare beneficiar al serviciului respectiv, dacă este cazul;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justificarea utilizării criteriului ca fiind adecvat naturii serviciului şi activităţii desfăşurate de sediul permanent;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prezentarea oricăror alte elemente de recunoaştere a veniturilor şi cheltuielilor care pot să ateste prestarea serviciului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Justificarea prestării efective a serviciului se efectuează cu situaţiile de lucrări, procesele-verbale de recepţie, rapoartele de lucru, studiile de fezabilitate, de piaţă sau cu orice alte asemenea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 serviciul prestat trebuie să fie justificat şi prin natura activităţii desfăşurate la sediul permanent.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stabilirea preţului de piaţă al transferurilor efectuate între persoana juridică străină şi sediul său permanent, precum şi între acesta şi orice altă persoană afiliată acesteia, vor fi utilizate regulile preţurilor de transfer, astfel cum sunt acestea detaliate în normele metodologice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 din Codul fiscal, completate cu liniile directoare privind preţurile de transfer, emise de Organizaţia pentru Cooperare şi Dezvoltare Economică.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78" w:name="n30"/>
      <w:r w:rsidRPr="00E7548B">
        <w:rPr>
          <w:rFonts w:ascii="Calibri" w:eastAsia="Times New Roman" w:hAnsi="Calibri" w:cs="Times New Roman"/>
          <w:b/>
          <w:bCs/>
          <w:i/>
          <w:iCs/>
          <w:color w:val="000080"/>
          <w:sz w:val="16"/>
          <w:szCs w:val="16"/>
        </w:rPr>
        <w:t>Norme </w:t>
      </w:r>
      <w:bookmarkEnd w:id="7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89^1. Persoanele juridice străine care obţin venituri din proprietăţi imobiliare situate în România au obligaţia de a plăti impozit pe profit pentru profitul impozabil aferent acestor venituri.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vânzării de proprietăţi imobiliare situate în România, profitul impozabil reprezintă diferenţa dintre valoarea realizată din vânzarea acestor proprietăţi imobiliare şi costul de cumpărare, construire sau îmbunătăţire a proprietăţii, redus cu amortizarea fiscală aferentă, după caz. Valoarea realizată din vânzarea acestor proprietăţi imobiliare se reduce cu comisioanele, taxele sau cu alte sume plătite, aferente vânzării.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Profitul impozabil rezultat din închirierea sau cedarea folosinţei proprietăţii imobiliare situate în România se calculează ca diferenţă între veniturile obţinute şi cheltuielile efectuate în scopul realizării acestora. Nu intră sub incidenţa acestor prevederi veniturile care sunt subiecte ale impozitului cu reţinere la sursă.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Veniturile din proprietăţi imobiliare situate în România includ şi câştigurile din vânzarea-cesionarea titlurilor de participare deţinute la o persoană juridică, dacă 50% din valoarea mijloacelor fixe ale acestei persoane juridice sunt, direct sau prin intermediul mai multor persoane juridice, proprietăţi imobiliare situate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acest sens, mijloacele fixe ale unei persoane juridice sunt în mod indirect considerate proprietăţi imobiliare situate în România atunci când respectiva persoană juridică deţine părţi sociale sau alte titluri de participare într-o societate care îndeplineşte condiţia minimală de 50% referitoare la deţinerea de proprietăţi imobiliare situate în România. Valoarea mijloacelor fixe, inclusiv terenurile, luată în calcul la stabilirea raportului de 50%, este valoarea de înregistrare în contabilitate a acestora, potrivit reglementărilor legale în vigoare la data vânzării-cesionării titlurilor de participare. În cadrul proprietăţilor imobiliare se încadrează şi investiţiile în curs de natura clădirilor sau altor construcţii.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Câştigurile din vânzarea-cesionarea de titluri de participare, inclusiv cele obţinute în condiţiile menţionate la alineatele precedente, se determină ca diferenţă între veniturile realizate din vânzarea-cesionarea titlurilor de participare şi costul de achiziţie al acestora, inclusiv orice comisioane, taxe sau alte sume plătite, aferente achiziţionării unor astfel de titluri de participare.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79" w:name="n30a4"/>
      <w:r w:rsidRPr="00E7548B">
        <w:rPr>
          <w:rFonts w:ascii="Calibri" w:eastAsia="Times New Roman" w:hAnsi="Calibri" w:cs="Times New Roman"/>
          <w:b/>
          <w:bCs/>
          <w:i/>
          <w:iCs/>
          <w:color w:val="000080"/>
          <w:sz w:val="16"/>
          <w:szCs w:val="16"/>
        </w:rPr>
        <w:t>Norme </w:t>
      </w:r>
      <w:bookmarkEnd w:id="7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30 al.4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89^2.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30 alin. (4) din Codul fiscal, în situaţia în care cumpărătorul este o persoană juridică română sau un sediu permanent din România al unei persoane juridice străine, acesta are obligaţia declarării şi plăţii impozitului pe profit în numele persoanei juridice străine care realizează veniturile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30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Persoana juridică străină care realizează veniturile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30 alin. (1) din Codul fiscal declară şi plăteşte impozit pe profit,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35 din Codul fiscal, luând în calcul atât impozitul pe profit trimestrial, reţinut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30 alin. (4) din Codul fiscal de către cumpărător, persoană juridică română sau sediu permanent al unei persoane juridice străine, după caz, cât şi impozitul pe profit trimestrial, declarat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30 alin. (3)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0" w:name="n31"/>
      <w:r w:rsidRPr="00E7548B">
        <w:rPr>
          <w:rFonts w:ascii="Calibri" w:eastAsia="Times New Roman" w:hAnsi="Calibri" w:cs="Times New Roman"/>
          <w:b/>
          <w:bCs/>
          <w:i/>
          <w:iCs/>
          <w:color w:val="000080"/>
          <w:sz w:val="16"/>
          <w:szCs w:val="16"/>
        </w:rPr>
        <w:t>Norme </w:t>
      </w:r>
      <w:bookmarkEnd w:id="8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90.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31 alin. (1) din Codul fiscal, din punct de vedere fiscal, la sfârşitul anului fiscal, operaţiunile efectuate prin intermediul unor sedii permanente din străinătate ale persoanelor juridice române, înregistrate în cursul perioadei în devize, respectiv veniturile, cheltuielile, alte sume impozabile sau deductibile, cât şi impozitul plătit se convertesc în lei prin utilizarea unei medii a cursurilor de schimb valutar, comunicată de Banca Naţională 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O persoană juridică română care desfăşoară activităţi printr-un sediu permanent într-un alt stat calculează profitul impozabil la nivelul întregii societăţi, potrivit dispoziţiilor capitolului II, titlul II din Codul fiscal. În scopul acordării creditului fiscal aferent unui sediu permanent contribuabilul calculează profitul impozabil şi impozitul pe profit aferente acelui sediu permanent, în conformitate cu reglementările fiscale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92. Documentul pe baza căruia se calculează deducerea din impozitul pe profit datorat în România, potrivit dispoziţiilor acestui articol, este cel care atestă plata, confirmat de autoritatea fiscală străină. În cazul în care documentul pe baza căruia se calculează deducerea din impozitul pe profit datorat în România este prezentat după depunerea la autorităţile fiscale a declaraţiei privind impozitul pe profit, creditul fiscal se acordă pentru anul la care se referă, prin depunerea, în acest sens, a unei declaraţii rectificative.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 Limitarea prevăzută în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31 alin. (2) din Codul fiscal va fi calculată separat pentru fiecare sursă de venit. În scopul aplicării acestei prevederi, toate veniturile persoanei juridice române a căror sursă se află în aceeaşi ţară străină vor fi considerate ca având aceeaşi sursă. Exemplu: un contribuabil desfăşoară activităţi atât în România, cât şi în ţara străină X unde realizează venituri atât printr-un sediu permanent, cât şi din alte surse, în mod independent de sediul permanent.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activitatea desfăşurată în ţara străină X situaţia este următoarea: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sediul permanent: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profitul impozabil aferent anului 2004, conform regulilor din ţara străină X, 100 milioane lei (în baza mediei cursurilor de schimb valutar, comunicată de Banca Naţională 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impozitul pe profit pentru anul 2004, conform regulilor din ţara străină X (cotă de 30%), 30 milioane lei (în baza mediei cursurilor de schimb valutar, comunicată de Banca Naţională 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profitul impozabil aferent anului 2004, conform regulilor din legea română, 80 milioane lei (legislaţia română privind impozitul pe profit permite deducerea unor cheltuieli care nu sunt deductibile în ţara străină X);</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impozitul pe profit pentru anul 2004, conform prevederilor din legea română (cotă de 25%), 20 milioane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Alte venituri realizate din ţara X:</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dobânzi: 100 milioane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impozit de 10% cu reţinere la sursă pentru veniturile din dobânzi: 10 milioane lei (în baza mediei cursurilor de schimb valutar, comunicată de Banca Naţională 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activitatea desfăşurată atât în România, cât şi în ţara străină X situaţia este următoarea: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profit impozabil aferent anului 2004, conform regulilor din legea română, 1.000 milioane lei (80 milioane profit impozabil al sediului permanent şi 920 milioane profit impozabil pentru activitatea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impozit pe profit pentru anul 2004, conform regulilor din legea română (cotă de 25%), 250 milioane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Potrivit situaţiei prezentate mai sus, suma maximă reprezentând creditul fiscal extern ce i se poate acorda contribuabilului este de 30 milioane lei, respectiv 20 milioane lei impozit pe profit plus 10 milioane lei impozit cu reţinere la sursă (dobânzi).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Deoarece impozitul plătit în străinătate în sumă de 40 milioane lei este mai mare decât limita maximă de 30 milioane lei care poate fi acordată sub forma creditului fiscal extern, contribuabilul va putea scădea din impozitul pe profitul întregii activităţi (250 milioane lei) doar suma de 30 milioane lei.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1" w:name="n31a3"/>
      <w:r w:rsidRPr="00E7548B">
        <w:rPr>
          <w:rFonts w:ascii="Calibri" w:eastAsia="Times New Roman" w:hAnsi="Calibri" w:cs="Times New Roman"/>
          <w:b/>
          <w:bCs/>
          <w:i/>
          <w:iCs/>
          <w:color w:val="000080"/>
          <w:sz w:val="16"/>
          <w:szCs w:val="16"/>
        </w:rPr>
        <w:t>Norme </w:t>
      </w:r>
      <w:bookmarkEnd w:id="8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31 al.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93^1. Impozitul plătit unui stat străin este dedus, dacă se aplică prevederile convenţiei de evitare a dublei impuneri încheiate între România şi statul străin şi dacă persoana juridică română prezintă documentul ce atestă plata impozitului confirmat de autoritatea competentă a statului străin cu care România are încheiată convenţie de evitare a dublei impuneri.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93^2. Când o persoană juridică rezidentă în România obţine venituri/profituri care în conformitate cu prevederile convenţiei de evitare a dublei impuneri încheiate de România cu statul străin sunt supuse impozitării în statul străin, pentru evitarea dublei impuneri se va aplica metoda prevăzută în convenţie, respectiv metoda creditului sau metoda scutirii,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93^3. Când o persoană juridică rezidentă în România realizează profituri dintr-un stat străin prin intermediul unui sediu permanent care, potrivit prevederilor convenţiei de evitare a dublei impuneri încheiate de România cu un alt stat, pot fi impuse în celălalt stat, iar respectiva convenţie prevede ca metodă de evitare a dublei impuneri "metoda scutirii", profiturile vor fi scutite de impozit pe profit în România. Aceste profituri sunt scutite de impozit pe profit dacă se prezintă documentul justificativ eliberat de autoritatea competentă a statului străin, care atestă impozitul plătit în străinătate. În scopul aplicării "metodei scutirii", pentru determinarea profitului impozabil la nivelul persoanei juridice române, veniturile şi cheltuielile înregistrate prin intermediul sediului permanent reprezintă venituri neimpozabile, respectiv cheltuieli nedeductibile.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2" w:name="n32"/>
      <w:r w:rsidRPr="00E7548B">
        <w:rPr>
          <w:rFonts w:ascii="Calibri" w:eastAsia="Times New Roman" w:hAnsi="Calibri" w:cs="Times New Roman"/>
          <w:b/>
          <w:bCs/>
          <w:i/>
          <w:iCs/>
          <w:color w:val="000080"/>
          <w:sz w:val="16"/>
          <w:szCs w:val="16"/>
        </w:rPr>
        <w:t>Norme </w:t>
      </w:r>
      <w:bookmarkEnd w:id="8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94.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32 din Codul fiscal, pierderile realizate din activitatea desfăşurată printr-un sediu permanent situat într-un stat care nu este stat membru al Uniunii Europene, al Asociaţiei Europene a Liberului Schimb sau situat într-un stat cu care România nu are încheiată o convenţie de evitare a dublei impuneri se recuperează numai din veniturile impozabile realizate de acel sediu permanent. În sensul aplicării acestei prevederi, prin sursă de venit se înţelege ţara în care este situat sediul permanent. Recuperarea pierderii se va realiza conform normelor prevăzute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din Codul fiscal, în următorii 5 ani fiscali consecutivi.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3" w:name="n34"/>
      <w:r w:rsidRPr="00E7548B">
        <w:rPr>
          <w:rFonts w:ascii="Calibri" w:eastAsia="Times New Roman" w:hAnsi="Calibri" w:cs="Times New Roman"/>
          <w:b/>
          <w:bCs/>
          <w:i/>
          <w:iCs/>
          <w:color w:val="000080"/>
          <w:sz w:val="16"/>
          <w:szCs w:val="16"/>
        </w:rPr>
        <w:t>Norme </w:t>
      </w:r>
      <w:bookmarkEnd w:id="8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95.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96.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w:t>
      </w:r>
      <w:r w:rsidRPr="00E7548B">
        <w:rPr>
          <w:rFonts w:ascii="Calibri" w:eastAsia="Times New Roman" w:hAnsi="Calibri" w:cs="Times New Roman"/>
          <w:i/>
          <w:iCs/>
          <w:color w:val="000000"/>
          <w:sz w:val="16"/>
          <w:szCs w:val="16"/>
        </w:rPr>
        <w:t>. NOTA: ART. 33 Legea nr. 571/2003 este abrogat. </w:t>
      </w:r>
      <w:r w:rsidRPr="00E7548B">
        <w:rPr>
          <w:rFonts w:ascii="Calibri" w:eastAsia="Times New Roman" w:hAnsi="Calibri" w:cs="Times New Roman"/>
          <w:color w:val="000000"/>
          <w:sz w:val="16"/>
          <w:szCs w:val="16"/>
        </w:rPr>
        <w:t>Profitul impozabil rezultat din vânzarea-cesionarea proprietăţilor imobiliare situate în România şi a titlurilor de participare deţinute la o persoană juridică română se impune cu cota de 10% numai pentru tranzacţiile efectuate până la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color w:val="000000"/>
          <w:sz w:val="16"/>
          <w:szCs w:val="16"/>
        </w:rPr>
        <w:t> 30 aprilie 2005 inclusiv. În condiţiile în care se realizează pierdere din aceste tranzacţii până la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color w:val="000000"/>
          <w:sz w:val="16"/>
          <w:szCs w:val="16"/>
        </w:rPr>
        <w:t> 30 aprilie 2005 inclusiv, aceasta se recuperează din profiturile impozabile rezultate din operaţiuni de aceeaşi natură, pe perioada prevăzută la </w:t>
      </w:r>
      <w:hyperlink r:id="rId10" w:anchor="a26" w:history="1">
        <w:r w:rsidRPr="00E7548B">
          <w:rPr>
            <w:rFonts w:ascii="Calibri" w:eastAsia="Times New Roman" w:hAnsi="Calibri" w:cs="Times New Roman"/>
            <w:b/>
            <w:bCs/>
            <w:color w:val="800080"/>
            <w:sz w:val="16"/>
            <w:szCs w:val="16"/>
            <w:u w:val="single"/>
          </w:rPr>
          <w:t>art. 26</w:t>
        </w:r>
      </w:hyperlink>
      <w:r w:rsidRPr="00E7548B">
        <w:rPr>
          <w:rFonts w:ascii="Calibri" w:eastAsia="Times New Roman" w:hAnsi="Calibri" w:cs="Times New Roman"/>
          <w:color w:val="000000"/>
          <w:sz w:val="16"/>
          <w:szCs w:val="16"/>
        </w:rPr>
        <w:t>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97^1. Contribuabilii nou-înfiinţaţi în cursul unui an fiscal, alţii decât cei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(4) şi (5) din Codul fiscal, aplică, pentru anul înfiinţării, sistemul trimestrial de declarare şi plată a impozitului pe profit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97^2. Încadrarea în activităţile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(5) lit. b) din Codul fiscal este cea stabilită prin Hotărârea Guvernului nr. 656/1997 privind aprobarea Clasificării activităţilor din economia naţională - CAEN, cu modificările ulterioare. Verificarea ponderii veniturilor obţinute de contribuabili din cultura cerealelor şi a plantelor tehnice, pomicultură şi viticultură se face la sfârşitul fiecărui an fiscal, iar în situaţia în care veniturile majoritare se obţin din alte activităţi decât cele menţionate, aceştia vor aplica pentru anul fiscal următor sistemul trimestrial de declarare şi plată a impozitului pe profit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97^3. În situaţia în care, în cursul anului pentru care se efectuează plăţile anticipate, impozitul pe profit aferent anului precedent se modifică şi se corectează în condiţiile prevăzute de Ordonanţa Guvernului nr. 92/2003, republicată, cu modificările şi completările ulterioare, plăţile anticipate care se datorează începând cu trimestrul efectuării modificării se determină în baza impozitului pe profit recalculat.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97^4.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(17) din Codul fiscal, contribuabilii regii autonome din subordinea consiliilor locale şi a consiliilor judeţene, precum şi societăţile comerciale în care consiliile locale şi/sau judeţene sunt acţionari majoritari, care realizează proiecte cu asistenţă financiară din partea Uniunii Europene sau a altor organisme internaţionale, în baza unor acorduri/contracte de împrumut ratificate, respectiv aprobate prin acte normative, au obligaţia de a plăti impozitul pe profit la bugetul local respectiv, pe întreaga perioadă în care intervine obligaţia de a contribui, potrivit legii, cu impozitul pe profit la Fondul de întreţinere, înlocuire şi dezvoltare.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4" w:name="n34a11"/>
      <w:bookmarkStart w:id="85" w:name="a34a11"/>
      <w:bookmarkEnd w:id="84"/>
      <w:r w:rsidRPr="00E7548B">
        <w:rPr>
          <w:rFonts w:ascii="Calibri" w:eastAsia="Times New Roman" w:hAnsi="Calibri" w:cs="Times New Roman"/>
          <w:b/>
          <w:bCs/>
          <w:i/>
          <w:iCs/>
          <w:color w:val="000080"/>
          <w:sz w:val="16"/>
          <w:szCs w:val="16"/>
        </w:rPr>
        <w:t>Norme </w:t>
      </w:r>
      <w:bookmarkEnd w:id="8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34 al. 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97^5. Contribuabilii care aplică regulile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(11) - (13) din Codul fiscal sunt contribuabilii beneficiari sau cedenţi, după caz, din cadrul operaţiunilor de fuziune, divizare, desprindere de părţi din patrimoniu/transferuri de active, efectuate potrivit legii, şi anume: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societăţile comerciale bancare - persoane juridice române şi sucursalele din România ale băncilor - persoane juridice străine, beneficiare ale operaţiunilor de reorganizare respective, contribuabili obligaţi să aplice sistemul de impozit pe profit anual, cu plăţi anticipate efectuate trimestrial,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contribuabilii beneficiari ai operaţiunilor de reorganizare respective, care aplică pe bază de opţiune,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(2) - (3) din Codul fiscal, sistemul de impozit pe profit anual, cu plăţi anticipate efectuate trimestrial, în anul fiscal în care operaţiunea de reorganizare produce efecte;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contribuabilii cedenţi ai operaţiunilor de desprindere de părţi din patrimoniu/transferuri de active, care aplică pe bază de opţiune,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(2) - (3) din Codul fiscal, sistemul de impozit pe profit anual, cu plăţi anticipate efectuate trimestrial, în anul fiscal în care operaţiunea de reorganizare produce efecte.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98.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99^1.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6" w:name="n34a13e1"/>
      <w:r w:rsidRPr="00E7548B">
        <w:rPr>
          <w:rFonts w:ascii="Calibri" w:eastAsia="Times New Roman" w:hAnsi="Calibri" w:cs="Times New Roman"/>
          <w:b/>
          <w:bCs/>
          <w:i/>
          <w:iCs/>
          <w:color w:val="000080"/>
          <w:sz w:val="16"/>
          <w:szCs w:val="16"/>
        </w:rPr>
        <w:t>Norme </w:t>
      </w:r>
      <w:bookmarkEnd w:id="8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34 al. 13^1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97^6. Contribuabilii care declară şi plătesc impozitul pe profit trimestrial, pentru primul an fiscal modificat, aplică şi următoarele reguli de declarare şi plată a impozitului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 care anul fiscal modificat începe în a doua lună a trimestrului calendaristic, prima lună a trimestrului calendaristic respectiv va constitui un trimestru, pentru care contribuabilul are obligaţia declarării şi plăţii impozitului pe profit până la data de 25 inclusiv a primei luni următoare încheierii trimestrului calendaristic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 care anul fiscal modificat începe în a treia lună a trimestrului calendaristic, primele două luni ale trimestrului calendaristic respectiv vor constitui un trimestru, pentru care contribuabilul are obligaţia declarării şi plăţii impozitului pe profit până la data de 25 inclusiv a primei luni următoare încheierii trimestrului calendaristic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Contribuabilii care declară şi plătesc impozitul pe profit anual, cu plăţi anticipate efectuate trimestrial, pentru primul an fiscal modificat, aplică şi următoarele reguli de declarare şi plată a impozitului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 care anul fiscal modificat începe în a doua lună a trimestrului calendaristic, prima lună a trimestrului calendaristic respectiv va constitui un trimestru pentru care contribuabilul are obligaţia declarării şi efectuării plăţilor anticipate, în sumă de 1/12 din impozitul pe profit datorat pentru anul precedent, până la data de 25 inclusiv a primei luni următoare încheierii trimestrului calendaristic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 care anul fiscal modificat începe în a treia lună a trimestrului calendaristic, primele două luni ale trimestrului calendaristic respectiv vor constitui un trimestru pentru care contribuabilul are obligaţia declarării şi efectuării plăţilor anticipate, în sumă de 1/12 din impozitul pe profit datorat pentru anul precedent, pentru fiecare lună a trimestrului, până la data de 25 inclusiv a primei luni următoare încheierii trimestrului calendaristic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 contribuabil a optat, în conformitate cu legislaţia contabilă în vigoare, în anul 2012, pentru un exerciţiu financiar diferit de anul calendaristic. Astfel, contabil, exerciţiul financiar este 1 august 2012-31 iulie 2013.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 alin. (3) din Codul fiscal, contribuabilul a solicitat, în data de 27 iunie 2014, ca anul fiscal să corespundă exerciţiului financiar.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acest caz, în funcţie de sistemul de declarare şi plată a impozitului pe profit, contribuabilul aplică următoarele reguli de declarare şi plată a impozitului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primul an fiscal modificat: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în cazul în care aplică sistemul trimestrial de declarare şi plată a impozitului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luna iulie 2014 va constitui un trimestru, pentru care contribuabilul are obligaţia declarării şi plăţii impozitului pe profit, până la data de 25 octombrie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declaraţia privind impozitul pe profit «101» va cuprinde veniturile şi cheltuielile aferente perioadei 1 ianuarie 2014-31 iulie 2015, iar termenul de depunere a declaraţiei şi de plată a impozitului pe profit aferent este până la data de 25 octombrie 2015, inclusiv;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în care aplică sistemul anual de declarare şi plată a impozitului pe profit, cu plăţi anticipate efectuate trimestrial: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luna iulie 2014 va constitui un trimestru, pentru care contribuabilul are obligaţia declarării şi efectuării plăţii anticipate, în sumă de 1/12 din impozitul pe profit datorat pentru anul precedent, până la data de 25 octombrie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declaraţia privind impozitul pe profit «101» va cuprinde veniturile şi cheltuielile aferente perioadei 1 ianuarie 2014-31 iulie 2015, iar termenul de depunere a declaraţiei şi de plată a impozitului pe profit aferent este până la data de 25 octombrie 2015, inclusiv.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perioada 1 august 2015-31 iulie 2016 reprezintă următorul an fiscal modificat, format din trimestrele august-octombrie 2015, noiembrie 2015-ianuarie 2016, februarie-aprilie 2016, mai-iulie 2016.</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7" w:name="n34a18"/>
      <w:r w:rsidRPr="00E7548B">
        <w:rPr>
          <w:rFonts w:ascii="Calibri" w:eastAsia="Times New Roman" w:hAnsi="Calibri" w:cs="Times New Roman"/>
          <w:b/>
          <w:bCs/>
          <w:i/>
          <w:iCs/>
          <w:color w:val="000080"/>
          <w:sz w:val="16"/>
          <w:szCs w:val="16"/>
        </w:rPr>
        <w:t>Norme </w:t>
      </w:r>
      <w:bookmarkEnd w:id="8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34 al.18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98.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Notă: Punctele 99^2 - 99^4 au fost introduse prin Hotărârea Guvernului nr. 150/2011 () şi se referă la alin. (15) - (18) din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în vigoare la acea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99^2.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(16) şi (17) din Codul fiscal, contribuabilii obligaţi la plata trimestrială a impozitului pe profit depun declaraţia privind impozitul pe profit pentru cele două perioade ale anului 2010 numai dacă, până la data de 1 octombrie 2010, au datorat impozit minim cel puţin într-un trimestru. Contribuabilii care, în perioada 1 ianuarie - 30 septembrie 2010, ca urmare a efectuării comparaţiei impozitului pe profit cu impozitul minim, au datorat, în cele 3 trimestre, impozit pe profit depun declaraţia privind impozitul pe profit pentru întreg anul 2010.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(16) şi (17) din Codul fiscal,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 lit. a) şi alin. (5) din Codul fiscal calculează în Registrul de evidenţă fiscală impozitul pe profit pentru perioada 1 ianuarie - 30 septembrie 2010, în vederea efectuării comparaţiei cu impozitul minim recalculat în mod corespunzător pentru această perioadă. În cazul în care, în urma efectuării comparaţiei impozitului pe profit cu impozitul minim pentru perioada 1 ianuarie - 30 septembrie 2010, impozitul minim este mai mare decât impozitul pe profit, aceşti contribuabili depun declaraţia privind impozitul pe profit pentru cele două perioade ale anului 2010. În cazul în care, în urma efectuării comparaţiei impozitului pe profit cu impozitul minim pentru perioada 1 ianuarie - 30 septembrie 2010, impozitul minim este mai mic decât impozitul pe profit, aceşti contribuabili depun declaraţia privind impozitul pe profit pentru întreg anul 2010.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Contribuabilii care depun declaraţia privind impozitul pe profit pentru cele două perioade ale anului 2010 vor avea în vedere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perioada 1 ianuarie - 30 septembrie 2010, prin excepţie de la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 (5) şi (11) şi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35 alin. (1) din Codul fiscal, depunerea declaraţiei privind impozitul pe profit şi plata impozitului pe profit datorat din definitivarea impunerii se efectuează până la data de 25 februarie 2011;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perioada 1 octombrie - 31 decembrie 2010, contribuabilii depun declaraţia privind impozitul pe profit şi plătesc impozitul pe profit datorat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 (5) şi (11) şi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35 alin. (1) din Codul fiscal,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până la data de 25 februarie 2011, contribuabilii care definitivează perioada 1 octombrie - 31 decembrie 2010 până la această dată, situaţie în care, pentru trimestrul IV, prin declaraţia 100 nu se declară impozitul pe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până la data de 25 aprilie 2011, situaţie în care sunt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(10) din Codul fiscal, respectiv, pentru trimestrul IV, prin declaraţia 100 se declară impozitul pe profit la nivelului impozitului calculat şi evidenţiat pentru trimestrul III 2010.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99^3.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(16) şi (17) din Codul fiscal, pentru determinarea profitului impozabil aferent perioadei 1 ianuarie - 30 septembrie 2010, respectiv 1 octombrie - 31 decembrie 2010, se vor avea în vedere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cheltuielile deductibile limitat se stabilesc în funcţie de baza de calcul corespunzătoare, aferentă fiecărei perioade, sumele deductibile determinate pentru fiecare perioadă fiind definitive;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aplicarea prevederilor titlului VI "Taxa pe valoarea adăugată" referitoare la colectarea taxei aferente depăşirii plafonului pentru cheltuielile de protocol, taxa colectată se calculează asupra depăşirii plafonului aferent fiecărei perioade, prin însumarea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determinarea limitei fiscale a cheltuielilor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(3) lit. j) şi k) şi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 alin. (4) lit. s) din Codul fiscal, în situaţia în care limita de 400 euro, 250 euro, respectiv 4.000 euro nu este depăşită în perioada 1 ianuarie - 30 septembrie 2010, în perioada 1 octombrie - 31 decembrie 2010 limitele respective se vor determina ca diferenţă între 400 euro, 250 euro, respectiv 4.000 euro şi limitele până la care cheltuielile respective au fost deduse în perioada 1 ianuarie - 30 septembrie 2010;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provizioanele fiscale se deduc la calculul profitului impozabil în fiecare perioadă dacă sunt îndeplinite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limita de deducere a rezervei legale se stabileşte în funcţie de baza de calcul corespunzătoare, aferentă fiecărei perioade, sumele deductibile determinate pentru fiecare perioadă fiind definitive;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gradul de îndatorare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din Codul fiscal se determină luând în calcul capitalul împrumutat şi capitalul propriu aferente fiecărei perioade,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perioada 1 ianuarie - 30 septembrie 2010, gradul de îndatorare se determină ca raport între capitalul împrumutat şi capitalul propriu, ca medie a valorilor existente la începutul anului şi sfârşitul acestei perioade;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perioada 1 octombrie - 31 decembrie 2010, gradul de îndatorare se determină ca raport între capitalul împrumutat şi capitalul propriu, ca medie a valorilor existente la începutul şi sfârşitul acestei perioade;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31 din Codul fiscal, veniturile şi cheltuielile realizate în anul 2010 de o persoană juridică română prin intermediul unui sediu permanent situat într-un stat străin se vor lua în calcul la determinarea profitului impozabil aferent perioadei 1 octombrie - 31 decembrie 2010, prin înscrierea veniturilor şi cheltuielilor la rd. 11, respectiv rd. 12 în declaraţia privind impozitul pe profit aferentă acestei perioade;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19^2 din Codul fiscal, pentru perioada 1 octombrie - 31 decembrie 2010, profitul investit în această perioadă reprezintă soldul contului de profit şi pierdere, respectiv profitul contabil cumulat de la începutul anului, din care se scade suma profitului investit anterior pentru care s-a aplicat facilitatea. Scutirea de impozit pe profit aferentă investiţiilor realizate se acordă în limita impozitului pe profit datorat pentru perioada 1 octombrie - 31 decembrie 2010.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99^4.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 alin. (18) din Codul fiscal, pierderea fiscală aferentă perioadei 1 ianuarie - 30 septembrie 2010 se recuperează din profiturile impozabile obţinute în următorii 7 ani consecutivi,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din Codul fiscal, perioada 1 octombrie - 31 decembrie 2010 fiind considerată primul an de recuperare a pierderii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Pierderea fiscală aferentă perioadei 1 octombrie - 31 decembrie 2010 se recuperează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respectiv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32 din Codul fiscal, din profiturile obţinute în următorii 7 ani consecutivi, respectiv 5 ani consecutivi în cazul pierderilor realizate prin intermediul unui sediu permanent situat într-un stat străin.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Pierderea fiscală înregistrată în anii anteriori anului 2010 se recuperează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respectiv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32 din Codul fiscal, anul 2010 fiind considerat un singur an fiscal în sensul celor 5 ani, respectiv 7 ani consecutivi.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8" w:name="n35"/>
      <w:r w:rsidRPr="00E7548B">
        <w:rPr>
          <w:rFonts w:ascii="Calibri" w:eastAsia="Times New Roman" w:hAnsi="Calibri" w:cs="Times New Roman"/>
          <w:b/>
          <w:bCs/>
          <w:i/>
          <w:iCs/>
          <w:color w:val="000080"/>
          <w:sz w:val="16"/>
          <w:szCs w:val="16"/>
        </w:rPr>
        <w:t>Norme </w:t>
      </w:r>
      <w:bookmarkEnd w:id="8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99^5.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35 alin. (2) din Codul fiscal,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 lit. c) şi e) din Codul fiscal efectuează definitivarea şi plata impozitului pe profit anual prin formularul 100 "Declaraţie privind obligaţiile de plată la bugetul de stat", până la data de 25 martie inclusiv a anului următor.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100.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89" w:name="n36"/>
      <w:r w:rsidRPr="00E7548B">
        <w:rPr>
          <w:rFonts w:ascii="Calibri" w:eastAsia="Times New Roman" w:hAnsi="Calibri" w:cs="Times New Roman"/>
          <w:b/>
          <w:bCs/>
          <w:i/>
          <w:iCs/>
          <w:color w:val="000080"/>
          <w:sz w:val="16"/>
          <w:szCs w:val="16"/>
        </w:rPr>
        <w:lastRenderedPageBreak/>
        <w:t>Norme </w:t>
      </w:r>
      <w:bookmarkEnd w:id="8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100^1. Nu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36 din Codul fiscal, nefiind considerate dividende, următoarele distribuiri: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distribuiri de titluri de participare suplimentare, astfel cum acestea sunt definite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12 lit. a) din Codul fiscal, efectuate în legătură cu o operaţiune de majorare a capitalului social al unei persoane juridice, care nu modifică, pentru participanţii la persoana juridică respectivă, procentul de deţinere a titlurilor de participare;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distribuiri în legătură cu dobândirea/răscumpărarea de către o societate comercială de acţiuni proprii, potrivit legii, astfel cum aceste distribuiri sunt definite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12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distribuiri efectuate cu ocazia reducerii capitalului social constituit efectiv de către participanţi, astfel cum aceste distribuiri sunt definite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12 lit. d)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aceste distribuiri sunt efectuate în legătură cu operaţiuni în cazul cărora Legea nr. 31/1990, republicată, cu modificările şi completările ulterioare, impune efectuarea unor rotunjiri de valoare a titlurilor de participare deţinute de participanţi, modificarea datorată acestor rotunjiri nu se consideră modificare a procentului de deţinere a titlurilor la persoana juridică respectivă.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100^2.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36 alin. (3) din Codul fiscal, pentru dividendele distribuite şi neplătite până la sfârşitul anului în care s-au aprobat situaţiile financiare anuale, impozitul pe dividende aferent se plăteşte până la data de 25 ianuarie a anului următor. Pentru dividendele distribuite şi plătite până la sfârşitul anului în care s-au aprobat situaţiile financiare anuale, impozitul pe dividende se plăteşte până la data de 25 inclusiv a lunii următoare celei în care se plăteşte dividendul.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36 alin. (4) din Codul fiscal şi dividendele distribuite şi plătite după data de 1 ianuarie 2007, chiar dacă acestea sunt distribuite din profiturile nerepartizate ale exerciţiilor financiare anterioare anului 2007, în măsura în care beneficiarul îndeplineşte aceste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sensul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36 alin. (4) din Codul fiscal, condiţia privitoare la perioada de deţinere a participaţiei minime are în vedere o perioadă neîntreruptă de 1 an împlinit la data plăţii dividendelor. În situaţia în care la data plăţii dividendului pentru care a fost reţinut şi plătit impozitul pe dividende, în conformitate cu prevederile</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36 alin. (3) din Codul fiscal, persoana juridică română beneficiară îndeplineşte condiţiile stabilite prin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36 alin. (4) din Codul fiscal, persoana juridică română care plăteşte dividendul poate solicita restituirea impozitului, în condiţiile prevăzute de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100^3.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0" w:name="n38a1"/>
      <w:r w:rsidRPr="00E7548B">
        <w:rPr>
          <w:rFonts w:ascii="Calibri" w:eastAsia="Times New Roman" w:hAnsi="Calibri" w:cs="Times New Roman"/>
          <w:b/>
          <w:bCs/>
          <w:i/>
          <w:iCs/>
          <w:color w:val="000080"/>
          <w:sz w:val="16"/>
          <w:szCs w:val="16"/>
        </w:rPr>
        <w:t>Norme </w:t>
      </w:r>
      <w:bookmarkEnd w:id="9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38 al.1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În cazul contribuabililor care desfăşoară activităţi în zonele defavorizate, scutirea de la plata impozitului pe profit se acordă pe baza certificatului de investitor în zona defavorizată, eliberat înainte de data de 1 iulie 2003 de către agenţia pentru dezvoltare regională în a cărei rază de competenţă teritorială se află sediul agentului economic, conform prevederilor legale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102. Investiţiile noi sunt reprezentate de mijloacele fixe amortizabile create sau achiziţionate de la terţe părţi, utilizate efectiv în activitatea proprie, desfăşurată în domeniile de interes economic, clasificate expres în anexa la Normele metodologice pentru aplicarea Ordonanţei de urgenţă a Guvernului nr. 24/1998 privind regimul zonelor defavorizate, republicată, cu modificările ulterioare, aprobate prin Hotărârea Guvernului nr. 728/2001, care determină angajarea de forţă de muncă.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103. Scutirea de la plata impozitului pe profit operează pe toată durata existenţei zonei defavorizate.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104. Profitul realizat în zonele defavorizate, rezultat din efectuarea operaţiunilor de lichidare a investiţiei, conform legii, din vânzarea de active corporale şi necorporale, din câştigurile realizate din investiţii financiare, din desfăşurarea de activităţi în afara zonei defavorizate, precum şi cel rezultat din desfăşurarea de activităţi în alte domenii decât cele de interes pentru zonele defavorizate sunt supuse impunerii. Partea din profitul impozabil aferentă fiecărei operaţiuni/activităţi este cea care corespunde ponderii veniturilor obţinute din aceste operaţiuni/activităţi în volumul total al veniturilor.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1" w:name="n38a4"/>
      <w:r w:rsidRPr="00E7548B">
        <w:rPr>
          <w:rFonts w:ascii="Calibri" w:eastAsia="Times New Roman" w:hAnsi="Calibri" w:cs="Times New Roman"/>
          <w:b/>
          <w:bCs/>
          <w:i/>
          <w:iCs/>
          <w:color w:val="000080"/>
          <w:sz w:val="16"/>
          <w:szCs w:val="16"/>
        </w:rPr>
        <w:t>Norme </w:t>
      </w:r>
      <w:bookmarkEnd w:id="9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38 al.4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105. Pentru contribuabilii care desfăşoară activităţi în zonele libere pe bază de licenţe eliberate potrivit Legii nr. 84/1992 privind regimul zonelor libere, cu modificările ulterioare, profitul obţinut din aceste activităţi este impozitat cu cota de 5% până la data de 31 decembrie 2004, cu excepţia cazului în care aceştia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38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106. În cazul în care contribuabilul îşi desfăşoară activitatea în zona liberă prin unităţi fără personalitate juridică, acesta este obligat să ţină evidenţă contabilă distinctă pentru veniturile şi cheltuielile aferente acestei activităţi. La determinarea profitului aferent activităţii se iau în calcul şi cheltuielile de conducere şi administrare, precum şi alte asemenea cheltuieli, proporţional cu veniturile obţinute în zona liberă faţă de veniturile totale realizate de persoana juridică.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107. Pierderea rezultată din operaţiunile realizate în zona liberă nu se recuperează din profitul impozabil realizat în afara zonei, aceasta urmând să fie recuperată din profiturile obţinute din aceeaşi zonă.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2" w:name="n38a12"/>
      <w:r w:rsidRPr="00E7548B">
        <w:rPr>
          <w:rFonts w:ascii="Calibri" w:eastAsia="Times New Roman" w:hAnsi="Calibri" w:cs="Times New Roman"/>
          <w:b/>
          <w:bCs/>
          <w:i/>
          <w:iCs/>
          <w:color w:val="000080"/>
          <w:sz w:val="16"/>
          <w:szCs w:val="16"/>
        </w:rPr>
        <w:t>Norme </w:t>
      </w:r>
      <w:bookmarkEnd w:id="9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38 al.12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108. Aplicarea unei invenţii înseamnă fabricarea produsului sau folosirea procedeului/metodei. Procedeul include şi utilizarea unui produs sau efectuarea oricărui alt act generator de profit, cum ar fi: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proiectarea obiectului/obiectelor unei invenţii: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proiect de execuţie pentru realizarea unui produs, inclusiv produsul obţinut în mod direct prin aplicarea unui procedeu brevetat, unei instalaţii sau a altora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proiect tehnologic pentru aplicarea unui procedeu/tehnologii sau a unei metode;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executarea şi/sau experimentarea prototipului/unicatului ori a tehnologiei care face obiectul unei invenţii;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executarea şi/sau exploatarea seriei "zero" a produsului ori a instalaţiei-pilot;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exploatarea obiectului unei invenţii prin realizarea pe scară largă a acestuia, şi anume: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 fabricarea produsului, cum ar fi: dispozitivul, utilajul, instalaţia, compoziţia, respectiv produsul obţinut în mod direct prin aplicarea unui procedeu brevetat;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folosirea unui procedeu, respectiv a unei tehnologii sau a unei metode, obiect al unei invenţii;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folosirea unui mijloc, dispozitiv, aparat, instalaţie, obiect al unei invenţii exclusiv pentru necesităţile interne ale unităţii care aplică;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comercializarea rezultatelor actelor prevăzute la lit. a) - d) de către deţinătorul de drepturi care este şi producător, dacă aceste acte au fost efectuate în ţară.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109. Prima aplicare se ia în considerare în mod distinct pentru titularul de brevet, precum şi pentru fiecare dintre licenţiaţii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110. Pentru ca titularul brevetului, succesorul său în drepturi sau, după caz, licenţiaţii acestuia să beneficieze de scutire de impozit pe profit trebuie să fie îndeplinite în mod cumulativ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existe o copie, certificată pentru conformitate, a hotărârii definitive a Oficiului de Stat pentru Invenţii şi Mărci de acordare a brevetului de invenţie; în cazul în care solicitantul scutirii de impozit este altă persoană decât titularul brevetului, este necesar să existe documente, certificate pentru conformitate de către Oficiul de Stat pentru Invenţii şi Mărci sau autentificate, din care să rezulte una dintre următoarele situaţii: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solicitantul este succesorul în drepturi al titularului brevetului;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solicitantul este licenţiat al titularului brevetului;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solicitantul este licenţiat al succesorului în drepturi al titularului brevetului;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existe documente eliberate de Oficiul de Stat pentru Invenţii şi Mărci, din care să rezulte că brevetul de invenţie a fost în vigoare pe perioada pentru care s-a solicitat scutirea de impozit;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să existe evidenţă contabilă de gestiune din care să rezulte că în perioada pentru care se solicită scutirea de impozit pentru invenţia sau grupul de invenţii brevetate a fost efectuat cel puţin unul dintre actele prevăzute la pct. 108 şi nivelul profitului obţinut în această perioadă;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profitul astfel obţinut să fi fost realizat în limita perioadei de 5 ani de la prima aplicare şi cuprinşi în perioada de valabilitate a brevetului.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 Profitul se stabileşte cu referire strictă la invenţia sau grupul de invenţii brevetate, pe baza elementelor de noutate, aşa cum acestea rezultă din revendicările brevetului de invenţie.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33 alin. 3 din Legea nr. 64/1991 privind brevetele de invenţie, republicată, revendicările se interpretează în legătură cu descrierea şi desenele invenţiei.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112. În cazul în care invenţia sau grupul de invenţii brevetate se referă numai la o parte a unei instalaţii ori a unei activităţi tehnologice, procedeu sau metodă, iar din evidenţele contabile rezultă profitul numai pentru întreaga instalaţie ori activitate tehnologică, se procedează mai întâi la stabilirea ponderii invenţiei sau a grupului de invenţii în instalaţia ori activitatea tehnologică şi, pe această bază, se determină partea de profit obţinut prin aplicarea invenţiei brevetate.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 Profitul include şi câştigurile obţinute de titularul brevetului sau de licenţiaţii acestuia din eventualele taxe sau tarife, percepute drept contravaloare a serviciului de utilizare a invenţiei brevetate având ca obiect şi un produs nou, numai în cazul în care brevetul cuprinde şi o revendicare de utilizare sau de folosire a noului produs.</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3" w:name="n41"/>
      <w:r w:rsidRPr="00E7548B">
        <w:rPr>
          <w:rFonts w:ascii="Calibri" w:eastAsia="Times New Roman" w:hAnsi="Calibri" w:cs="Times New Roman"/>
          <w:b/>
          <w:bCs/>
          <w:i/>
          <w:iCs/>
          <w:color w:val="000080"/>
          <w:sz w:val="16"/>
          <w:szCs w:val="16"/>
        </w:rPr>
        <w:t>Norme </w:t>
      </w:r>
      <w:bookmarkEnd w:id="9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Veniturile din activităţi independente, inclusiv veniturile realizate de persoanele fizice în cadrul unor asocieri fără personalitate juridică, din cedarea folosinţei bunurilor, precum şi veniturile din activităţi agricole sunt venituri pentru care determinarea impozitului se face pe venitul net anual impozabil, corespunzător fiecărei surse de venit, impozitul fiind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Veniturile din celelalte categorii de venituri se supun impozitării, pe fiecare loc de realizare, în cadrul acestor categorii de venituri, impozitul fiind final.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4" w:name="n42"/>
      <w:r w:rsidRPr="00E7548B">
        <w:rPr>
          <w:rFonts w:ascii="Calibri" w:eastAsia="Times New Roman" w:hAnsi="Calibri" w:cs="Times New Roman"/>
          <w:b/>
          <w:bCs/>
          <w:i/>
          <w:iCs/>
          <w:color w:val="000080"/>
          <w:sz w:val="16"/>
          <w:szCs w:val="16"/>
        </w:rPr>
        <w:t>Norme </w:t>
      </w:r>
      <w:bookmarkEnd w:id="9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categoria veniturilor neimpozabile se cuprind veniturile obţinute de persoanele fizice, potrivit legii, cum sunt: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alocaţia de stat pentru copii;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alocaţia de întreţinere pentru fiecare copil încredinţat sau dat în plasament familial;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lunară primită de persoanele cu handicap grav şi accentuat;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acordată persoanei cu handicap grav în situaţia în care angajatorul nu poate asigura acesteia un înlocuitor al asistentului personal,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alocaţia socială primită de nevăzătorii cu handicap grav şi accentuat;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lunară acordată nevăzătorilor cu handicap grav,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serviciilor hoteliere acordate, potrivit legii, membrilor de familie care însoţesc în spital copii cu handicap sau copii bolnavi în vârstă de până la 3 ani;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ajutorul pentru încălzirea locuinţei;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alocaţia pentru copiii nou-născuţi, primită pentru fiecare dintre primii 4 copii născuţi vii;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de maternitate;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pentru creşterea copilului până la împlinirea vârstei de 2 ani şi, în cazul copilului cu handicap, până la împlinirea vârstei de 3 ani, precum şi stimulentul acordat potrivit legislaţiei privind susţinerea familiei în vederea creşterii copilului;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pentru risc maternal;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pentru îngrijirea copilului bolnav în vârstă de până la 7 ani, iar în cazul copilului cu handicap, pentru afecţiunile intercurente, până la împlinirea vârstei de 18 ani;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indemnizaţia lunară pentru activitatea de liber-profesionist a artiştilor interpreţi sau executanţi din România, acordată potrivit Legii nr. 109/2005 privind instituirea indemnizaţiei pentru activitatea de liber-profesionist a artiştilor interpreţi sau executanţi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ajutorul social primit de soţii celor care satisfac serviciul militar obligatoriu;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ajutorul social acordat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ajutorul de urgenţă acordat de Guvern şi de primari în situaţii de necesitate, ca urmare a calamităţilor naturale, incendiilor, accidentelor, precum şi altor situaţii deosebite stabilite prin lege, în limita fondurilor existente;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ajutoarele pentru procurarea de dispozitive medicale;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ajutorul lunar sau alocaţia de sprijin primită de cadrele militare trecute în rezervă, fără drept de pensie, apte de muncă, care nu se pot încadra din lipsă de locuri de muncă corespunzătoare pregătirii 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de şomaj şi alte drepturi neimpozabile acordate conform legislaţiei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sumele plătite din bugetul asigurărilor pentru şomaj pentru completarea veniturilor persoanelor care se angajează înainte de expirarea perioadei de şomaj;</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prima de încadrare şi prima de instalare acordate din bugetul asigurărilor pentru şomaj;</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sprijinul material acordat, potrivit legii, membrilor de familie ai magistratului decedat sau membrilor de familie ai altei persoane din cadrul organelor autorităţii judecătoreşti, care a decedat;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echivalentul salariului primit de membrii familiei funcţionarului public, în caz de deces al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reparatorie lunară primită de persoanele care şi-au pierdut total sau parţial capacitatea de muncă, marilor mutilaţi şi urmaşilor celor care au decedat ca urmare a participării la Revoluţia din decembrie 1989;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reparatorie lunară primită de părinţii persoanelor care au decedat ca urmare a participării la Revoluţia din decembrie 1989;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reparatorie lunară primită de soţul supravieţuitor al persoanei care a decedat ca urmare a participării la Revoluţia din decembrie 1989 şi care are în întreţinere unul sau mai mulţi copii ai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suma fixă pentru îngrijire primită de invalizii şi accidentaţii de război, marii mutilaţi şi cei încadraţi în gradul I de invaliditate;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lunară primită de persoanele persecutate din motive politice şi etnice;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lunară primită de magistraţii care în perioada anilor 1945 - 1952 au fost înlăturaţi din justiţie din motive politice;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de veteran de război, inclusiv sporul, acordată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renta lunară acordată, potrivit legii, veteranilor de război;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ajutorul anual pentru acoperirea unei părţi din costul chiriei, energiei electrice şi energiei termice, acordat veteranilor de război şi văduvelor de război, precum şi altor persoane defavorizate,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sprijinul material lunar primit de soţul supravieţuitor, precum şi de copiii minori, urmaşi ai membrilor titulari, corespondenţi şi de onoare din ţară ai Academiei Române, acordat în conformitate cu legea privind acordarea unui sprijin material pentru soţul supravieţuitor şi pentru urmaşii membrilor Academiei Române;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ajutoarele acordate emigranţilor politici potrivit legislaţiei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ajutorul rambursabil pentru refugiaţi;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ajutoarele umanitare, medicale şi sociale;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ajutorul de deces acordat potrivit legislaţiei privind sistemul public de pensii şi alte drepturi de asigurări sociale, precum şi ajutorul pentru procurarea de proteze, orteze şi de alte produse ortopedice, acordate în baza legislaţiei de pensii;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ajutorul lunar pentru soţul supravieţuitor, acordat potrivit legii privind acordarea unui ajutor lunar pentru soţul supravieţuitor;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renta viageră acordată de la bugetul de stat, bugetele locale şi din alte fonduri publice,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indemnizaţia de merit acordată în condiţiile Legii nr. 118/2002 pentru instituirea indemnizaţiei de merit, cu modificările şi completările ulterioare, şi ale Hotărârii Guvernului nr. 859/2003 privind aprobarea Normelor de aplicare a Legii nr. 118/2002 pentru instituirea indemnizaţiei de merit şi a Regulamentului de funcţionare a Comisiei naţionale pentru acordarea indemnizaţiei de merit,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drepturi reprezentând transportul gratuit urban şi interurban, acordate, potrivit legii, pentru adulţii cu handicap accentuat şi grav, precum şi pentru asistenţii personali sau însoţitorii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asemenea venituri acordate potrivit normelor legale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Nu sunt venituri impozabile indemnizaţiile pentru risc maternal şi cele pentru îngrijirea copilului bolnav în vârstă de până la 7 ani, iar în cazul copilului cu handicap, pentru afecţiunile intercurente, până la împlinirea vârstei de 18 ani, reprezentând drepturi primite de persoanele fizice conform legii, începând cu data de 1 mai 2005. Veniturile de natura celor de mai sus, aferente perioadei de până la 1 mai 2005, sunt impozabile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42 lit. a) din Codul fiscal, prin alte persoane se înţelege, printre alţii,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casa de ajutor reciproc a pensionarilor, pentru ajutoarele umanitare, medicale şi sociale acordate membrilor din contribuţiile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organizaţiile umanitare, organizaţiile sindicale, Crucea Roşie, unităţile de cult recunoscute în România şi alte entităţi care pot acorda ajutoare umanitare sau sociale.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În categoria veniturilor neimpozabile se cuprind şi formele de sprijin acordate din bugetul de stat şi din fonduri externe nerambursabile în conformitate cu legislaţia internă şi reglementările europene, de exemplu: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ajutoarele de stat acordate producătorilor agricoli, în conformitate cu prevederile Ordonanţei Guvernului nr. 14/2010 privind măsuri financiare pentru reglementarea ajutoarelor de stat acordate producătorilor agricoli, începând cu anul 2010, aprobată cu modificări şi completări prin Legea nr. 74/2010, cu completările ulterioare, potrivit actelor normative de aprobare a respectivelor ajutoare de stat;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sprijinul acordat producătorilor agricoli sub forma schemelor de plăţi directe şi plăţi naţionale directe complementare potrivit Ordonanţei de urgenţă a Guvernului nr. 125/2006 pentru aprobarea schemelor de plăţi directe şi plăţi naţionale directe complementare, care se acordă în agricultură începând cu anul 2007, şi pentru modificarea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 din Legea nr. 36/1991 privind societăţile agricole şi alte forme de asociere în agricultură, aprobată cu modificări şi completări prin Legea nr. 139/2007, cu modificările ulterioare, şi actelor normative date în aplicarea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sprijinul nerambursabil acordat potrivit Programului Naţional pentru Dezvoltare Rurală, aprobat prin Decizia Comisiei Europene nr. C(2008) 3.381 din 16 iulie 2008, prin axa 1 - Îmbunătăţirea competitivităţii sectoarelor agricol şi forestier, prin măsurile 112 - Instalarea tinerilor fermieri şi 141 - Sprijinirea fermelor agricole de semi-subzistenţă;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forme de sprijin nerambursabil acordate potrivit Programului Naţional pentru Dezvoltare Rurală 2007 - 2013, aprobat prin Decizia Comisiei Europene nr. C(2008) 3.381 din 16 iulie 2008;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forme de sprijin nerambursabil acordate potrivit Programului Operaţional pentru Pescuit 2007 - 2013, aprobat prin Decizia Comisiei Europene nr. C(2007) 6.664 din 14 decembrie 2007.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În categoria veniturilor neimpozabile se cuprind şi formele de sprijin acordate în cadrul operaţiunilor finanţate prin Programul operaţional sectorial "Dezvoltarea resurselor umane 2007 - 2013", în bani şi în natură, primite de către cursanţi pentru participarea la cursuri, precum şi bursele acordate în cadrul acestui program.</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5" w:name="n42b"/>
      <w:r w:rsidRPr="00E7548B">
        <w:rPr>
          <w:rFonts w:ascii="Calibri" w:eastAsia="Times New Roman" w:hAnsi="Calibri" w:cs="Times New Roman"/>
          <w:b/>
          <w:bCs/>
          <w:i/>
          <w:iCs/>
          <w:color w:val="000080"/>
          <w:sz w:val="16"/>
          <w:szCs w:val="16"/>
        </w:rPr>
        <w:t>Norme </w:t>
      </w:r>
      <w:bookmarkEnd w:id="9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42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Sunt neimpozabile despăgubirile, sumele asigurate şi orice alte drepturi acordate asiguraţilor, beneficiarilor sau terţelor persoane păgubite, din asigurările de orice fel, potrivit legislaţiei privind societăţile de asigurare şi supravegherea asigurărilor.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Sumele reprezentând alte drepturi acordate asiguraţilor pot avea, printre altele, următoarele forme: răscumpărări parţiale în contul persoanei asigurate, plăţi eşalonate, rente, venituri rezultate din fructificarea rezervelor constituite din primele plătite de asiguraţi, precum şi orice alte sume de aceeaşi natură, indiferent de denumirea sau forma sub care sunt plătite, în contul persoanei asigurate.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cazul în care suportatorul primei de asigurare este o persoană fizică independentă, persoană juridică sau orice altă entitate care desfăşoară o activitate, atunci contravaloarea primelor de asigurare reprezintă venituri impozabile pentru persoana fizică beneficiară.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6" w:name="n42c"/>
      <w:r w:rsidRPr="00E7548B">
        <w:rPr>
          <w:rFonts w:ascii="Calibri" w:eastAsia="Times New Roman" w:hAnsi="Calibri" w:cs="Times New Roman"/>
          <w:b/>
          <w:bCs/>
          <w:i/>
          <w:iCs/>
          <w:color w:val="000080"/>
          <w:sz w:val="16"/>
          <w:szCs w:val="16"/>
        </w:rPr>
        <w:t>Norme </w:t>
      </w:r>
      <w:bookmarkEnd w:id="9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42c)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 În această categorie se includ şi produsele oferite gratuit producătorilor agricoli individuali care au suferit pagube ca urmare a calamităţilor naturale potrivit prevederilor din contractul încheiat între părţi.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7" w:name="n42g"/>
      <w:r w:rsidRPr="00E7548B">
        <w:rPr>
          <w:rFonts w:ascii="Calibri" w:eastAsia="Times New Roman" w:hAnsi="Calibri" w:cs="Times New Roman"/>
          <w:b/>
          <w:bCs/>
          <w:i/>
          <w:iCs/>
          <w:color w:val="000080"/>
          <w:sz w:val="16"/>
          <w:szCs w:val="16"/>
        </w:rPr>
        <w:t>Norme </w:t>
      </w:r>
      <w:bookmarkEnd w:id="9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42g)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7^2. Veniturile obţinute din valorificarea bunurilor mobile prin centrele de colectare, în vederea dezmembrării, care fac obiectul programelor naţionale finanţate din bugetul de stat sau din alte fonduri publice sunt venituri neimpozabile.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Nu sunt cuprinse în bunurile mobile din patrimoniul personal deşeurile valorificate prin centrele de colectare a deşeurilor de metal, hârtie, sticlă şi altele asemenea, veniturile realizate fiind supuse impunerii potrivit prevederilor cap. IX "Venituri din alte surse"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7^3. Este considerat bun mobil din patrimoniul personal masa lemnoasă exploatată în regie proprie de persoanele fizice potrivit prevederilor Codului silvic sau prin intermediul formelor de proprietate asociative, din pădurile pe care contribuabilii le au în proprietate, în volum de maximum 20 mc/an. Veniturile realizate de persoanele fizice din valorificarea acesteia direct sau prin intermediul formelor de proprietate asociative sunt venituri neimpozabile.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8" w:name="n42i"/>
      <w:r w:rsidRPr="00E7548B">
        <w:rPr>
          <w:rFonts w:ascii="Calibri" w:eastAsia="Times New Roman" w:hAnsi="Calibri" w:cs="Times New Roman"/>
          <w:b/>
          <w:bCs/>
          <w:i/>
          <w:iCs/>
          <w:color w:val="000080"/>
          <w:sz w:val="16"/>
          <w:szCs w:val="16"/>
        </w:rPr>
        <w:t>Norme </w:t>
      </w:r>
      <w:bookmarkEnd w:id="9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42i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Prin cadru instituţionalizat se înţelege orice entitate care are ca obiect de activitate educaţia şcolară, universitară, pregătirea şi/sau perfecţionarea profesională, recunoscută de autorităţi ale statului român.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99" w:name="n42k"/>
      <w:r w:rsidRPr="00E7548B">
        <w:rPr>
          <w:rFonts w:ascii="Calibri" w:eastAsia="Times New Roman" w:hAnsi="Calibri" w:cs="Times New Roman"/>
          <w:b/>
          <w:bCs/>
          <w:i/>
          <w:iCs/>
          <w:color w:val="000080"/>
          <w:sz w:val="16"/>
          <w:szCs w:val="16"/>
        </w:rPr>
        <w:t>Norme </w:t>
      </w:r>
      <w:bookmarkEnd w:id="9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42 k)</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800000"/>
          <w:sz w:val="16"/>
          <w:szCs w:val="16"/>
        </w:rPr>
        <w:t>Acest alineat este abrogat prin OG 8/2013.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0" w:name="n42s"/>
      <w:r w:rsidRPr="00E7548B">
        <w:rPr>
          <w:rFonts w:ascii="Calibri" w:eastAsia="Times New Roman" w:hAnsi="Calibri" w:cs="Times New Roman"/>
          <w:b/>
          <w:bCs/>
          <w:i/>
          <w:iCs/>
          <w:color w:val="000080"/>
          <w:sz w:val="16"/>
          <w:szCs w:val="16"/>
        </w:rPr>
        <w:t>Norme </w:t>
      </w:r>
      <w:bookmarkEnd w:id="10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42 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Aceste venituri sunt acordate prin legi speciale şi cuprind, printre altele: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contravaloarea protezelor acordate gratuit pentru marii mutilaţi şi persoanele care şi-au pierdut total sau parţial capacitatea de muncă, a medicamentelor gratuite, accesului gratuit la sanatorii şi baze de tratament aparţinând Ministerului Sănătăţii, Ministerului Apărării Naţionale, Ministerului Administraţiei şi Internelor şi altor instituţii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transportului urban gratuit cu mijloacele de transport în comun şi altele asemenea, prevăzute a fi acordate persoanelor care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 alin. (1) lit. k) din Legea recunoştinţei faţă de eroii-martiri şi luptătorii care au contribuit la victoria Revoluţiei române din decembrie 1989 nr. 341/2004,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asistenţei medicale şi a medicamentelor acordate în mod gratuit şi prioritar, atât în tratament ambulatoriu, cât şi pe timpul spitalizărilor, a transportului gratuit cu mijloacele de transport în comun şi pe calea ferată română, contravaloarea biletului gratuit, pentru tratament într-o staţiune balneoclimaterică şi altele asemenea, prevăzute a fi acordate persoanelor care intră sub incidenţa prevederilor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călătoriilor gratuite pe calea ferată, gratuităţile pe mijloacele de transport în comun în mediul urban, a lemnelor de foc sau echivalent cărbuni, a asistenţei medicale gratuite în toate instituţiile medicale civile de stat sau militare şi asigurarea de medicamente gratuite atât în tratamentele ambulatorii, cât şi pe timpul spitalizării, a biletelor de tratament gratuite, în limita posibilităţilor existente, în staţiuni balneoclimaterice, a protezelor, a cârjelor, a ghetelor ortopedice, a cărucioarelor, a aparatelor auditive şi implanturilor cardiace, mijloacelor moto şi auto speciale pentru cei handicapaţi locomotor şi altele asemenea, potrivit Legii nr. 44/1994 privind veteranii de război, precum şi unele drepturi ale invalizilor şi văduvelor de război,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transportului urban gratuit cu mijloace de transport în comun pentru adulţii cu handicap accentuat şi grav şi pentru asistenţii personali sau pentru însoţitorii acestora, a transportului interurban gratuit cu trenul, asistenţă medicală gratuită în conformitate cu prevederile Ordonanţei de urgenţă a Guvernului nr. 102/1999*) privind protecţia specială şi încadrarea în muncă a persoanelor cu handicap, aprobată cu modificări şi completări prin Legea nr. 519/2002,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altele asemenea, aprobate prin 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Persoanele fizice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42 lit. s) din Codul fiscal datorează impozit pe venit pentru categoriile de venituri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Ordonanţa de urgenţă a Guvernului nr. 102/1999 a fost abrogată. A se vedea Legea nr. 448/2006, republicată.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1" w:name="n42t"/>
      <w:r w:rsidRPr="00E7548B">
        <w:rPr>
          <w:rFonts w:ascii="Calibri" w:eastAsia="Times New Roman" w:hAnsi="Calibri" w:cs="Times New Roman"/>
          <w:b/>
          <w:bCs/>
          <w:i/>
          <w:iCs/>
          <w:color w:val="000080"/>
          <w:sz w:val="16"/>
          <w:szCs w:val="16"/>
        </w:rPr>
        <w:t>Norme </w:t>
      </w:r>
      <w:bookmarkEnd w:id="10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42 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Beneficiază de aceste prevederi şi următorii specialişti: profesorii cu diplomă de licenţă sau de absolvire, instructorii şi managerii din domeniu, precum şi alte persoane calificate pentru asistenţă medicală, cercetare şi asistenţă ştiinţifică, organizare şi conducere tehnică şi alte ocupaţii complementare, potrivit reglementărilor în materie.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2" w:name="n42u"/>
      <w:r w:rsidRPr="00E7548B">
        <w:rPr>
          <w:rFonts w:ascii="Calibri" w:eastAsia="Times New Roman" w:hAnsi="Calibri" w:cs="Times New Roman"/>
          <w:b/>
          <w:bCs/>
          <w:i/>
          <w:iCs/>
          <w:color w:val="000080"/>
          <w:sz w:val="16"/>
          <w:szCs w:val="16"/>
        </w:rPr>
        <w:t>Norme </w:t>
      </w:r>
      <w:bookmarkEnd w:id="10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42 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această categorie se cuprind: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premii obţinute la concursuri pe obiecte sau discipline de învăţământ, pe meserii, cultural-ştiinţifice, festivaluri, simpozioane, concursuri tehnico-ştiinţifice, premii obţinute la campionate şi concursuri sportive şcolare, naţionale şi internaţionale;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avantajelor sub formă de masă, cazare şi transport;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drepturi materiale primite de participanţi cu ocazia acestor manifestări;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altele asemenea.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3" w:name="n43"/>
      <w:r w:rsidRPr="00E7548B">
        <w:rPr>
          <w:rFonts w:ascii="Calibri" w:eastAsia="Times New Roman" w:hAnsi="Calibri" w:cs="Times New Roman"/>
          <w:b/>
          <w:bCs/>
          <w:i/>
          <w:iCs/>
          <w:color w:val="000080"/>
          <w:sz w:val="16"/>
          <w:szCs w:val="16"/>
        </w:rPr>
        <w:t>Norme </w:t>
      </w:r>
      <w:bookmarkEnd w:id="10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La determinarea impozitului anual/lunar, la plăţile anticipate cu titlu de impozit calculat pentru veniturile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41 din Codul fiscal, bazele de calcul al impozitului vor fi stabilite prin rotunjire la mia de lei, prin neglijarea fracţiunilor sub 1.000 lei.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4" w:name="n44"/>
      <w:r w:rsidRPr="00E7548B">
        <w:rPr>
          <w:rFonts w:ascii="Calibri" w:eastAsia="Times New Roman" w:hAnsi="Calibri" w:cs="Times New Roman"/>
          <w:b/>
          <w:bCs/>
          <w:i/>
          <w:iCs/>
          <w:color w:val="000080"/>
          <w:sz w:val="16"/>
          <w:szCs w:val="16"/>
        </w:rPr>
        <w:t>Norme </w:t>
      </w:r>
      <w:bookmarkEnd w:id="10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Anul fiscal corespunde cu perioada celor 12 luni ale unui an calendaristic în care se realizează venituri.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cazul decesului contribuabilului, perioada impozabilă este inferioară anului calendaristic, cuprinzând numărul de luni din anul calendaristic până la data decesului.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5" w:name="n46"/>
      <w:r w:rsidRPr="00E7548B">
        <w:rPr>
          <w:rFonts w:ascii="Calibri" w:eastAsia="Times New Roman" w:hAnsi="Calibri" w:cs="Times New Roman"/>
          <w:b/>
          <w:bCs/>
          <w:i/>
          <w:iCs/>
          <w:color w:val="000080"/>
          <w:sz w:val="16"/>
          <w:szCs w:val="16"/>
        </w:rPr>
        <w:t>Norme </w:t>
      </w:r>
      <w:bookmarkEnd w:id="10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Se supun impozitului pe veniturile din activităţi independente persoanele fizice care realizează aceste venituri în mod individual sau asociate pe baza unui contract de asociere încheiat în vederea desfăşurării de activităţi în scopul obţinerii de venit, asociere care se realizează potrivit dispoziţiilor legale şi care nu dă naştere unei persoane juridice.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Exercitarea unei activităţi independente presupune desfăşurarea acesteia în mod obişnuit, pe cont propriu şi urmărind un scop lucrativ. Printre criteriile care definesc preponderent existenţa unei activităţi independente sunt: libera alegere a desfăşurării activităţii, a programului de lucru şi a locului de desfăşurare a activităţii; riscul pe care şi-l asumă întreprinzătorul; activitatea se desfăşoară pentru mai mulţi clienţi; activitatea se poate desfăşura nu numai direct, ci şi cu personalul angajat de întreprinzător în condiţiile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Persoanele fizice nerezidente sunt supuse impozitării în România pentru veniturile obţinute din desfăşurarea în România, potrivit legii, a unei activităţi independente, printr-un sediu permanent.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21. Sunt considerate venituri comerciale veniturile realizate din fapte de comerţ de către persoane fizice sau asocieri fără personalitate juridică, din prestări de servicii, altele decât cele realizate din profesii libere, precum şi cele obţinute din practicarea unei meserii.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Principalele activităţi care constituie fapte de comerţ sunt: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activităţi de producţie;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activităţi de cumpărare efectuate în scopul revânzării;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organizarea de spectacole culturale, sportive, distractive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activităţi al căror scop este facilitarea încheierii de tranzacţii comerciale printr-un intermediar, cum ar fi: contract de comision, de mandat, de reprezentare, de agent de asigurare şi alte asemenea contracte încheiate în conformitate cu prevederile Codului comercial*), indiferent de perioada pentru care a fost încheiat contractul;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vânzarea în regim de consignaţie a bunurilor cumpărate în scopul revânzării sau produse pentru a fi comercializate;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activităţi de editare, imprimerie, multiplicare, indiferent de tehnica folosită,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transport de bunuri şi de persoane;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fapte de comerţ definite în Codul comercial*).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Codul comercial a fost abrogat parţial. A se vedea Legea nr. 287/2009 privind Codul civil, republicată.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Pentru persoanele fizice asociate impunerea se face la nivelul fiecărei persoane asociate din cadrul asocierii fără personalitate juridică, potrivit contractului de asociere, inclusiv al societăţii civile profesionale, asupra venitului net distribuit.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Sunt considerate venituri din profesii libere veniturile obţinute din prestări de servicii cu caracter profesional, desfăşurate în mod individual sau în diverse forme de asociere, în domeniile ştiinţific, literar, artistic, educativ şi altele, de către: medici, avocaţi, notari publici, executori judecătoreşti, experţi tehnici şi contabili, contabili autorizaţi, consultanţi de plasament în valori mobiliare, auditori financiari, consultanţi fiscali, arhitecţi, traducători, sportivi, arbitri sportivi, precum şi alte persoane fizice cu profesii reglementate desfăşurate în mod independent, în condiţiile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23^1. Veniturile obţinute de avocaţii stagiari în baza contractelor de colaborare precum şi avocaţii salarizaţi în interiorul profesiei sunt considerate venituri din activităţi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23^2. Persoanele fizice care realizează venituri din cedarea folosinţei bunurilor din derularea unui număr mai mare de 5 contracte de închiriere la sfârşitul anului fiscal, începând cu anul fiscal următor califică aceste venituri în categoria venituri din activităţi independente şi le supun regulilor de stabilire a venitului net anual pentru această categorie, determinat pe baza contabilităţii în partidă simplă. Aplicarea acestei reglementări se efectuează potrivit prevederilor ordinului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23^3. Sunt venituri din profesii libere şi veniturile din activităţi desfăşurate în mod independent, în condiţiile legii, ca profesii reglementate, inclusiv în cazul în care activitatea este desfăşurată pe bază de contract, pentru societăţi comerciale sau alte entităţi reglementate potrivit legii să desfăşoare activităţi care generează venituri din profesii libere.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Veniturile din drepturi de proprietate intelectuală sunt venituri realizate din valorificarea drepturilor industriale, cum ar fi: invenţii, mai puţin realizările tehnice, know-how, mărci înregistrate, franciza şi altele asemenea, recunoscute şi protejate prin înscrisuri ale instituţiilor specializate, precum şi a drepturilor de autor, inclusiv a drepturilor conexe dreptului de autor. Veniturile de această natură se supun regulilor de determinare pentru veniturile din activităţi independente şi în situaţia în care drepturile respective fac obiectul unor contracte de cesiune, închiriere, colaborare, cercetare, licenţă, franciză şi altele asemenea, precum şi cele transmise prin succesiune, indiferent de denumirea sub care se acordă, cum ar fi: remuneraţie directă, remuneraţie secundară, onorariu, redevenţă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Veniturile rezultate din cesiunile de drepturi de proprietate intelectuală prevăzute în mod expres în contractul încheiat între părţi reprezintă venituri din drepturi de proprietate intelectuală. De asemenea, sunt incluse în categoria veniturilor din drepturi de proprietate intelectuală şi veniturile din cesiuni pentru care reglementările în materie stabilesc prezumţia de cesiune a drepturilor în lipsa unei prevederi contrare în contract.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existenţei unei activităţi dependente ca urmare a unei relaţii de angajare, remuneraţia prestărilor rezultate din cesiunile de drepturi de proprietate intelectuală care intră în sfera sarcinilor de serviciu reprezintă venituri de natură salarială, conform prevederilor menţionate în mod expres în contractul dintre angajat şi angajator, şi se supun impozitării potrivit prevederilor cap. III "Venituri din salarii" al titlului III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Veniturile reprezentând drepturi băneşti ale autorului unei realizări tehnice nu sunt considerate, din punct de vedere fiscal, venituri din drepturi de proprietate intelectuală.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24^1. Sunt considerate venituri din activităţi independente veniturile din drepturi de autor şi drepturile conexe definite potrivit prevederilor Legii nr. 8/1996,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Veniturile realizate de sportivii care participă la competiţii sportive pe cont propriu şi nu au relaţii contractuale de muncă cu entitatea plătitoare de venit sunt considerate venituri din activităţi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33.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6" w:name="n48"/>
      <w:r w:rsidRPr="00E7548B">
        <w:rPr>
          <w:rFonts w:ascii="Calibri" w:eastAsia="Times New Roman" w:hAnsi="Calibri" w:cs="Times New Roman"/>
          <w:b/>
          <w:bCs/>
          <w:i/>
          <w:iCs/>
          <w:color w:val="000080"/>
          <w:sz w:val="16"/>
          <w:szCs w:val="16"/>
        </w:rPr>
        <w:t>Norme </w:t>
      </w:r>
      <w:bookmarkEnd w:id="10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36. În venitul brut se includ toate veniturile în bani şi în natură, cum ar fi: venituri din vânzarea de produse şi de mărfuri, venituri din prestarea de servicii şi executarea de lucrări, venituri din vânzarea sau închirierea bunurilor din patrimoniul afacerii, venituri obţinute din valorificarea bunurilor mobile sub forma deşeurilor din patrimoniul afacerii prin centrele de colectare a deşeurilor şi orice alte venituri obţinute din exercitarea activităţii, inclusiv încasările efectuate în avans care se referă la alte exerciţii fiscale, precum şi veniturile din dobânzile primite de la bănci pentru disponibilităţile băneşti aferente afacerii, din alte activităţi adiacente şi altele asemenea. În venitul brut se includ şi veniturile încasate ulterior încetării activităţii independente, pe baza facturilor emise şi neîncasate până la încetarea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activităţi adiacente se înţelege toate activităţile care au legătură cu obiectul de activitate autorizat.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venitul brut al afacerii se include şi suma reprezentând contravaloarea bunurilor şi drepturilor din patrimoniul afacerii care trec pe parcursul exercitării activităţii şi la încetarea definitivă a acesteia în patrimoniul personal al contribuabilului, operaţiune considerată din punct de vedere fiscal o înstrăinare. Evaluarea acestora se face la preţurile practicate pe piaţă sau stabilite prin expertiză tehnică.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încetării definitive a activităţii, din punct de vedere fiscal, sumele obţinute din valorificarea bunurilor şi drepturilor din patrimoniul afacerii, înscrise în Registrul-inventar, cum ar fi: mijloacele fixe, obiectele de inventar şi altele asemenea, precum şi stocurile de materii prime, materiale, produse finite şi mărfuri se includ în venitul brut.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schimbării modalităţii de exercitare a unei activităţi, precum şi al transformării formei de exercitare a acesteia într-o altă formă, potrivit legislaţiei în materie, în condiţiile continuării activităţii, se include în venitul brut al afacerii care urmează să se transforme/schimbe şi contravaloarea bunurilor şi drepturilor care trec în patrimoniul afacerii în care s-a transformat/schimbat.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bunurilor şi al drepturilor amortizabile care trec în patrimoniul altei afaceri prin schimbarea modalităţii de exercitare a unei activităţi şi/sau transformarea formei de exercitare a acesteia într-o altă formă, potrivit legislaţiei în materie, se aplică următoarele reguli: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cele cu valoare rămasă de amortizat se înscriu în Registrul-inventar la această valoare, care constituie şi bază de calcul al amortizării;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cele complet amortizate se înscriu în Registrul-inventar la valoarea stabilită prin expertiză tehnică sau la preţul practicat pe piaţă; pentru acestea nu se calculează amortizare şi valoarea acestora nu constituie cheltuială deductibilă din veniturile noii activităţi.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bunurilor şi al drepturilor neamortizabile care trec în patrimoniul altei afaceri prin schimbarea modalităţii de exercitare a unei activităţi şi/sau transformarea formei de exercitare a acesteia într-o altă formă, potrivit legislaţiei în materie, acestea se înscriu în Registrul-inventar la valoarea înscrisă în evidenţa contabilă din care provin şi nu constituie cheltuială deductibilă din veniturile noii activităţi.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Nu constituie venit brut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aporturile făcute la începerea unei activităţi sau în cursul desfăşurării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sumele primite sub formă de credite bancare ori de împrumuturi de la persoane fizice sau juridice;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sumele primite ca despăgubiri;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sumele ori bunurile primite sub formă de sponsorizări, mecenat sau donaţii.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începerii unei activităţi ca urmare a schimbării modalităţii de exercitare a activităţii şi/sau transformării formei de exercitare a acesteia într-o altă formă, potrivit legislaţiei în materie, aporturile aduse în noul patrimoniu nu constituie venit brut.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schimbării modalităţii de exercitare a unei activităţi şi/sau al transformării formei de exercitare a acesteia într-o altă formă, potrivit legislaţiei în materie, în timpul anului, venitul net/pierderea se determină separat pentru fiecare perioadă în care activitatea independentă a fost desfăşurată de contribuabil într-o formă de organizare prevăzută de 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Venitul net anual/Pierderea anuală se determină prin însumarea venitului net/pierderii înregistrat/înregistrate în toate perioadele fiscale din anul fiscal în care a avut loc schimbarea şi/sau transformarea formei de exercitare a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Venitul net anual/Pierderea anuală se înscrie în declaraţia privind venitul realizat.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Pierderea fiscală înregistrată în anul în care a avut loc schimbarea şi/sau transformarea formei de exercitare a activităţii se reportează şi se compensează potrivit regulilor de reportare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80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36^1.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37. Din venitul brut realizat se admit la deducere numai cheltuielile efectuate în scopul realizării de venituri, astfel cum rezultă din evidenţele contabile conduse de contribuabili, cu respectarea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48 alin. (4) - (7)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Reguli generale aplicabile pentru deducerea cheltuielilor efectuate în scopul realizării veniturilor sunt şi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fie efectuate în interesul direct al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corespundă unor cheltuieli efective şi să fie justificate cu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să fie cuprinse în cheltuielile exerciţiului financiar al anului în cursul căruia au fost plătite, inclusiv în cazul cheltuielilor reprezentând plăţi efectuate în avans care se referă la alte exerciţii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38. Sunt cheltuieli deductibile, de exemplu [</w:t>
      </w:r>
      <w:r w:rsidRPr="00E7548B">
        <w:rPr>
          <w:rFonts w:ascii="Calibri" w:eastAsia="Times New Roman" w:hAnsi="Calibri" w:cs="Times New Roman"/>
          <w:i/>
          <w:iCs/>
          <w:color w:val="000000"/>
          <w:sz w:val="16"/>
          <w:szCs w:val="16"/>
        </w:rPr>
        <w:t>numerotarea este adăugată în acest fişier pentru uşurarea citirii]</w:t>
      </w:r>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achiziţionarea de materii prime, materiale consumabile, obiecte de inventar şi mărfuri;</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lucrările executate şi serviciile prestate de terţi;</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efectuate de contribuabil pentru executarea de lucrări şi prestarea de servicii pentru clienţi;</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chiria aferentă spaţiului în care se desfăşoară activitatea, cea aferentă utilajelor şi altor instalaţii utilizate în desfăşurarea activităţii, în baza unui contract de închiriere;</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dobânzile aferente creditelor bancare;</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[Liniuţa a 6-a] *** Abrogată</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comisioanele şi cu alte servicii bancare;</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primele de asigurare care privesc imobilizările corporale şi necorporale, inclusiv pentru stocurile deţinute, precum şi primele de asigurare pentru asigurarea de risc profesional potrivit legii;</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primele de asigurare pentru bunurile din patrimoniul personal, când acestea reprezintă garanţie bancară pentru creditele utilizate în desfăşurarea activităţii independente a contribuabilului;</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poştale şi taxele de telecomunicaţii;</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energia şi apa;</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transportul de bunuri şi de persoane;</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 de natură salarială;</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impozitele, taxele, altele decât impozitul pe venit;</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reprezentând contribuţiile pentru asigurările sociale, pentru constituirea Fondului pentru plata ajutorului de şomaj, pentru asigurările sociale de sănătate, pentru accidente de muncă şi boli profesionale, precum şi alte contribuţii obligatorii pentru contribuabil şi angajaţii acestuia;</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amortizarea, în conformitate cu reglementările titlului II din Codul fiscal, după caz;</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valoarea rămasă neamortizată a bunurilor şi drepturilor amortizabile înstrăinate, determinată prin deducerea din preţul de cumpărare a amortizării incluse pe costuri în cursul exploatării şi limitată la nivelul venitului realizat din înstrăinare;</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efectuate de utilizator, reprezentând chiria (rata de leasing) în cazul contractelor de leasing operaţional, respectiv cheltuielile cu amortizarea şi dobânzile pentru contractele de leasing financiar, stabilite în conformitate cu prevederile privind operaţiunile de leasing şi societăţile de leasing;</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pregătirea profesională pentru contribuabili şi salariaţii lor, potrivit legii;</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ocazionate de participarea la congrese şi alte întruniri cu caracter profesional;</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cu funcţionarea şi întreţinerea, aferente bunurilor care fac obiectul unui contract de comodat, potrivit înţelegerii din contract, pentru partea aferentă utilizării în scopul afacerii;</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[Liniuţa a 22-a] *** Abrogată</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de delegare, detaşare şi deplasare, cu excepţia celor reprezentând indemnizaţia de delegare, detaşare în altă localitate, în ţară şi în străinătate, care este deductibilă limitat;</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cheltuielile de reclamă şi publicitate reprezintă cheltuielile efectuate pentru popularizarea numelui contribuabilului, produsului sau serviciului în baza unui contract scris, precum şi costurile asociate producerii materialelor necesare pentru difuzarea mesajelor publicitare când reclama şi publicitatea se efectuează prin mijloace proprii. Se includ în categoria cheltuielilor de reclamă şi publicitate şi bunurile care se acordă în cadrul unor campanii publicitare ca mostre, pentru încercarea produselor şi demonstraţii la punctele de vânzare, precum şi alte bunuri acordate cu scopul stimulării vânzărilor;</w:t>
      </w:r>
    </w:p>
    <w:p w:rsidR="00BF2DCD" w:rsidRPr="00E7548B" w:rsidRDefault="00BF2DCD" w:rsidP="000C2DC3">
      <w:pPr>
        <w:shd w:val="clear" w:color="auto" w:fill="EEECE1"/>
        <w:spacing w:after="0" w:line="240" w:lineRule="auto"/>
        <w:ind w:left="1080" w:hanging="360"/>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w:t>
      </w:r>
      <w:r w:rsidRPr="00E7548B">
        <w:rPr>
          <w:rFonts w:ascii="Times New Roman" w:eastAsia="Times New Roman" w:hAnsi="Times New Roman" w:cs="Times New Roman"/>
          <w:color w:val="000000"/>
          <w:sz w:val="16"/>
          <w:szCs w:val="16"/>
        </w:rPr>
        <w:t>            </w:t>
      </w:r>
      <w:r w:rsidRPr="00E7548B">
        <w:rPr>
          <w:rFonts w:ascii="Calibri" w:eastAsia="Times New Roman" w:hAnsi="Calibri" w:cs="Times New Roman"/>
          <w:color w:val="000000"/>
          <w:sz w:val="16"/>
          <w:szCs w:val="16"/>
        </w:rPr>
        <w:t>alte cheltuieli efectuate în scopul realizării veniturilor.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Sunt cheltuieli deductibile şi cele efectuate pentru întreţinerea şi funcţionarea spaţiilor folosite pentru desfăşurarea afacerilor chiar dacă documentele sunt emise pe numele proprietarului, şi nu pe numele contribuabilului.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39. Sunt cheltuieli deductibile limitat, de exemplu,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cheltuielile de sponsorizare, mecenat, precum şi pentru acordarea de burse private, conform legii, sunt deductibile în limitele stabilite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48 din Legea nr. 571/2003 privind Codul fiscal, cu modificările şi completările ulterioare şi în condiţiile prevăzute de legislaţia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cheltuielile de protocol ocazionate de acordarea unor cadouri, trataţii şi mese partenerilor de afaceri, efectuate în scopul afacerii;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 reprezentând cotizaţii plătite asociaţiilor profesionale şi contribuţii profesionale obligatorii plătite organizaţiilor profesionale din care fac parte contribuabilii şi datorate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cheltuielile reprezentând indemnizaţia de delegare şi detaşare în altă localitate, în ţară şi în străinătate, în interesul serviciului, sunt deductibile, respectiv în limita a de 2,5 ori nivelul legal stabilit pentru instituţiile publice;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 cheltuielile sociale în limita unei sume stabilite prin aplicarea unei cote de până la 2% asupra fondului de salarii realizat anual şi acordate pentru salariaţii proprii sau alte persoane, astfel cum este prevăzut în contractul de muncă, sub forma: ajutoarelor de înmormântare, ajutoarelor pentru pierderi produse în gospodăriile proprii ca urmare a calamităţilor naturale, ajutoarelor pentru bolile grave sau incurabile, inclusiv proteze, ajutoarelor pentru naştere, tichetelor de creşă acordate de angajator în conformitate cu legislaţia în vigoare, cadourilor pentru copiii minori ai salariaţilor, cadourilor oferite salariatelor, contravalorii transportului la şi de la locul de muncă al salariatului, costului prestaţiilor pentru tratament şi odihnă, inclusiv transportul, pentru salariaţii proprii şi membrii de familie ai acestora. Cadourile oferite de angajatori în </w:t>
      </w:r>
      <w:r w:rsidRPr="00E7548B">
        <w:rPr>
          <w:rFonts w:ascii="Calibri" w:eastAsia="Times New Roman" w:hAnsi="Calibri" w:cs="Times New Roman"/>
          <w:color w:val="000000"/>
          <w:sz w:val="16"/>
          <w:szCs w:val="16"/>
        </w:rPr>
        <w:lastRenderedPageBreak/>
        <w:t>beneficiul copiilor minori ai angajaţilor cu ocazia Paştelui, zilei de 1 iunie, Crăciunului şi a sărbătorilor similare ale altor culte religioase, precum şi cadourile oferite angajatelor cu ocazia zilei de 8 martie sunt deductibile în măsura în care valoarea cadoului oferit fiecărei persoane, cu orice ocazie dintre cele de mai sus, nu depăşeşte 150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dobânzile aferente împrumuturilor de la persoane fizice şi juridice, altele decât instituţiile care desfăşoară activitatea de creditare cu titlu profesional, utilizate în desfăşurarea activităţii, pe baza contractului încheiat între părţi, în limita nivelului dobânzii de referinţă a Băncii Naţionale 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 reprezentând tichetele de masă acordate de angajator potrivit legii, precum şi cheltuieli reprezentând tichetele de vacanţă acordate de angajator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cheltuieli reprezentând contribuţiile plătite în numele angajaţilor, la fonduri de pensii facultative potrivit Legii nr. 204/2006, cu modificările şi completările ulterioare, precum şi cele reprezentând contribuţii la fondurile de pensii facultative calificate astfel în conformitate cu legislaţia privind pensiile facultative de către Autoritatea de Supraveghere Financiară, efectuate către entităţi autorizate, stabilite în state membre ale Uniunii Europene sau aparţinând Spaţiului Economic European, în limita echivalentului în lei a 400 de euro, într-un an fiscal, pentru fiecare participant. Deducerea acestor cheltuieli se realizează numai pe baza documentelor privind calificarea fondurilor de pensii facultative respective, emise de Autoritatea de Supraveghere Financiară, la solicitarea angajatorului, şi sunt luate în calcul la determinarea venitului net anual corespunzător anului în care contribuţiile au fost plătite. Cursul de schimb utilizat pentru determinarea echivalentului în euro este cursul mediu anual comunicat de Banca Naţională a României pentru anul în care s-a efectuat plata.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Limita echivalentului în euro a contribuţiilor efectuate la fondul de pensii facultative şi a primelor de asigurare voluntară de sănătate,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48 alin. (5) lit. g) şi h) din Legea nr. 571/2003 privind Codul fiscal, cu modificările şi completările ulterioare, se transformă în lei la cursul mediu anual comunicat de Banca Naţională 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39^1. (1) În sensul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48 alin. (7) lit. l^1) din Codul fiscal, regulile de deducere, termenii şi expresiile prevăzute, condiţiile în care vehiculele rutiere motorizate, supuse limitării fiscale, se consideră a fi utilizate exclusiv în scopul desfăşurării activităţii au semnificaţiile prevăzute la pct. 45^1 din normele metodologice date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 din titlul VI "Taxa pe valoarea adăugată".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Dacă vehiculele respective nu sunt utilizate exclusiv în scopul desfăşurării activităţii, se limitează la 50% dreptul de deducere a cheltuielilor efectuate conform</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48 alin. (4) şi (5) din Codul fiscal legate de aceste vehicule, cu excepţia cheltuielilor privind amortizarea pentru care se aplică regulile privind amortizarea prevăzute în titlul II, după caz. În cadrul cheltuielilor supuse limitării fiscale se cuprind cheltuielile direct atribuibile fiecărui vehicul, inclusiv cele reprezentând: impozitele locale, asigurarea obligatorie de răspundere civilă auto, inspecţiile tehnice periodice, rovinieta etc.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vederea acordării deductibilităţii integrale la calculul venitului net anual, justificarea utilizării vehiculelor se efectuează pe baza documentelor justificative şi prin întocmirea foii de parcurs care trebuie să cuprindă cel puţin următoarele informaţii: categoria de vehicul utilizat, scopul şi locul deplasării, kilometrii parcurşi, norma proprie de consum carburant pe kilometru parcurs.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40. Veniturile obţinute din valorificarea în regim de consignaţie sau prin vânzare directă către agenţi economici şi alte instituţii a bunurilor rezultate în urma unei prelucrări sau procurate în scopul revânzării sunt considerate venituri din activităţi independente. În această situaţie se vor solicita documentele care atestă provenienţa bunurilor respective, precum şi autorizaţia de funcţionare. Nu se încadrează în aceste prevederi bunurile din patrimoniul personal.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40^1.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Toate bunurile şi drepturile aferente desfăşurării activităţii se înscriu în Registrul-inventar şi constituie patrimoniul afacerii.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7" w:name="n49"/>
      <w:r w:rsidRPr="00E7548B">
        <w:rPr>
          <w:rFonts w:ascii="Calibri" w:eastAsia="Times New Roman" w:hAnsi="Calibri" w:cs="Times New Roman"/>
          <w:b/>
          <w:bCs/>
          <w:i/>
          <w:iCs/>
          <w:color w:val="000080"/>
          <w:sz w:val="16"/>
          <w:szCs w:val="16"/>
        </w:rPr>
        <w:t>Norme </w:t>
      </w:r>
      <w:bookmarkEnd w:id="10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49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49 din Codul fiscal, pentru contribuabilii care realizează venituri comerciale şi desfăşoară activităţi cuprinse în nomenclatorul elaborat de Ministerul Finanţelor Publice, venitul net se determină pe bază de norme anuale de venit. Pentru determinarea venitului net anual se aplică criteriile specifice de corecţie asupra normei de venit. La stabilirea normelor anuale de venit de către direcţiile generale ale finanţelor publice judeţene şi a municipiului Bucureşti vor fi consultate consiliile judeţene/Consiliul General al Municipiului Bucureşti,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ordin al ministrului finanţelor publice se vor stabili activităţile din Clasificarea activităţilor din economia naţională - CAEN, aprobată prin Hotărârea Guvernului nr. 656/1997, cu modificările ulterioare, care generează venituri comerciale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49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un contribuabil desfăşoară aceeaşi activitate în două sau mai multe locuri diferite pentru care venitul net se determină pe baza normelor anuale de venit, stabilirea venitului net anual se efectuează prin însumarea nivelului normelor de venit, corectate potrivit criteriilor specifice de la fiecare loc de desfăşurare a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un contribuabil desfăşoară mai multe activităţi pentru care venitul net se determină pe baza normelor de venit, stabilirea venitului net anual se efectuează prin însumarea nivelului normelor de venit de la locul desfăşurării fiecărei activităţi, corectate potrivit criteriilor specifice.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42^1. Pentru contribuabilii persoane fizice care desfăşoară o activitate independentă ca întreprindere individuală, venitul net se poate determina pe bază de norme anuale de venit, cu respectarea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49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42^2. Norma anuală de venit pentru fiecare activitate de la locul desfăşurării acesteia nu poate fi mai mică decât salariul de bază minim brut pe ţară garantat în plată, în vigoare la momentul stabilirii acesteia, înmulţit cu 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42^3. În cazul în care activitatea se desfăşoară în cadrul unei asocieri fără personalitate juridică, norma anuală de venit corespunzătoare fiecărui asociat din cadrul asocierii nu poate fi mai mică decât salariul de bază minim brut pe ţară garantat în plată, în vigoare la momentul stabilirii acesteia, înmulţit cu 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determinarea venitului net anual al fiecărui membru asociat se aplică criteriile specifice de corecţie asupra normei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43. La stabilirea coeficienţilor de corecţie a normelor de venit se vor avea în vedere următoarele criterii: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vadul comercial şi clientela;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vârsta contribuabililor;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timpul afectat desfăşurării activităţii, cu excepţia cazurilor prevăzute la pct. 44 şi 45;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starea de handicap sau de invaliditate a contribuabilului;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activitatea se desfăşoară într-un spaţiu proprietate a contribuabilului sau închiriat;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realizarea de lucrări, prestarea de servicii şi obţinerea de produse cu material propriu sau al clientului;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folosirea de maşini, dispozitive şi scule, acţionate manual sau de forţă motrice;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caracterul sezonier al unor activităţi;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durata concediului legal de odihnă;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desfăşurarea activităţii cu salariaţi;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contribuţia fiecărui asociat în cazul activităţii desfăşurate în cadrul unei asocieri;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informaţiile cuprinse în declaraţia informativă depusă în scop de TVA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criterii specifice.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Diminuarea normelor de venit ca urmare a îndeplinirii criteriului de vârstă a contribuabilului se operează începând cu anul următor celui în care acesta a împlinit numărul de ani care îi permite reducerea normei. Corectarea normelor de venit pentru contribuabilii care au şi calitatea de salariat sau îşi pierd această calitate se face începând cu luna următoare încheierii/desfacerii contractului individual de muncă.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44. Venitul net din activităţi independente, determinat pe bază de norme anuale de venit, se reduce proporţional cu: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perioada de la începutul anului şi până la momentul autorizării din anul începerii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perioada rămasă până la sfârşitul anului fiscal, în situaţia încetării activităţii, la cererea contribuabilului.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45. Pentru întreruperile temporare de activitate în cursul anului, datorate unor accidente, spitalizării şi altor cauze obiective, inclusiv cele de forţă majoră, dovedite cu documente justificative, normele de venit se reduc proporţional cu perioada nelucrată, la cererea contribuabililor. În situaţia încetării activităţii în cursul anului, respectiv a întreruperii temporare, persoanele fizice autorizate şi asociaţiile fără personalitate juridică sunt obligate să depună autorizaţia de funcţionare şi să înştiinţeze în scris, în termen de 5 zile, organele fiscale în a căror rază teritorială aceştia îşi desfăşoară activitatea. În acest sens se va anexa, în copie, dovada din care să rezulte depunerea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46. Pentru contribuabilii impuşi pe bază de norme de venit, care îşi exercită activitatea o parte din an, în situaţiile prevăzute la pct. 44 şi 45, venitul net aferent perioadei efectiv lucrate se determină prin raportarea normei anuale de venit la 365 de zile, iar rezultatul se înmulţeşte cu numărul zilelor de activitate.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acest scop organul fiscal întocmeşte o notă de constatare care va cuprinde date şi informaţii privind: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situaţia care a generat corectarea normei de venit, cum ar fi: începutul/sfârşitul activităţii, întreruperea temporară, conform pct. 45,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perioada în care nu s-a desfăşurat activitate;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documentele justificative depuse de contribuabil;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recalcularea normei, conform prezentului punct.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47. Pentru contribuabilul care optează să fie impus pe bază de normă de venit şi care anterior a fost impus în sistem real, având investiţii în curs de amortizare, valoarea amortizării nu diminuează norma de venit. Veniturile realizate din valorificarea investiţiilor respective sau trecerea lor în patrimoniul personal în cursul perioadei de desfăşurare a activităţii sau în caz de încetare a activităţii majorează norma de venit proporţional cu valoarea amortizată în perioada impunerii în sistem real.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48. În cazul contribuabilului impus pe bază de normă de venit, care pe perioada anterioară a avut impunere în sistem real şi a efectuat investiţii care au fost amortizate integral, veniturile din valorificarea sau trecerea acestora în patrimoniul personal ca urmare a încetării activităţii vor majora norma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49. Contribuabilii care în cursul anului fiscal îşi completează obiectul de activitate cu o altă activitate care nu este cuprinsă în nomenclator vor fi impuşi în sistem real de la data respectivă, venitul net anual urmând să fie determinat prin însumarea fracţiunii din norma de venit aferentă perioadei de impunere pe bază de normă de venit cu venitul net rezultat din evidenţa contabilă.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8" w:name="n50"/>
      <w:r w:rsidRPr="00E7548B">
        <w:rPr>
          <w:rFonts w:ascii="Calibri" w:eastAsia="Times New Roman" w:hAnsi="Calibri" w:cs="Times New Roman"/>
          <w:b/>
          <w:bCs/>
          <w:i/>
          <w:iCs/>
          <w:color w:val="000080"/>
          <w:sz w:val="16"/>
          <w:szCs w:val="16"/>
        </w:rPr>
        <w:t>Norme </w:t>
      </w:r>
      <w:bookmarkEnd w:id="10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50. În următoarele situaţii venitul net din drepturi de proprietate intelectuală se determină ca diferenţă între venitul brut şi comisionul cuvenit organismelor de gestiune colectivă sau altor plătitori care, conform legii, au atribuţii de colectare şi de repartizare a veniturilor între titularii de drepturi: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drepturi de proprietate intelectuală transmise prin succesiune;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din exercitarea dreptului de suită;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reprezentând remuneraţia compensatorie pentru copia privată.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51. *** Abrogat</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52. *** Abrogat</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09" w:name="n50a4"/>
      <w:r w:rsidRPr="00E7548B">
        <w:rPr>
          <w:rFonts w:ascii="Calibri" w:eastAsia="Times New Roman" w:hAnsi="Calibri" w:cs="Times New Roman"/>
          <w:b/>
          <w:bCs/>
          <w:i/>
          <w:iCs/>
          <w:color w:val="000080"/>
          <w:sz w:val="16"/>
          <w:szCs w:val="16"/>
        </w:rPr>
        <w:lastRenderedPageBreak/>
        <w:t>Norme </w:t>
      </w:r>
      <w:bookmarkEnd w:id="10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50 al.4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53. Venitul brut din drepturi de proprietate intelectuală cuprinde atât sumele încasate în cursul anului, cât şi reţinerile în contul plăţilor anticipate efectuate cu titlu de impozit şi contribuţiile obligatorii reţinute de plătitorii de venituri.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veniturilor din drepturi de proprietate intelectuală se includ în venitul brut atât veniturile în bani, cât şi echivalentul în lei al veniturilor în natură.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Evaluarea veniturilor în natură se face la preţul pieţei sau la preţul stabilit prin expertiză tehnică, la locul şi la data primirii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determinarea venitului net din drepturi de proprietate intelectuală se face pe bază de cote forfetare de cheltuieli, nu există obligativitatea înregistrării în evidenţa contabilă a cheltuielilor efectuate în scopul realizării venitului.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54. Cheltuielile forfetare includ comisioanele şi alte sume care revin organismelor de gestiune colectivă sau altor plătitori de venituri drept plată a serviciilor prestate pentru gestiunea drepturilor de către aceştia din urmă către titularii de drepturi.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55. Sunt considerate opere de artă monumentală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lucrări de decorare, cum ar fi pictura murală a unor spaţii şi clădiri de mari dimensiuni, interior-exterior;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lucrări de artă aplicată în spaţii publice, cum ar fi: ceramică, metal, lemn, piatră, marmură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lucrări de sculptură de mari dimensiuni, design monumental, amenajări de spaţii publice;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lucrări de restaurare 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56. Veniturile din drepturi de proprietate intelectuală obţinute din străinătate se supun regulilor aplicabile veniturilor din străinătate, indiferent dacă sunt încasate direct de titulari sau prin intermediul entităţilor responsabile cu gestiunea drepturilor de proprietate intelectuală,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57. Cota de cheltuieli forfetare nu se acordă în cazul în care persoanele fizice utilizează baza materială a beneficiarului acestor drepturi de proprietate intelectuală.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0" w:name="n51"/>
      <w:r w:rsidRPr="00E7548B">
        <w:rPr>
          <w:rFonts w:ascii="Calibri" w:eastAsia="Times New Roman" w:hAnsi="Calibri" w:cs="Times New Roman"/>
          <w:b/>
          <w:bCs/>
          <w:i/>
          <w:iCs/>
          <w:color w:val="000080"/>
          <w:sz w:val="16"/>
          <w:szCs w:val="16"/>
        </w:rPr>
        <w:t>Norme </w:t>
      </w:r>
      <w:bookmarkEnd w:id="11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58. Opţiunea de a determina venitul net în sistem real se face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contribuabililor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49 alin. (1) din Codul fiscal, care au desfăşurat activitate în anul precedent şi au fost impuşi pe bază de norme de venit, prin completarea corespunzătoare a declaraţiei privind venitul estimat/norma de venit şi depunerea acesteia până la data de 31 ianuarie inclusiv;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contribuabililor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49 alin. (1) din Codul fiscal, care încep activitatea în cursul anului fiscal, prin completarea corespunzătoare a declaraţiei privind venitul estimat/norma de venit şi depunerea acesteia în termen de 15 zile de la începerea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60.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1" w:name="n52"/>
      <w:r w:rsidRPr="00E7548B">
        <w:rPr>
          <w:rFonts w:ascii="Calibri" w:eastAsia="Times New Roman" w:hAnsi="Calibri" w:cs="Times New Roman"/>
          <w:b/>
          <w:bCs/>
          <w:i/>
          <w:iCs/>
          <w:color w:val="000080"/>
          <w:sz w:val="16"/>
          <w:szCs w:val="16"/>
        </w:rPr>
        <w:t>Norme </w:t>
      </w:r>
      <w:bookmarkEnd w:id="11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61. Plătitorii veniturilor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alin. (1) lit. a) - c) din Codul fiscal au obligaţia de a calcula, de a reţine şi de a vira în cursul anului fiscal impozitul reprezentând plată anticipată în contul impozitului anual datorat de contribuabili. Plata anticipată se calculează prin aplicarea cotei de 10% la diferenţa dintre venitul brut şi contribuţiile sociale obligatorii reţinute la sursă potrivit titlului IX^2 din Codul fiscal. Reţinerea impozitului reprezentând plată anticipată se efectuează din veniturile plătite în baza contractului civil încheiat în formă scrisă între plătitorul de venit şi beneficiarul venitului, contribuabil potrivit titlului III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62. Plătitorii de venituri din drepturi de proprietate intelectuală, cărora le revine obligaţia calculării şi reţinerii impozitului anticipat, sunt,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utilizatorii de opere, invenţii, know-how şi altele asemenea, în situaţia în care titularii de drepturi îşi exercită drepturile de proprietate intelectuală în mod personal, iar relaţia contractuală dintre titularul de drepturi de proprietate intelectuală şi utilizatorul respectiv este directă;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organismele de gestiune colectivă sau alte entităţi, care, conform dispoziţiilor legale, au atribuţii de gestiune a drepturilor de proprietate intelectuală, a căror gestiune le este încredinţată de către titulari. În această situaţie se încadrează şi producătorii şi agenţii mandataţi de titularii de drepturi, prin intermediul cărora se colectează şi se repartizează drepturile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63. În situaţia în care sumele reprezentând venituri din exploatarea drepturilor de proprietate intelectuală se colectează prin mai multe organisme de gestiune colectivă sau prin alte entităţi asemănătoare, obligaţia calculării şi reţinerii impozitului anticipat revine organismului sau entităţii care efectuează plata către titularul de drepturi de proprietate intelectuală.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64. În cazul contribuabililor ale căror plăţi anticipate sunt calculate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alin. (1) lit. a) - c) din Codul fiscal pentru veniturile de această natură şi care realizează venituri din activităţi independente şi în alte condiţii, pentru acestea din urmă au obligaţia să le evidenţieze în contabilitate separat şi să efectueze în cursul anului plăţi anticipate trimestriale,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64^1. Contribuabilii care realizează venituri din activităţi independente pentru care venitul net anual este stabilit în sistem real şi pentru care plătitorii de venituri au obligaţia reţinerii la sursă a impozitului reprezentând plăţi anticipate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din Codul fiscal determină venitul net anual pe baza contabilităţii în partidă simplă. Fac excepţie de la determinarea venitului net anual pe baza contabilităţii în partidă simplă contribuabilii care realizează venituri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alin. (1) lit. a) - c) din Codul fiscal care au optat pentru impunerea veniturilor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64^2. Pentru contribuabilii care desfăşoară o activitate care generează venituri comerciale pentru care venitul net anual este stabilit pe baza normelor de venit, aceasta fiind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alin. (1) din Codul fiscal, plătitorii de venituri nu au obligaţia reţinerii la sursă a impozitului reprezentând plăţi anticipate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din Codul fiscal, cu condiţia prezentării de către contribuabilii respectivi a copiei formularului 260 "Decizie de impunere pentru plăţi anticipate cu titlu de impozit".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65. Impozitul anticipat se calculează şi se reţine în momentul efectuării plăţii sumelor către beneficiarul venitului.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66. Impozitul reţinut se virează la bugetul de stat până la data de 25 a lunii următoare celei în care se fac plata venitului şi reţinerea impozitului.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66^1. Persoanele fizice care realizează venituri din drepturi de proprietate intelectuală, din activităţi desfăşurate în baza contractelor/convenţiilor civile încheiate potrivit Codului civil, a contractelor de agent, precum şi din activităţi de expertiză contabilă şi tehnică, judiciară şi extrajudiciară, au dreptul să opteze pentru impunerea venitului brut cu cota de 16%, impozitul fiind final,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66^2. Pentru veniturile realizate în baza contractelor aflate în derulare la data de 1 octombrie 2011, altele decât cele pentru care la data respectivă erau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din Codul fiscal, şi care sunt calificate drept contracte civile începând cu data de 1 octombrie 2011, obligaţiile privind calculul, reţinerea şi virarea impozitului reprezentând plăţi anticipate sunt cele în vigoare la data plăţii veniturilor respective.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2" w:name="n55a2"/>
      <w:r w:rsidRPr="00E7548B">
        <w:rPr>
          <w:rFonts w:ascii="Calibri" w:eastAsia="Times New Roman" w:hAnsi="Calibri" w:cs="Times New Roman"/>
          <w:b/>
          <w:bCs/>
          <w:i/>
          <w:iCs/>
          <w:color w:val="000080"/>
          <w:sz w:val="16"/>
          <w:szCs w:val="16"/>
        </w:rPr>
        <w:t>Norme </w:t>
      </w:r>
      <w:bookmarkEnd w:id="11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67. Veniturile de natură salarială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55 din Codul fiscal, denumite în continuare venituri din salarii, sunt venituri din activităţi dependente, dacă sunt îndeplinite următoarele criterii: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părţile care intră în relaţia de muncă, denumite în continuare angajator şi angajat, stabilesc de la început: felul activităţii, timpul de lucru şi locul desfăşurării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partea care utilizează forţa de muncă pune la dispoziţia celeilalte părţi mijloacele de muncă, cum ar fi: spaţii cu înzestrare corespunzătoare, îmbrăcăminte specială, unelte de muncă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persoana care activează contribuie numai cu prestaţia fizică sau cu capacitatea ei intelectuală, nu şi cu capitalul propriu;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plătitorul de venituri de natură salarială suportă cheltuielile de deplasare în interesul serviciului ale angajatului, cum ar fi indemnizaţia de delegare-detaşare în ţară şi în străinătate, şi alte cheltuieli de această natură, precum şi indemnizaţia de concediu de odihnă şi indemnizaţia pentru incapacitate temporară de muncă suportate de angajator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persoana care activează lucrează sub autoritatea unei alte persoane şi este obligată să respecte condiţiile impuse de aceasta, conform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68. Veniturile din salarii sau considerate asimilate salariilor cuprind totalitatea sumelor încasate ca urmare a unei relaţii contractuale de muncă, precum şi orice sume de natură salarială primite în baza unor legi speciale, indiferent de perioada la care se referă, şi care sunt realizate din: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sume primite pentru munca prestată ca urmare a contractului individual de muncă, a contractului colectiv de muncă, precum şi pe baza actului de numire: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salariile de bază;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sporurile şi adaosurile de orice 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indemnizaţii pentru trecerea temporară în altă muncă, pentru reducerea timpului de muncă, pentru carantină, precum şi alte indemnizaţii de orice fel, altele decât cele menţionate la pct. 3, având aceeaşi natură;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recompensele şi premiile de orice 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sumele reprezentând premiul anual şi stimulentele acordate, potrivit legii, personalului din instituţiile publice, cele reprezentând stimulentele acordate salariaţilor agenţilor economici;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sumele primite pentru concediul de odihnă, cu excepţia sumelor primite de salariat cu titlu de despăgubiri reprezentând contravaloarea cheltuielilor salariatului şi familiei sale necesare în vederea revenirii la locul de muncă, precum şi eventualele prejudicii suferite de acesta ca urmare a întreruperii concediului de odihnă;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sumele primite în caz de incapacitate temporară de muncă;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valoarea nominală a tichetelor de masă, tichetelor de creşă, tichetelor de vacanţă, acordate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orice alte câştiguri în bani şi în natură, primite de la angajatori de către angajaţi, ca plată a muncii 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indemnizaţiile, precum şi orice alte drepturi acordate persoanelor din cadrul organelor autorităţii publice, alese sau numite în funcţie, potrivit legii, precum şi altora asimilate cu funcţiile de demnitate publică, stabilite potrivit sistemului de stabilire a indemnizaţiilor pentru persoane care ocupă funcţii de demnitate publică;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drepturile personalului militar în activitate şi ale militarilor angajaţi pe bază de contract, reprezentând solda lunară compusă din solda de grad, solda de funcţie, gradaţii şi indemnizaţii, precum şi prime, premii şi alte drepturi stabilite potrivit legislaţiei speciale;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c^1) sumele reprezentând plăţile compensatorii calculate pe baza soldelor lunare nete, acordate personalului militar trecut în rezervă sau al cărui contract încetează ca urmare a nevoilor de reducere şi de restructurare, precum şi ajutoarele stabilite în raport cu solda lunară netă, acordate acestuia la trecerea în rezervă sau direct în retragere cu drept de pensie sau celor care nu îndeplinesc condiţiile de pensie, precum şi ajutoare sau plăţi compensatorii primite de poliţişti aflaţi în situaţii similare, al căror cuantum se determină în raport cu salariul de bază lunar net, acordate potrivit legislaţiei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drepturile administratorilor obţinute în baza contractului de administrare încheiat cu companiile/societăţile naţionale, societăţile comerciale la care statul sau o autoritate a administraţiei publice locale este acţionar majoritar, precum şi cu regiile autonome, stabilite potrivit legii, cum ar fi: indemnizaţia lunară brută, suma cuvenită prin participare la profitul net al societăţii;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sumele plătite membrilor fondatori ai unei societăţi comerciale constituite prin subscripţie publică, potrivit cotei de participare la profitul net, stabilită de adunarea constitutivă, potrivit legislaţiei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sumele primite de reprezentanţii în adunarea generală a acţionarilor, în consiliul de administraţie, membrii directoratului şi ai consiliului de supraveghere, precum şi în comisia de cenzori;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sumele primite de reprezentanţii în organisme tripartite, conform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h) indemnizaţiile, primele şi alte asemenea sume acordate membrilor aleşi ai unor entităţi, cum ar fi: organizaţii sindicale, organizaţii patronale, alte organizaţii neguvernamentale, asociaţii de proprietari/chiriaşi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indemnizaţiile acordate ca urmare a participării în comisii, comitete, consilii şi altele asemenea, constituite conform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veniturile obţinute de condamnaţii care execută pedepse la locul de muncă;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sumele plătite sportivilor ca urmare a participării în competiţii sportive, precum şi sumele plătite sportivilor, antrenorilor, tehnicienilor şi altor specialişti în domeniu pentru rezultatele obţinute la competiţiile sportive, de către structurile sportive cu care aceştia au relaţii contractuale de muncă, indiferent de forma sub care se plătesc, inclusiv prima de joc, cu excepţia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42 lit. t)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compensaţii băneşti individuale, acordate persoanelor disponibilizate prin concedieri colective, din fondul de salarii, potrivit dispoziţiilor prevăzute în contractul de muncă;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l^1) sumele reprezentând plăţile compensatorii calculate pe baza salariilor medii nete pe unitate, primite de persoanele ale căror contracte individuale de muncă au fost desfăcute ca urmare a concedierilor colective, conform legii, precum şi sumele reprezentând plăţile compensatorii calculate pe baza salariului mediu net pe economie, primite de personalul civil din sectorul de apărare naţională, ordine publică şi siguranţă naţională la încetarea raporturilor de muncă sau de serviciu, ca urmare a nevoilor de reducere şi de restructurare, acordate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 indemnizaţii sau alte drepturi acordate angajaţilor cu ocazia angajării sau mutării acestora într-o altă localitate, stabilite potrivit contractelor de muncă, statutelor sau altor dispoziţii legale, cu excepţia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55 alin. (4) lit. h) şi 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 indemnizaţia administratorilor, precum şi suma din profitul net, alta decât cea calificată drept dividend, cuvenite administratorilor societăţilor comerciale, potrivit actului constitutiv, sau stabilite de adunarea generală a acţionarilor;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n^1) indemnizaţiile lunare plătite, conform legii, de angajator pe perioada de neconcurenţă, stabilite conform contractului individual de muncă;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n^2) indemnizaţii prevăzute în contractul de muncă plătite de angajator pe perioada suspendării contractului de muncă urmare participării la cursuri sau la stagii de formare profesională ce presupune scoaterea integrală din activitate, conform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n^3) indemnizaţii lunare brute şi alte avantaje de natură salarială acordate membrilor titulari, corespondenţi şi membrilor de onoare ai Academiei Române;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n^4) indemnizaţii primite la data încetării raporturilor de serviciu;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n^5) remuneraţia plătită avocatului coordonator numit/ales pentru activitatea de coordonare desfăşurată în cadrul societăţii civile profesionale de avocaţi şi societăţii profesionale cu răspundere limitată,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n^6) indemnizaţia primită de angajaţi pe perioada delegării şi detaşării în altă localitate, în ţară şi în străinătate, în interesul serviciului, precum şi orice alte sume de aceeaşi natură, pentru partea care depăşeşte de 2,5 ori nivelul legal stabilit prin hotărâre a Guvernului pentru personalul din instituţiile publice, pentru drepturile aferente perioadei începând cu data de 1 februarie 2013.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alte drepturi sau avantaje de natură salarială ori asimilate salariilor.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3" w:name="n55a3"/>
      <w:r w:rsidRPr="00E7548B">
        <w:rPr>
          <w:rFonts w:ascii="Calibri" w:eastAsia="Times New Roman" w:hAnsi="Calibri" w:cs="Times New Roman"/>
          <w:b/>
          <w:bCs/>
          <w:i/>
          <w:iCs/>
          <w:color w:val="000080"/>
          <w:sz w:val="16"/>
          <w:szCs w:val="16"/>
        </w:rPr>
        <w:t>Norme </w:t>
      </w:r>
      <w:bookmarkEnd w:id="11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69. Avantajele în bani şi în natură sunt considerate a fi orice foloase primite de salariat de la terţi sau ca urmare a prevederilor contractului individual de muncă ori a unei relaţii contractuale între părţi,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70. La stabilirea venitului impozabil se au în vedere şi avantajele primite de persoana fizică, cum ar fi: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folosirea vehiculelor de orice tip din patrimoniul afacerii, în scop personal;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acordarea de produse alimentare, îmbrăcăminte, cherestea, lemne de foc, cărbuni, energie electrică, termică şi altele;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abonamentele la radio şi televiziune, pentru mijloacele de transport, abonamentele şi costul convorbirilor telefonice, inclusiv cartelele telefonice;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permisele de călătorie pe diverse mijloace de transport;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cadourile primite cu diverse ocazii, cu excepţia celor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55 alin. (4) lit. a)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contravaloarea folosinţei unei locuinţe în scop personal şi a cheltuielilor conexe de întreţinere, cum sunt cele privind consumul de apă, consumul de energie electrică şi termică şi altele asemenea, cu excepţia celor prevăzute în mod expres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55 alin. (4) lit. c)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cazarea şi masa acordate în unităţi proprii de tip hotelier;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contravaloarea primelor de asigurare suportate de persoana juridică sau de o altă entitate, pentru angajaţii proprii, precum şi pentru alţi beneficiari, cu excepţia primelor de asigurare obligatorii potrivit legislaţiei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tichetele cadou acordate potrivit legii, indiferent dacă acestea sunt acordate potrivit destinaţiei şi cuantumului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55 alin. (4) lit. a)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Tratamentul fiscal al avantajului reprezentând contravaloarea primelor de asigurare este următorul: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beneficiarii care obţin venituri salariale şi asimilate salariilor de la suportatorul primelor de asigurare, acestea sunt impuse prin cumularea cu veniturile de această natură ale lunii în care sunt plătite primele de asigurare;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alţi beneficiari care nu au o relaţie generatoare de venituri salariale şi asimilate salariilor cu suportatorul primelor de asigurare, acestea sunt impuse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78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71. Avantajele în bani pot fi sumele primite pentru procurarea de bunuri şi servicii, precum şi sumele acordate pentru distracţii sau recreere.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72. Avantajele în bani şi echivalentul în lei al avantajelor în natură sunt impozabile, indiferent de forma organizatorică a entităţii care le acordă.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73. Fac excepţie veniturile care sunt expres menţionate ca fiind neimpozabile, în limitele şi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55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74. Veniturile în natură, precum şi avantajele în natură primite cu titlu gratuit sunt evaluate la preţul pieţei la locul şi data acordării avantajului. Avantajele primite cu plata parţială sunt evaluate ca diferenţă între preţul pieţei la locul şi data acordării avantajului şi suma reprezentând plata parţială.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75. Evaluarea avantajelor în natură sub forma folosirii numai în scop personal a bunurilor din patrimoniul afacerii se face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evaluarea folosinţei cu titlu gratuit a vehiculului se face aplicându-se un procent de 1,7% pentru fiecare lună, la valoarea de intrare a acestuia. În cazul în care vehiculul este închiriat de la o terţă persoană, avantajul este evaluat la nivelul chiriei;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evaluarea folosinţei cu titlu gratuit a locuinţei primite se face la nivelul chiriei practicate pentru suprafeţele locative deţinute de stat. Avantajele conexe, cum ar fi: apă, gaz, electricitate, cheltuieli de întreţinere şi reparaţii şi altele asemenea, sunt evaluate la valoarea lor efectivă;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evaluarea folosinţei cu titlu gratuit a altor bunuri decât vehiculul şi locuinţa se face la nivelul totalului cheltuielilor aferente fiecărui bun pe unitate de măsură specifică sau la nivelul preţului practicat pentru terţi.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76. Evaluarea utilizării în scop personal a bunurilor din patrimoniul afacerii cu folosinţă mixtă se face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vehicule evaluarea se face conform pct. 75 lit. a), iar avantajul se determină proporţional cu numărul de kilometri parcurşi în interes personal din totalul kilometrilor;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alte bunuri evaluarea se face conform prevederilor pct. 75 şi avantajul se determină proporţional cu numărul de metri pătraţi folosiţi pentru interes personal sau cu numărul de ore de utilizare în scop personal.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77. Nu sunt considerate avantaje: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abonamentelor pe mijloacele de transport în comun pentru angajaţii a căror activitate presupune deplasarea frecventă în interiorul localităţii;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reducerile de preţuri practicate în scopul vânzării, de care pot beneficia clienţii persoane fizice;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costul abonamentelor telefonice şi al convorbirilor telefonice efectuate, precum şi utilizarea autoturismului de serviciu pentru îndeplinirea sarcinilor de serviciu;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diferenţele de tarif la cazare în locaţiile reprezentând amenajări recreative şi sportive din dotarea ministerelor de care beneficiază personalul propriu, conform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contribuţiile la un fond de pensii facultative potrivit Legii nr. 204/2006, cu modificările şi completările ulterioare, precum şi cele reprezentând contribuţii la fonduri de pensii facultative, calificate astfel în conformitate cu legislaţia privind pensiile facultative de către Autoritatea de Supraveghere Financiară, administrate de către entităţi autorizate stabilite în state membre ale Uniunii Europene sau aparţinând Spaţiului Economic European, suportate de angajator pentru angajaţii proprii, în limita a 400 euro anual pentru fiecare participant;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primele de asigurare aferente contractelor de asigurare civilă profesională pentru administratori/directori, încheiate şi suportate de societatea comercială pentru care desfăşoară activitatea, potrivit prevederilor Legii nr. 31/1990 privind societăţile comerciale,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78. Angajatorul stabileşte partea corespunzătoare din convorbirile telefonice reprezentând folosinţa în scop personal, care reprezintă avantaj impozabil,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55 alin. (3) din Codul fiscal, şi se va impozita prin cumulare cu veniturile salariale ale lunii în care salariatul primeşte acest avantaj. În acest scop angajatorul stabileşte limita convorbirilor telefonice aferente sarcinilor de serviciu pentru fiecare post telefonic, urmând ca ceea ce depăşeşte această limită să fie considerat avantaj în natură, în situaţia în care salariatului în cauză nu i s-a imputat costul convorbirilor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79. La evaluarea avantajului folosirii în scop personal a vehiculului din patrimoniul angajatorului cu folosinţă mixtă, pus la dispoziţie unui angajat, nu se iau în considerare distanţa dus-întors de la domiciliu la locul de muncă, precum şi cheltuielile efectuate pentru realizarea sarcinilor de serviciu.</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4" w:name="n55a4a"/>
      <w:r w:rsidRPr="00E7548B">
        <w:rPr>
          <w:rFonts w:ascii="Calibri" w:eastAsia="Times New Roman" w:hAnsi="Calibri" w:cs="Times New Roman"/>
          <w:b/>
          <w:bCs/>
          <w:i/>
          <w:iCs/>
          <w:color w:val="000080"/>
          <w:sz w:val="16"/>
          <w:szCs w:val="16"/>
        </w:rPr>
        <w:t>Norme </w:t>
      </w:r>
      <w:bookmarkEnd w:id="11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al.4 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80. Ajutoarele de înmormântare sunt venituri neimpozabile atât în cazul angajatului, cât şi în cazul altor persoane, potrivit clauzelor din contractele de muncă sau prevederilor din legi speciale.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 Plafonul stabilit pentru cadourile oferite de angajatori copiilor minori ai angajaţilor cu ocazia Paştelui, Zilei de 1 iunie, Crăciunului şi a sărbătorilor similare ale altor culte religioase se aplică pentru fiecare copil minor al fiecărui angajat, precum şi pentru cadourile oferite angajatelor cu ocazia Zilei de 8 martie, în ceea ce priveşte atât darurile constând în bunuri, cât şi cele constând în bani, în cazul tuturor angajatorilor de forţă de muncă.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81^1. Nu sunt incluse în veniturile salariale şi nu sunt impozabile nici veniturile primite de persoanele fizice în baza unor legi speciale şi finanţate din buget, cu respectarea destinaţiilor şi cuantumului prevăzute la paragrafele 1 şi 2 ale alin. (4).</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5" w:name="n55a4b"/>
      <w:r w:rsidRPr="00E7548B">
        <w:rPr>
          <w:rFonts w:ascii="Calibri" w:eastAsia="Times New Roman" w:hAnsi="Calibri" w:cs="Times New Roman"/>
          <w:b/>
          <w:bCs/>
          <w:i/>
          <w:iCs/>
          <w:color w:val="000080"/>
          <w:sz w:val="16"/>
          <w:szCs w:val="16"/>
        </w:rPr>
        <w:t>Norme </w:t>
      </w:r>
      <w:bookmarkEnd w:id="11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al.4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82. În această categorie se cuprind: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[Prima liniuţă] *** Abrogată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alocaţiile zilnice de hrană pentru activitatea sportivă de performanţă, internă şi internaţională, diferenţiată pe categorii de acţiuni;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hranei, alimentelor sau numerarul acordat sportivilor pentru asigurarea alimentaţiei de efort necesare în perioada de pregătire;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drepturile de hrană în timp de pace, primite de personalul din sectorul de apărare naţională, ordine publică şi siguranţă naţională;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alte drepturi de această natură primite potrivit actelor normative specifice, cum ar fi: alocaţia de hrană zilnică pentru personalul navigant şi auxiliar îmbarcat pe nave; alocaţia zilnică de hrană pentru consumurile colective din unităţile bugetare şi din regiile autonome/societăţile comerciale cu specific deosebit; alocaţia de hrană acordată donatorilor onorifici de sânge; alocaţia de hrană pentru consumurile colective din unităţile sanitare publice şi altele asemenea.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6" w:name="n55a4c"/>
      <w:r w:rsidRPr="00E7548B">
        <w:rPr>
          <w:rFonts w:ascii="Calibri" w:eastAsia="Times New Roman" w:hAnsi="Calibri" w:cs="Times New Roman"/>
          <w:b/>
          <w:bCs/>
          <w:i/>
          <w:iCs/>
          <w:color w:val="000080"/>
          <w:sz w:val="16"/>
          <w:szCs w:val="16"/>
        </w:rPr>
        <w:t>Norme </w:t>
      </w:r>
      <w:bookmarkEnd w:id="11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al.4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83. Prin locuinţe acordate ca urmare a specificităţii activităţii se înţelege acele locuinţe asigurate angajaţilor când activitatea se desfăşoară în locuri izolate, precum staţiile meteo, staţiile pentru controlul mişcărilor seismice, sau în condiţiile în care este solicitată prezenţa permanentă pentru supravegherea unor instalaţii, utilaje şi altele asemenea.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7" w:name="n55a4e"/>
      <w:r w:rsidRPr="00E7548B">
        <w:rPr>
          <w:rFonts w:ascii="Calibri" w:eastAsia="Times New Roman" w:hAnsi="Calibri" w:cs="Times New Roman"/>
          <w:b/>
          <w:bCs/>
          <w:i/>
          <w:iCs/>
          <w:color w:val="000080"/>
          <w:sz w:val="16"/>
          <w:szCs w:val="16"/>
        </w:rPr>
        <w:t>Norme </w:t>
      </w:r>
      <w:bookmarkEnd w:id="11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al.4 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84. Nu sunt venituri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echipamentelor tehnice primite de angajat sub formă de aparatură, dispozitive, unelte, alte mijloace asemănătoare, necesare în procesul muncii;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echipamentului individual de protecţie cu care este dotat fiecare participant în procesul muncii pentru a fi protejat împotriva factorilor de risc;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echipamentului individual de lucru care cuprinde mijloacele primite de un angajat în vederea utilizării lor în timpul procesului muncii pentru a-i proteja îmbrăcămintea şi încălţămintea;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alimentaţiei de protecţie primite în mod gratuit de persoanele fizice care lucrează în locuri de muncă cu condiţii grele şi vătămătoare;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materialelor igienico-sanitare primite în mod gratuit de persoanele fizice care îşi desfăşoară activitatea în locuri de muncă al căror specific impune o igienă personală deosebită;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medicamentelor primite de cadrele militare în activitate, sportivi, personalul navigant şi alte categorii de personal,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contravaloarea echipamentului şi a materialelor de resortul echipamentului, cum ar fi: materiale de spălat şi de igienă, materiale de gospodărie, materiale pentru atelierele de reparaţii şi întreţinere, rechizite şi furnituri de birou, primite în mod gratuit de personalul din sectorul de apărare naţională, ordine publică şi siguranţă naţională, în condiţiile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altele asemenea.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8" w:name="n55a4g"/>
      <w:r w:rsidRPr="00E7548B">
        <w:rPr>
          <w:rFonts w:ascii="Calibri" w:eastAsia="Times New Roman" w:hAnsi="Calibri" w:cs="Times New Roman"/>
          <w:b/>
          <w:bCs/>
          <w:i/>
          <w:iCs/>
          <w:color w:val="000080"/>
          <w:sz w:val="16"/>
          <w:szCs w:val="16"/>
        </w:rPr>
        <w:t>Norme </w:t>
      </w:r>
      <w:bookmarkEnd w:id="11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al.4 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85. În categoria cheltuielilor de delegare şi detaşare se cuprind cheltuielile cu transportul, cazarea, precum şi indemnizaţia de delegare şi de detaşare în ţară şi în străinătate, stabilite în condiţiile prevăzute de lege sau în contractul de muncă aplicabil.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19" w:name="n55a4h"/>
      <w:r w:rsidRPr="00E7548B">
        <w:rPr>
          <w:rFonts w:ascii="Calibri" w:eastAsia="Times New Roman" w:hAnsi="Calibri" w:cs="Times New Roman"/>
          <w:b/>
          <w:bCs/>
          <w:i/>
          <w:iCs/>
          <w:color w:val="000080"/>
          <w:sz w:val="16"/>
          <w:szCs w:val="16"/>
        </w:rPr>
        <w:t>Norme </w:t>
      </w:r>
      <w:bookmarkEnd w:id="11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al.4 h)</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86. Prin cheltuieli de mutare în interesul serviciului se înţelege cheltuielile cu transportul personal şi al membrilor de familie ai angajatului, precum şi al bunurilor din gospodărie, cu ocazia mutării salariatului într-o altă localitate decât cea de domiciliu, în situaţia în care, potrivit legii, se decontează de angajator.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0" w:name="n55a4i"/>
      <w:r w:rsidRPr="00E7548B">
        <w:rPr>
          <w:rFonts w:ascii="Calibri" w:eastAsia="Times New Roman" w:hAnsi="Calibri" w:cs="Times New Roman"/>
          <w:b/>
          <w:bCs/>
          <w:i/>
          <w:iCs/>
          <w:color w:val="000080"/>
          <w:sz w:val="16"/>
          <w:szCs w:val="16"/>
        </w:rPr>
        <w:t>Norme </w:t>
      </w:r>
      <w:bookmarkEnd w:id="12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al.4 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 Sunt considerate venituri neimpozabile indemnizaţiile de instalare şi mutare primite de beneficiarii de astfel de venituri, acordate în conformitate cu prevederile legilor speciale.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87^1.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1" w:name="n55a4k"/>
      <w:r w:rsidRPr="00E7548B">
        <w:rPr>
          <w:rFonts w:ascii="Calibri" w:eastAsia="Times New Roman" w:hAnsi="Calibri" w:cs="Times New Roman"/>
          <w:b/>
          <w:bCs/>
          <w:i/>
          <w:iCs/>
          <w:color w:val="000080"/>
          <w:sz w:val="16"/>
          <w:szCs w:val="16"/>
        </w:rPr>
        <w:t>Norme </w:t>
      </w:r>
      <w:bookmarkEnd w:id="12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55 al. 4 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87^2. Veniturile din activităţi dependente desfăşurate în străinătate şi plătite de un angajator nerezident nu sunt impozabile şi nu se declară în România potrivit prevederilor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87^3. Veniturile din salarii obţinute de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alin. (2) din Codul fiscal pentru activitatea desfăşurată într-un stat cu care România are încheiată convenţie de evitare a dublei impuneri şi care sunt plătite de către sau în numele unui angajator care este rezident în România sau are sediul permanent în România sunt impozabile în România dacă persoana fizică este prezentă în acel stat pentru o perioadă care nu depăşeşte perioada prevăzută în convenţia de evitare a dublei impuneri încheiată de România cu statul în care se desfăşoară activitatea şi veniturile din salarii nu sunt suportate de un sediu permanent al angajatorului care este rezident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87^4. În situaţia în care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alin. (2) din Codul fiscal care au desfăşurat activitatea dependentă în alt stat pentru o perioadă mai mică decât perioada prevăzută în convenţia de evitare a dublei impuneri încheiată de România cu statul în care se desfăşoară activitatea îşi prelungesc ulterior perioada de şedere în statul respectiv peste perioada prevăzută de convenţie, dreptul de impunere asupra veniturilor din salarii revine statului străin.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După expirarea perioadei prevăzute în convenţie, angajatorul care este rezident în România sau are sediul permanent în România nu mai calculează, nu mai reţine şi nu mai virează impozitul pe venitul din salarii.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alin. (2) din Codul fiscal datorează în statul străin impozit din prima zi pentru veniturile realizate ca urmare a desfăşurării activităţii în acel stat.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87^5. (1) Pentru veniturile din salarii obţinute de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40 alin. (1) lit. a) şi alin. (2) din Codul fiscal pentru activitatea desfăşurată într-un stat cu care România are încheiată convenţie de evitare a dublei impuneri şi care sunt plătite de către sau în numele unui angajator care este rezident în România sau are sediul permanent în România, dreptul de impunere revine statului străin dacă persoana fizică este prezentă în acel stat pentru o perioadă care depăşeşte perioada prevăzută în convenţia de evitare a dublei impuneri încheiată de România cu statul în care se desfăşoară activitatea. În această </w:t>
      </w:r>
      <w:r w:rsidRPr="00E7548B">
        <w:rPr>
          <w:rFonts w:ascii="Calibri" w:eastAsia="Times New Roman" w:hAnsi="Calibri" w:cs="Times New Roman"/>
          <w:color w:val="000000"/>
          <w:sz w:val="16"/>
          <w:szCs w:val="16"/>
        </w:rPr>
        <w:lastRenderedPageBreak/>
        <w:t>situaţie, angajatorul care este rezident în România sau are sediul permanent în România şi care efectuează plata veniturilor din salarii către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alin. (2) din Codul fiscal nu are obligaţia calculării, reţinerii şi virării impozitului pe venitul din salarii, întrucât dreptul de impunere revine statului străin în care persoana fizică îşi desfăşoară activitatea.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situaţia în care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alin. (2) din Codul fiscal urmează să desfăşoare activitatea dependentă în alt stat într-o perioadă mai mare decât perioada prevăzută în convenţia de evitare a dublei impuneri încheiată de România cu statul în care se desfăşoară activitatea, dar detaşarea acestora încetează înainte de perioada prevăzută în convenţie, dreptul de impunere a veniturilor din salarii revine statului român.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situaţia în care persoana fizică îşi continuă relaţia contractuală generatoare de venituri din salarii cu angajatorul, veniturile aferente perioadelor anterioare pentru care nu s-a calculat, nu s-a reţinut şi nu s-a virat impozitul pe salarii se impun separat faţă de drepturile lunii curente, prin aplicarea cotei de impozit asupra bazei de calcul determinate separat pentru fiecare lună. Impozitul astfel calculat se reţine de către angajator din veniturile din salarii începând cu luna încetării detaşării şi până la lichidarea impozitului. Impozitul se recuperează într-o perioadă cel mult egală cu perioada în care persoana fizică a fost detaşată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Angajatorul, la solicitarea autorităţii fiscale, prezintă documente care atestă încetarea detaşării, respectiv documentul/documente care atestă data sosirii în România a persoanei detaşate.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situaţia în care persoana fizică nu mai are relaţii contractuale generatoare de venituri din salarii cu angajatorul şi acesta din urmă nu poate efectua reţinerea diferenţelor de impozit, regularizarea impozitului datorat de persoana fizică se realizează de către organul fiscal competent pe baza declaraţiei privind veniturile realizate din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87^6. Pentru veniturile din salarii obţinute de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alin. (2) din Codul fiscal pentru activitatea desfăşurată într-un stat cu care România are încheiată convenţie de evitare a dublei impuneri şi care sunt plătite de către sau în numele unui angajator care este rezident în România prin sediul său permanent stabilit în statul în care persoana fizică îşi desfăşoară activitatea şi salariul este suportat de către acest sediu permanent, dreptul de impunere revine statului străin indiferent de perioada de desfăşurare a activităţii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87^7. În cazul contractelor de detaşare încheiate pe o perioadă mai mare decât perioada prevăzută de convenţia pentru evitarea dublei impuneri încheiată de România cu statul în care este detaşat contribuabilul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alin. (2) din Codul fiscal, aflate în derulare la 1 februarie 2013, angajatorul nu mai are obligaţia calculării, reţinerii şi virării impozitului pe venitul din salarii începând cu drepturile salariale aferente lunii februarie 2013.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87^8. Pentru veniturile din salarii obţinute de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alin. (2) din Codul fiscal pentru activitatea desfăşurată într-un stat cu care România nu are încheiată convenţie de evitare a dublei impuneri sau persoanele respective nu sunt vizate de o convenţie de evitare a dublei impuneri şi care sunt plătiţi de către sau în numele unui angajator care este rezident în România sau are sediul permanent în România, dreptul de impunere revine statului român, indiferent de perioada de desfăşurare a activităţii în străinătate.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2" w:name="n56"/>
      <w:r w:rsidRPr="00E7548B">
        <w:rPr>
          <w:rFonts w:ascii="Calibri" w:eastAsia="Times New Roman" w:hAnsi="Calibri" w:cs="Times New Roman"/>
          <w:b/>
          <w:bCs/>
          <w:i/>
          <w:iCs/>
          <w:color w:val="000080"/>
          <w:sz w:val="16"/>
          <w:szCs w:val="16"/>
        </w:rPr>
        <w:t>Norme </w:t>
      </w:r>
      <w:bookmarkEnd w:id="12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88. Deducerea din venitul net lunar din salarii a unei sume sub formă de deducere personală se acordă pentru fiecare lună a perioadei impozabile numai pentru veniturile din salarii la locul unde se află funcţia de bază, în limita venitului realizat.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Deducerea personală este stabilită în funcţie de venitul brut lunar din salarii realizat la funcţia de bază de către contribuabil şi numărul de persoane aflate în întreţinerea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89. Obligaţia stabilirii persoanelor aflate în întreţinerea contribuabilului în funcţie de care se atribuie deducerea personală este în sarcina plătitorului de venit din salarii, la funcţia de bază.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90. Pentru ca o persoană să fie în întreţinere, aceasta trebuie să îndeplinească cumulativ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existenţa unor raporturi juridice între contribuabil şi persoana aflată în întreţinere;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persoana fizică întreţinută să aibă venituri impozabile şi neimpozabile mai mici sau egale cu 2.500.000 lei lunar.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Persoana aflată în întreţinere poate avea sau nu domiciliu comun cu contribuabilul în a cărui întreţinere se află.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Sunt considerate persoane aflate în întreţinere soţul/soţia contribuabilului, copiii acestuia, precum şi alţi membri de familie până la gradul al doilea inclusiv.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56 alin. (3) din Codul fiscal, în categoria "alt membru de familie aflat în întreţinere" se cuprind rudele contribuabilului şi ale soţului/soţiei acestuia până la gradul al doilea inclusiv.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 După gradul de rudenie rudele se grupează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rude de gradul întâi, cum ar fi: părinţi şi copii;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rude de gradul al doilea, cum ar fi: bunici, nepoţi şi fraţi/surori.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94. Sunt considerate persoane aflate în întreţinere militarii în termen, militarii cu termen redus, studenţii şi elevii militari ai instituţiilor de învăţământ militare şi civile, peste vârsta de 18 ani, dacă veniturile obţinute sunt mai mici sau egale cu 2.500.000 lei lunar.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95. Nu sunt considerate persoane aflate în întreţinere persoanele majore condamnate, care execută pedepse privative de libertate.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96. Copilul minor este considerat întotdeauna întreţinut, cu excepţia celor încadraţi în muncă, indiferent dacă se află în unităţi speciale sanitare sau de protecţie specială şi altele asemenea, precum şi în unităţi de învăţământ, inclusiv în situaţia în care costul de întreţinere este suportat de aceste unităţi. În acest caz eventualele venituri obţinute de copilul minor nu se au în vedere la încadrarea în venitul de 2.500.000 lei lunar.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copilul minor aflat în întreţinerea părinţilor sau a tutorelui, deducerea personală se acordă integral unuia dintre părinţi, conform înţelegerii dintre aceştia, respectiv tutorelui.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copilul minor provenit din căsătorii anterioare, dreptul de a fi preluat în întreţinere revine părintelui căruia i-a fost încredinţat copilul sau unuia dintre soţi care formează noua familie, conform înţelegerii dintre aceştia, indiferent dacă s-a făcut o adopţie cu efecte restrânse şi chiar dacă părinţii fireşti ai acestuia contribuie la întreţinerea lui prin plata unei pensii de întreţinere. Plata unei pensii de întreţinere nu dă dreptul la preluarea în întreţinere a copilului, părintelui obligat la această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Pentru copilul minor primit în plasament sau încredinţat unei persoane ori unei familii, dreptul de a fi preluat ca persoană în întreţinere pentru acest copil se acordă: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persoanei care l-a primit în plasament sau căreia i s-a încredinţat copilul;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unuia dintre soţii care formează familia căreia i-a fost încredinţat sau i-a fost dat în plasament copilul, conform înţelegerii dintre aceştia.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copiii aflaţi în întreţinerea unei familii, dreptul de a fi luat în întreţinere se acordă unuia dintre părinţi, conform înţelegerii dintre aceştia. Astfel, în situaţia în care într-o familie sunt mai mulţi copii aflaţi în întreţinere, aceştia vor fi preluaţi în întreţinerea unuia dintre părinţi conform înţelegerii dintre părţi. În aceste situaţii contribuabilii vor prezenta plătitorului de venit fie o declaraţie pe propria răspundere din partea soţului/soţiei, fie o adeverinţă emisă de plătitorul de venit din salarii al acestuia/acesteia, după caz, din care să rezulte numărul şi identitatea copiilor care sunt preluaţi în întreţinere de fiecare soţ/soţie.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Nu se acordă dreptul de a prelua în întreţinere următoarelor persoane: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părinţilor ai căror copii sunt daţi în plasament sau încredinţaţi unei familii ori persoane;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părinţilor copiilor încredinţaţi unui organism privat autorizat sau unui serviciu public autorizat, în cazul în care părinţii respectivi sunt puşi sub interdicţie sau sunt decăzuţi din drepturile părinteşti.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Copilul minor cu vârsta cuprinsă între 16 şi 18 ani, încadrat în muncă în condiţiile Codului muncii, devine contribuabil şi beneficiază de deducerea personală, situaţie în care părinţii nu mai au dreptul de a-l lua în întreţinere, întrucât deducerea personală se acordă o singură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 Verificarea încadrării veniturilor acestor persoane în sumă de 2.500.000 lei lunar se realizează prin compararea acestui plafon cu veniturile brute realizate de persoana fizică aflată în întreţinere.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98. În cursul anului fiscal, în cazul în care angajatul obţine venituri la funcţia de bază, pentru a stabili dreptul acestuia la deducere pentru persoane aflate în întreţinere, se compară venitul lunar realizat de persoana aflată în întreţinere cu suma de 2.500.000 lei lunar,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în care persoana aflată în întreţinere realizează venituri lunare de natura pensiilor, indemnizaţiilor, alocaţiilor şi altele asemenea, venitul lunar realizat de persoana întreţinută rezultă din însumarea tuturor drepturilor de această natură realizate într-o lună;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venitul este realizat sub formă de câştiguri la jocuri de noroc, premii la diverse competiţii, dividende, dobânzi şi altele asemenea, venitul lunar realizat de persoana fizică aflată în întreţinere se determină prin împărţirea venitului realizat la numărul de luni rămase până la sfârşitul anului, exclusiv luna de realizare a venitului;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în care persoana întreţinută realizează atât venituri lunare, cât şi aleatorii, venitul lunar se determină prin însumarea acestor venituri.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 Dacă venitul unei persoane aflate în întreţinere depăşeşte 2.500.000 lei lunar, ea nu este considerată întreţinută.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funcţie de venitul lunar al persoanei întreţinute, plătitorul veniturilor din salarii va proceda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situaţia în care una dintre persoanele aflate în întreţinere, pentru care contribuabilul beneficiază de deducere personală, obţine în cursul anului un venit lunar mai mare de 2.500.000 lei lunar, plătitorul veniturilor din salarii va reconsidera nivelul deducerii personale corespunzătoare pentru persoanele rămase în întreţinere începând cu luna următoare celei în care a fost realizat venitul, indiferent de data la care se face comunicarea către angajator/plătitor;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situaţia în care contribuabilul solicită acordarea deducerii personale pentru persoana aflată în întreţinere ca urmare a situării venitului lunar al acesteia din urmă sub 2.500.000 lei lunar, plătitorul de venituri din salarii va începe acordarea deducerii personale reconsiderate pentru persoana în întreţinere o dată cu plata drepturilor lunare ale lunii în care contribuabilul a depus documentele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100. Pentru stabilirea deducerii personale la care are dreptul, contribuabilul va depune la plătitorul de venituri din salarii o declaraţie pe propria răspundere, care trebuie să cuprindă următoarele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datele de identificare a contribuabilului care realizează venituri din salarii (numele şi prenumele, domiciliul, codul numeric personal);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datele de identificare a fiecărei persoane aflate în întreţinere (numele şi prenumele, codul numeric personal).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ceea ce priveşte copiii aflaţi în întreţinere, la această declaraţie contribuabilul care realizează venituri din salarii va anexa şi adeverinţa de la plătitorul de venituri din salarii a celuilalt soţ sau declaraţia pe propria răspundere a acestuia că nu beneficiază de deducere personală pentru acel copil.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Declaraţia pe propria răspundere a persoanei aflate în întreţinere, cu excepţia copilului minor, trebuie să cuprindă următoarele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datele de identificare a persoanei aflate în întreţinere, cum ar fi: numele, prenumele, domiciliul, codul numeric personal;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datele de identificare a contribuabilului care beneficiază de deducerea personală corespunzătoare, cum ar fi: numele, prenumele, domiciliul, codul numeric personal;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acordul persoanei întreţinute ca întreţinătorul să o preia în întreţinere;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nivelul şi natura venitului persoanei aflate în întreţinere, inclusiv menţiunea privind suprafeţele de teren agricol şi silvic deţinute, precum şi declaraţia afirmativă sau negativă cu privire la desfăşurarea de activităţi de: cultivare a terenurilor cu flori, legume şi zarzavat în sere, în solarii amenajate şi în sistem irigat; cultivare a arbuştilor şi plantelor decorative, ciupercilor; exploatare a pepinierelor viticole şi pomicole;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angajarea persoanei întreţinute de a comunica persoanei care contribuie la întreţinerea sa orice modificări în situaţia venitului realizat.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Declaraţiile pe propria răspundere depuse în vederea acordării de deduceri personale nu sunt formulare tipizate.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102. Contribuabilul va prezenta plătitorului de venituri din salarii documentele justificative care să ateste persoanele aflate în întreţinere, cum sunt: certificatul de căsătorie, certificatele de naştere ale copiilor, adeverinţa de venit a persoanei întreţinute sau declaraţia pe propria răspundere şi altele. Documentele vor fi prezentate în original şi în copie, plătitorul de venituri din salarii păstrând copia după ce verifică conformitatea cu originalul.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103. Dacă la un contribuabil intervine o schimbare care are influenţă asupra nivelului reprezentând deducerea personală acordată şi această schimbare duce la diminuarea deducerii personale, contribuabilul este obligat să înştiinţeze plătitorul de venituri din salarii în termen de 15 zile calendaristice de la data la care s-a produs evenimentul care a generat modificarea, astfel încât angajatorul/plătitorul să reconsidere nivelul deducerii începând cu luna următoare celei în care s-a produs evenimentul.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104. În situaţia în care depunerea documentelor justificative privind acordarea deducerii personale se face ulterior apariţiei evenimentului care modifică, în sensul majorării, nivelul acesteia, angajatorul/plătitorul de venituri din salarii va acorda deducerea personală reconsiderată o dată cu plata drepturilor salariale aferente lunii în care contribuabilul a depus toate documentele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105. Deducerea personală nu se fracţionează în funcţie de numărul de ore în cazul veniturilor realizate în baza unui contract de muncă cu timp parţial, la funcţia de bază.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3" w:name="n57"/>
      <w:r w:rsidRPr="00E7548B">
        <w:rPr>
          <w:rFonts w:ascii="Calibri" w:eastAsia="Times New Roman" w:hAnsi="Calibri" w:cs="Times New Roman"/>
          <w:b/>
          <w:bCs/>
          <w:i/>
          <w:iCs/>
          <w:color w:val="000080"/>
          <w:sz w:val="16"/>
          <w:szCs w:val="16"/>
        </w:rPr>
        <w:t>Norme </w:t>
      </w:r>
      <w:bookmarkEnd w:id="12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106. Venitul brut lunar din salarii reprezintă totalitatea veniturilor realizate într-o lună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55 alin. (1) - (3) din Codul fiscal de o persoană fizică, pe fiecare loc de realizare, indiferent de denumirea acestora sau de forma sub care sunt acordate.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107. Pentru persoanele fizice care desfăşoară activităţi pe teritoriul României sunt considerate venituri din salarii realizate din România sumele primite de la angajatori cu sediul sau cu domiciliul în România, precum şi de la angajatori cu sediul sau cu domiciliul în străinătate, indiferent unde este primită suma.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108. Contribuabilii care realizează venituri din salarii datorează un impozit lunar final, calculat şi reţinut de către plătitorul de venituri.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impunerea veniturilor din salarii se utilizează cota de impozit de 16%, luându-se în calcul pentru determinarea bazei de calcul a impozitului la funcţia de bază şi deducerea personală stabilită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56 din Codul fiscal,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109. Drepturile salariale acordate în natură, precum şi avantajele acordate angajaţilor se evaluează conform pct. 74 - 76 şi se impozitează în luna în care au fost primite. Documentele referitoare la calculul contravalorii veniturilor şi avantajelor în natură primite de angajat se vor anexa la statul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109^1. Valoarea tichetelor de masă, tichetelor de creşă, tichetelor cadou, tichetelor de vacanţă, acordate potrivit legii, luată în calcul la determinarea impozitului pe veniturile din salarii, este valoarea nominală. Veniturile respective se impozitează ca venituri din salarii în luna în care acestea sunt primite.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110. Transformarea în lei a sumelor obţinute, potrivit legii, în valută, reprezentând venituri din salarii realizate în România, se face la cursul de schimb valutar comunicat de Banca Naţională a României,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situaţia în care veniturile din salarii sunt plătite în cursul lunii sau în cazul încetării raporturilor de muncă, se utilizează cursul de schimb valutar în vigoare în ziua precedentă celei în care se face plata; sau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celelalte cazuri, cursul de schimb valutar în vigoare în ultima zi a lunii pentru care se face plata acestor drepturi.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 Pentru calculul impozitului lunar aferent venitului realizat, cota de impozit de 16% se aplică asupra bazei de calcul determinate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veniturile obţinute la locul unde se află funcţia de bază, ca diferenţă între venitul net din salarii, calculat prin deducerea din venitul brut a contribuţiilor obligatorii aferente unei luni, şi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deducerea personală acordată pentru luna respectivă;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cotizaţia sindicală plătită în luna respectivă;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contribuţiile la fondurile de pensii facultative, potrivit Legii nr. 204/2006, cu modificările şi completările ulterioare, precum şi la fonduri de pensii facultative calificate astfel în conformitate cu legislaţia privind pensiile facultative de către Autoritatea de Supraveghere Financiară şi administrate de către entităţi autorizate, stabilite în state membre ale Uniunii Europene sau aparţinând Spaţiului Economic European, astfel încât la nivelul anului să nu se depăşească echivalentul în lei a 400 euro. Deducerea contribuţiilor reţinute pentru fonduri de pensii facultative calificate astfel în conformitate cu legislaţia privind pensiile facultative se realizează numai pe baza documentelor privind calificarea fondurilor de pensii facultative respective, emise de Autoritatea de Supraveghere Financiară, la solicitarea angajatorului. Pe parcursul anului plătitorul de venituri din salarii cumulează sumele în euro şi verifică încadrarea în plafonul deductibil prevăzut de lege. Pentru verificarea încadrării în plafonul anual, cursul de schimb utilizat pentru determinarea echivalentului în euro este cursul leu/euro comunicat de Banca Naţională a României, în vigoare în ultima zi a lunii pentru care se plătesc drepturile salariale;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veniturile obţinute în celelalte cazuri, ca diferenţă între venitul brut şi contribuţiile obligatorii pe fiecare loc de realizare 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Această regulă se aplică şi în cazul veniturilor sub forma: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indemnizaţiei lunare a asociatului unic;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drepturilor de natură salarială acordate de angajator persoanelor fizice ulterior încetării raporturilor de muncă;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salariilor, diferenţelor de salarii, dobânzilor acordate în legătură cu acestea, precum şi actualizarea lor cu indicele de inflaţie, stabilite în baza unor hotărâri judecătoreşti rămase definitive şi irevocabile;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sumelor reprezentând drepturile prevăzute la pct. 68 lit. c^1) şi l^1)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prevăzute la pct. 68 litera n^5).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111^1. În cazul sumelor plătite direct de către angajat care are calitatea de participant la un fond de pensii facultative, pentru determinarea bazei de calcul al impozitului pe veniturile din salarii, contribuţiile la fondurile de pensii facultative potrivit Legii nr. 204/2006, cu modificările şi completările ulterioare, precum şi la fondurile de pensii facultative calificate astfel în conformitate cu legislaţia privind pensiile facultative de către Autoritatea de Supraveghere Financiară şi efectuate către entităţi autorizate, stabilite în state membre ale Uniunii Europene sau aparţinând Spaţiului Economic European, plătite se deduc din veniturile lunii în care s-a efectuat plata contribuţiei, în limita venitului realizat, pe baza documentelor justificative emise de către fondul de pensii facultative. Deducerea acestor contribuţii se realizează numai pe baza documentelor privind calificarea fondurilor de pensii facultative respective, emise de Autoritatea de Supraveghere Financiară, la solicitarea angajatului.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111^2. În cazul sumelor plătite direct de către angajat, membru de sindicat, pentru determinarea bazei de calcul al impozitului pe veniturile din salarii, cotizaţia sindicală plătită se deduce, în limitele stabilite potrivit legii, din veniturile lunii în care s-a efectuat plata cotizaţiei, pe baza documentelor justificative emise de către organizaţia de sindicat.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111^3. Veniturile reprezentând salarii, diferenţe de salarii, dobânzi acordate în legătură cu acestea, precum şi actualizarea lor cu indicele de inflaţie, stabilite în baza unor hotărâri judecătoreşti rămase definitive şi irevocabile, sunt considerate venituri realizate în afara funcţiei de bază, iar impozitul se calculează, se reţine la data efectuării plăţii şi se virează până la data de 25 a lunii următoare celei în care au fost plătite, în conformitate cu reglementările legale în vigoare la data plăţii.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112. În scopul determinării impozitului pe veniturile salariale, prin locul unde se află funcţia de bază se înţelege: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persoanele fizice angajate la un singur loc de muncă, locul unde are încheiat contractul individual de muncă sau alte documente specifice,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activitatea se desfăşoară pentru mai mulţi angajatori, locul declarat de persoanele fizice angajate. Angajatul are obligaţia să declare numai angajatorului ales funcţia pe care o consideră de bază, pentru un singur loc de muncă, prin depunerea declaraţiei pe propria răspundere. Declaraţia pe propria răspundere nu reprezintă un formular tipizat.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Funcţia de bază poate fi declarată de angajat şi la locul de muncă la care acesta realizează venituri din salarii în baza unui contract individual de muncă cu timp parţial. La schimbarea locului unde se află funcţia de bază, angajatul are obligaţia depunerii unei declaraţii pe propria răspundere de renunţare la funcţia de bază la angajatorul ales iniţial.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 Suma care reprezintă prima de vacanţă sau o parte din aceasta se cumulează cu veniturile de natură salarială ale lunii în care se plăteşte această primă.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114. Indemnizaţiile aferente concediilor de odihnă se defalchează pe lunile la care se referă şi se impun cumulat cu veniturile realizate în aceste luni.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115. Contribuţiile obligatorii luate în calcul la determinarea impozitului lunar potrivit pct. 111 pentru persoanele fizice care realizează venituri din salarii sunt cele datorate potrivit reglementărilor în domeniu, cum ar fi: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contribuţia individuală de asigurări sociale;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contribuţia individuală pentru asigurările sociale de sănătate;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contribuţia individuală la bugetul asigurărilor pentru şomaj;</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contribuţii individuale obligatorii stabilite prin 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116. Se admit la deducere contribuţiile la fondurile de pensii facultative, potrivit Legii nr. 204/2006, cu modificările şi completările ulterioare, precum şi la fondurile de pensii facultative calificate astfel în conformitate cu legislaţia privind pensiile facultative de către Autoritatea de Supraveghere Financiară şi administrate de către entităţi autorizate, stabilite în state membre ale Uniunii Europene sau aparţinând Spaţiului Economic European, astfel încât la nivelul anului suma acestora să nu depăşească echivalentul în lei a 400 de euro pentru fiecare participant.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117. Nu se admit la deducere pentru calculul lunar al impozitului pe venitul din salarii primele de asigurare voluntară de sănătate.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117^1. Contribuabilii pot dispune asupra destinaţiei unei sume reprezentând până la 2% din impozitul stabilit la alin. (3), pentru susţinerea entităţilor nonprofit care se înfiinţează şi funcţionează în condiţiile legii, unităţilor de cult, precum şi pentru acordarea de burse private, conform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categoria entităţilor nonprofit se cuprind, de exemplu: asociaţiile, fundaţiile, organizaţiile sindicale, patronatele, partidele politice, asociaţiile de proprietari, casele de ajutor reciproc ale salariaţilor, în măsura în care, potrivit legilor proprii de organizare şi funcţionare desfăşoară activităţi nonprofit iar sumele primite din impozit să fie folosite în acest scop.</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4" w:name="n58"/>
      <w:r w:rsidRPr="00E7548B">
        <w:rPr>
          <w:rFonts w:ascii="Calibri" w:eastAsia="Times New Roman" w:hAnsi="Calibri" w:cs="Times New Roman"/>
          <w:b/>
          <w:bCs/>
          <w:i/>
          <w:iCs/>
          <w:color w:val="000080"/>
          <w:sz w:val="16"/>
          <w:szCs w:val="16"/>
        </w:rPr>
        <w:t>Norme </w:t>
      </w:r>
      <w:bookmarkEnd w:id="12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118. Veniturile în natură se consideră plătite la ultima plată a drepturilor salariale pentru luna respectivă. Impozitul aferent veniturilor şi avantajelor în natură se reţine din salariul primit de angajat în numerar pentru aceeaşi lună.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119. Impozitul pe veniturile din salarii se calculează şi se reţine lunar de angajatori/plătitori pe baza statelor de salarii/plată.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120. Calculul şi reţinerea impozitului lunar se efectuează de către plătitori, la data ultimei plăţi a veniturilor din salarii aferente fiecărei luni, conform prevederilor</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57 din Codul fiscal, indiferent dacă veniturile din salarii se plătesc o singură dată pe lună sau sub formă de avans şi lichidare.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în cursul unei luni se efectuează plăţi de venituri cum sunt: premii, stimulente de orice fel, sume acordate potrivit legii pentru concediul de odihnă neefectuat şi altele asemenea, reprezentând plăţi intermediare, impozitul se calculează şi se reţine la fiecare plată, prin aplicarea cotei asupra plăţilor intermediare diminuate cu contribuţiile obligatorii,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ultimei plăţi a drepturilor salariale aferente unei luni impozitul se calculează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57 din Codul fiscal, asupra veniturilor totale din luna respectivă, prin cumularea drepturilor salariale respective cu plăţile intermediare.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Impozitul de reţinut la această dată reprezintă diferenţa dintre impozitul calculat asupra veniturilor totale şi suma impozitelor reţinute la plăţile intermediare.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121. În cazul în care un angajat care obţine venituri din salarii la funcţia de bază se mută în cursul unei luni la un alt angajator, calculul impozitului se face pentru fiecare sursă de venit (loc de realizare a venitului).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Deducerea personală se acordă numai de primul angajator, în limita veniturilor realizate în luna respectivă, până la data lichidării.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reangajarea are loc în aceeaşi lună cu lichidarea, la stabilirea bazei de calcul pentru determinarea impozitului lunar aferent veniturilor realizate în această lună de la angajatorul următor nu se va lua în calcul deducerea personală.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122. Impozitul calculat şi reţinut lunar se virează la bugetul de stat până la data de 25 inclusiv a lunii următoare celei pentru care se plătesc aceste venituri, cu excepţia situaţiilor prevăzute la alin. (2)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58 din Codul fiscal.</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123. Contribuţiile obligatorii reprezentând cheltuieli deductibile aferente veniturilor din salarii se determină conform reglementărilor legale în materie.</w:t>
      </w: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5" w:name="n59"/>
      <w:r w:rsidRPr="00E7548B">
        <w:rPr>
          <w:rFonts w:ascii="Calibri" w:eastAsia="Times New Roman" w:hAnsi="Calibri" w:cs="Times New Roman"/>
          <w:b/>
          <w:bCs/>
          <w:i/>
          <w:iCs/>
          <w:color w:val="000080"/>
          <w:sz w:val="16"/>
          <w:szCs w:val="16"/>
        </w:rPr>
        <w:lastRenderedPageBreak/>
        <w:t>Norme </w:t>
      </w:r>
      <w:bookmarkEnd w:id="12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59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124. Declaraţiile privind calcularea şi reţinerea impozitului pentru fiecare beneficiar de venit se completează de plătitorul de venit şi se depun la organul fiscal la care plătitorul de venit este înregistrat în evidenţă fiscală. Plătitorul de venit este obligat să elibereze contribuabilului, la cererea acestuia, un document care să cuprindă cel puţin informaţii privind: datele de identificare ale contribuabilului, venitul realizat în cursul anului, deducerile personale acordate, impozitul calculat şi reţinut.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124^1.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125. Declaraţiile privind calcularea şi reţinerea impozitului pentru fiecare beneficiar de venit pentru angajaţii care au fost detaşaţi la o altă entitate se completează de către angajator sau de către plătitorul de venituri din salarii în cazul în care angajatul detaşat este plătit de entitatea la care a fost detaşat.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126. În situaţia în care plata venitului salarial se face de entitatea la care angajaţii au fost detaşaţi, angajatorul care a detaşat comunică plătitorului de venituri din salarii la care aceştia sunt detaşaţi date referitoare la deducerea personală la care este îndreptăţit fiecare angajat.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 baza acestor date plătitorul de venituri din salarii la care angajaţii au fost detaşaţi întocmeşte statele de salarii şi calculează impozitul, în scopul completării declaraţiei privind calcularea şi reţinerea impozitului pentru fiecare beneficiar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127. Fiecare angajator/plătitor de venituri din salarii este obligat,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57 alin. (3) din Codul fiscal, să determine impozitul anual pe veniturile din salarii, pentru fiecare contribuabil prin însumarea impozitului aferent venitului fiecărei luni din anul fiscal, indiferent de numărul de luni în care contribuabilul a realizat venituri din salarii de la acesta.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127^1. Plătitorii de venituri din salarii au obligaţia de a completa declaraţiile privind calcularea şi reţinerea impozitului pentru fiecare beneficiar de venit şi pentru veniturile din salarii plătite angajaţilor pentru activitatea desfăşurată de aceştia în străinătate, indiferent dacă impozitul aferent acestor venituri a fost sau nu calculat, reţinut şi virat. La completarea declaraţiei, plătitorii de venituri din salarii identifică persoanele care în cursul anului precedent au desfăşurat activitate salariată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128. Pentru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60 din Codul fiscal care realizează venituri din salarii şi pentru care plătitorul de venituri nu a optat să îndeplinească obligaţiile privind calculul, reţinerea şi virarea impozitului aferent acestor venituri, obligaţia determinării impozitului anual pe venitul din salarii, pe sursa respectivă, revine contribuabilului.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129. În situaţia în care se constată elemente care generează modificarea veniturilor din salarii şi/sau a bazei de impunere aferente veniturilor unei persoane fizice, pentru care angajatorul/plătitorul a efectuat calculul impozitului lunar, recalcularea drepturilor respective şi stabilirea diferenţelor de impozit constatate se efectuează pentru luna la care se referă, iar diferenţele de impozit rezultate vor majora/diminua impozitul datorat începând cu luna constatării.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la data efectuării operaţiunii de stabilire a diferenţelor de impozit de către angajator/plătitor există relaţii contractuale generatoare de venituri din salarii, între acesta şi persoana fizică, atunci se procedează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impozitul reţinut în plus se restituie persoanei fizice prin diminuarea cu sumele respective a impozitului pe veniturile din salarii începând cu luna efectuării acestei operaţiuni şi până la lichidarea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impozitul nereţinut se reţine de angajator/plătitor din veniturile din salarii începând cu luna constatării şi până la lichidarea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persoana fizică pentru care angajatorul/plătitorul a efectuat calculul impozitului lunar/anual nu mai are relaţii contractuale generatoare de venituri din salarii şi angajatorul/plătitorul nu poate să efectueze operaţiunea de plată/încasare a diferenţelor de impozit, atunci acestea vor fi administrate de organul fiscal competent.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6" w:name="n60"/>
      <w:r w:rsidRPr="00E7548B">
        <w:rPr>
          <w:rFonts w:ascii="Calibri" w:eastAsia="Times New Roman" w:hAnsi="Calibri" w:cs="Times New Roman"/>
          <w:b/>
          <w:bCs/>
          <w:i/>
          <w:iCs/>
          <w:color w:val="000080"/>
          <w:sz w:val="16"/>
          <w:szCs w:val="16"/>
        </w:rPr>
        <w:t>Norme </w:t>
      </w:r>
      <w:bookmarkEnd w:id="12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130. Contribuabilii care desfăşoară activitatea în România şi obţin venituri sub formă de salarii din străinătate, care, potrivit acestui titlu, se impun în România, precum şi persoanele fizice române angajate ale misiunilor diplomatice şi ale posturilor consulare acreditate în România, pentru care angajatorul nu îndeplineşte obligaţiile privind calculul, reţinerea şi virarea impozitului pe salarii, au obligaţia să depună lunar o declaraţie la organul fiscal competent.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131. Organul fiscal competent este definit potrivit legislaţiei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132. Persoanele fizice sau juridice la care îşi desfăşoară activitatea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60 alin. (1) din Legea nr. 571/2003 privind Codul fiscal, cu modificările şi completările ulterioare, au obligaţia să depună o declaraţie informativă privind începerea/încetarea activităţii acestor contribuabili. Declaraţia informativă se depune la organul fiscal în a cărui rază teritorială este înregistrată în evidenţa fiscală persoana fizică ori juridică la care îşi desfăşoară activitatea contribuabilul. Declaraţia informativă se depune ori de câte ori apar modificări de natura începerii/încetării activităţii în documentele care atestă raporturile de muncă, în termen de 15 zile de la data producerii evenimentului.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7" w:name="n61"/>
      <w:r w:rsidRPr="00E7548B">
        <w:rPr>
          <w:rFonts w:ascii="Calibri" w:eastAsia="Times New Roman" w:hAnsi="Calibri" w:cs="Times New Roman"/>
          <w:b/>
          <w:bCs/>
          <w:i/>
          <w:iCs/>
          <w:color w:val="000080"/>
          <w:sz w:val="16"/>
          <w:szCs w:val="16"/>
        </w:rPr>
        <w:t>Norme </w:t>
      </w:r>
      <w:bookmarkEnd w:id="12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133. În această categorie de venit se cuprind veniturile din închirieri şi subînchirieri de bunuri mobile şi imobile, precum şi veniturile din arendarea bunurilor agricole, din patrimoniul personal.</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134. Veniturile obţinute din închirieri şi subînchirieri de bunuri imobile sunt cele din cedarea folosinţei locuinţei, caselor de vacanţă, garajelor, terenurilor şi altora asemenea, a căror folosinţă este cedată în baza unor contracte de închiriere/subînchiriere, uzufruct şi altele asemenea, inclusiv a unor părţi din acestea, utilizate în scop de reclamă, afişaj şi publicitate.</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8" w:name="n62"/>
      <w:r w:rsidRPr="00E7548B">
        <w:rPr>
          <w:rFonts w:ascii="Calibri" w:eastAsia="Times New Roman" w:hAnsi="Calibri" w:cs="Times New Roman"/>
          <w:b/>
          <w:bCs/>
          <w:i/>
          <w:iCs/>
          <w:color w:val="000080"/>
          <w:sz w:val="16"/>
          <w:szCs w:val="16"/>
        </w:rPr>
        <w:lastRenderedPageBreak/>
        <w:t>Norme metodologice:</w:t>
      </w:r>
      <w:bookmarkEnd w:id="128"/>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135. În vederea determinării venitului brut, la sumele reprezentând chiria sau arenda în bani şi/sau la echivalentul în lei al veniturilor în natură se adaugă, dacă este cazul, şi valoarea cheltuielilor ce sunt, conform dispoziţiilor legale sau înţelegerii contractuale, în sarcina proprietarului, uzufructuarului sau a altui deţinător legal, dar sunt efectuate de cealaltă parte contractantă.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135^1. Reprezintă venit brut şi valoarea investiţiilor la bunurile mobile şi imobile ale proprietarului, uzufructuarului sau ale altui deţinător legal, care fac obiectul unor contracte de cedare a folosinţei bunurilor, inclusiv al contractelor de comodat, şi care sunt efectuate de cealaltă parte contractantă. În termen de 30 de zile de la finalizarea investiţiilor, partea care a efectuat investiţia este obligată să comunice proprietarului, uzufructuarului sau altui deţinător legal valoarea investiţiei. Proprietarul, uzufructuarul sau alt deţinător legal are obligaţia să declare la organul fiscal competent valoarea investiţiei, în declaraţia privind venitul realizat.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135^2. În cazul în care arenda se plăteşte în natură, pentru determinarea bazei impozabile se vor avea în vedere preţurile medii ale produselor agricole, ultimele care au fost comunicate de către consiliul judeţean sau Consiliul General al Municipiului Bucureşti, după caz, în raza teritorială a căruia se află terenul arendat. Modalitatea concretă de reţinere la sursă a impozitului se stabileşte prin acordul părţilor.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136. În conformitate cu legislaţia în materie, proprietarul are obligaţia de a efectua cheltuielile referitoare la întreţinerea şi repararea locuinţei închiriate, ca de exemplu: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întreţinerea în bune condiţii a elementelor structurii de rezistenţă a clădirii, elementelor de construcţie exterioară a clădirii, cum ar fi: acoperiş, faţadă, curţile şi grădinile, precum şi spaţii comune din interiorul clădirii, cum ar fi: casa scării, casa ascensorului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întreţinerea în bune condiţii a instalaţiilor comune proprii clădirii, respectiv ascensor, hidrofor, instalaţii de alimentare cu apă, de canalizare, instalaţii de încălzire centrală şi de preparare a apei calde, instalaţii electrice şi de gaze;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repararea şi menţinerea în stare de siguranţă în exploatare şi de funcţionare a clădirii pe toată durata închirierii locuinţei.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137. În cazul efectuării de către chiriaş a unor astfel de cheltuieli care cad în sarcina proprietarului şi se încadrează în cota forfetară de cheltuieli, cu diminuarea corespunzătoare a chiriei, impunerea rămâne nemodificată.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137^1. În situaţia în care chiria reprezintă echivalentul în lei al unei valute, venitul brut anual se determină pe baza chiriei lunare evaluate la cursul de schimb al pieţei valutare comunicat de Banca Naţională a României, valabil pentru ultima zi a fiecărei luni, corespunzător lunilor din perioada de impunere.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138. Venitul net se determină ca diferenţă între sumele reprezentând chiria în bani şi/sau echivalentul în lei al veniturilor în natură, prevăzute în contractul încheiat între părţi, şi cota de cheltuială forfetară de 25% reprezentând cheltuieli deductibile aferente venitului.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139. Pentru recunoaşterea deductibilităţii cheltuielii stabilite forfetar proprietarul nu este obligat să prezinte organului fiscal documente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Cheltuiala deductibilă aferentă venitului, stabilită în cota forfetară de 25% aplicată la venitul brut, reprezintă uzura bunurilor închiriate şi cheltuielile ocazionate de întreţinerea şi repararea acestora, impozitele şi taxele pe proprietate datorate potrivit legii, comisionul reţinut de intermediari, primele de asigurare plătite pentru bunul cedat spre folosinţă, respectiv eventuale nerealizări ale veniturilor din arendare scontate, generate de condiţii naturale nefavorabile, cum ar fi: grindina, seceta, inundaţii, incendii şi altele asemenea.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29" w:name="n65"/>
      <w:r w:rsidRPr="00E7548B">
        <w:rPr>
          <w:rFonts w:ascii="Calibri" w:eastAsia="Times New Roman" w:hAnsi="Calibri" w:cs="Times New Roman"/>
          <w:b/>
          <w:bCs/>
          <w:i/>
          <w:iCs/>
          <w:color w:val="000080"/>
          <w:sz w:val="16"/>
          <w:szCs w:val="16"/>
        </w:rPr>
        <w:t>Norme </w:t>
      </w:r>
      <w:bookmarkEnd w:id="12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139^1. Nu reprezintă dividend următoarele distribuţii efectuate de la persoane juridice,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legătură cu excluderea, retragerea, dobândirea prin succesiune a titlurilor de valoare, venituri care sunt calificate drept câştiguri din transferul titlurilor de valoare;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care aplică regimul transparenţei fiscale, potrivit legii speciale.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0" w:name="n65al2c"/>
      <w:r w:rsidRPr="00E7548B">
        <w:rPr>
          <w:rFonts w:ascii="Calibri" w:eastAsia="Times New Roman" w:hAnsi="Calibri" w:cs="Times New Roman"/>
          <w:b/>
          <w:bCs/>
          <w:i/>
          <w:iCs/>
          <w:color w:val="000080"/>
          <w:sz w:val="16"/>
          <w:szCs w:val="16"/>
        </w:rPr>
        <w:t>Norme </w:t>
      </w:r>
      <w:bookmarkEnd w:id="13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65 al.2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140. Sunt considerate venituri din dobânzi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dobânzi obţinute din obligaţiuni;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dobânzi obţinute pentru depozitele la termen, inclusiv la certificatele de depozit;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suma primită sub formă de dobândă pentru împrumuturile acordate;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venituri obţinute din titluri de creanţă.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140^1. În cadrul operaţiunilor similare contractelor de vânzare-cumpărare de valută la termen se includ şi următoarele instrumente financiare derivate tranzacţionate pe piaţă la buna înţelegere (OTC) şi definite ca atare în legislaţia care reglementează aceste tranzacţii: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swap pe cursul de schimb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swap pe rata dobânzii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opţiuni pe cursul de schimb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opţiuni pe rata dobânzii.</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140^2. *** Abrogat</w:t>
      </w: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1" w:name="n66"/>
      <w:r w:rsidRPr="00E7548B">
        <w:rPr>
          <w:rFonts w:ascii="Calibri" w:eastAsia="Times New Roman" w:hAnsi="Calibri" w:cs="Times New Roman"/>
          <w:b/>
          <w:bCs/>
          <w:i/>
          <w:iCs/>
          <w:color w:val="000080"/>
          <w:sz w:val="16"/>
          <w:szCs w:val="16"/>
        </w:rPr>
        <w:lastRenderedPageBreak/>
        <w:t>Norme </w:t>
      </w:r>
      <w:bookmarkEnd w:id="13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140^3. Preţul de cumpărare al unui titlu de valoare, altul decât titlul de participare la fonduri deschise de investiţii este preţul determinat şi evidenţiat de intermediar pentru respectivul titlu, deţinut de un client, pe fiecare simbol, la care se adaugă costurile aferente, conform normelor aprobate prin ordin comun al ministrului finanţelor publice şi al preşedintelui Comisiei Naţională a Valorilor Mobiliare,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67 alin. (8) din Legea nr. 571/2003 privind Codul fiscal, cu modificările şi completările ulterioare. Preţul de cumpărare pentru determinarea impozitului pe câştigul obţinut din transferul titlurilor de valoare se stabileşte prin aplicarea metodei preţului mediu ponderat.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Ordinea de vânzare a titlurilor de valoare, raportată la deţinerile pe simbol, se înregistrează cronologic, în funcţie de data dobândirii, de la cea mai veche deţinere la cea mai nouă deţinere.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141. Preţul de răscumpărare este preţul care i se cuvine investitorului la retragerea din fond şi este format din valoarea unitară a activului net din ziua anterioară depunerii cererii de răscumpărare, din care se scad comisioanele de răscumpărare.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142. Preţul de cumpărare/subscriere este preţul plătit de investitor, persoană fizică, şi este format din valoarea unitară a activului net la care se adaugă comisionul de cumpărare, dacă este cazul.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142^1. În cazul transferurilor titlurilor de valoare exprimate în valută, cursul de schimb valutar utilizat în vederea determinării câştigului şi a impozitului aferent este cursul de schimb valutar comunicat de Banca Naţională a României valabil pentru ziua determinării câştigului.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142^2. Preţul de cumpărare în cazul transferului titlurilor de valoare dobândite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 şi 27^1 din Codul fiscal în cadrul operaţiunilor de transfer neimpozabil este stabilit în funcţie de valoarea nominală sau preţul de cumpărare, după caz, a/al titlurilor de valoare cedate, înainte de operaţiune. În cazul în care titlurile de valoare iniţiale cedate au fost dobândite cu titlu gratuit, valoarea nominală/preţul de cumpărare a/al titlurilor respective este considerat(ă) zero.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142^3. În cazul în care părţile sociale au fost dobândite prin moştenire, câştigul din înstrăinarea părţilor sociale se determină ca diferenţă între preţul de vânzare şi valoarea nominală/preţul de cumpărare care este considerat(ă) zero.</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2" w:name="n66a5"/>
      <w:r w:rsidRPr="00E7548B">
        <w:rPr>
          <w:rFonts w:ascii="Calibri" w:eastAsia="Times New Roman" w:hAnsi="Calibri" w:cs="Times New Roman"/>
          <w:b/>
          <w:bCs/>
          <w:i/>
          <w:iCs/>
          <w:color w:val="000080"/>
          <w:sz w:val="16"/>
          <w:szCs w:val="16"/>
        </w:rPr>
        <w:t>Norme </w:t>
      </w:r>
      <w:bookmarkEnd w:id="13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66 al.5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143. În cazul veniturilor realizate ca urmare a deţinerii de titluri de participare la fondurile închise de investiţii, obligaţia calculării, reţinerii şi virării impozitului pe veniturile sub formă de dividende revine: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societăţii de investiţii, în cazul în care nu are încheiat un contract de administrare;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societăţii de administrare, în cazul în care societatea de investiţii are încheiat un contract de administrare cu societatea de administrare.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3" w:name="n66a8"/>
      <w:r w:rsidRPr="00E7548B">
        <w:rPr>
          <w:rFonts w:ascii="Calibri" w:eastAsia="Times New Roman" w:hAnsi="Calibri" w:cs="Times New Roman"/>
          <w:b/>
          <w:bCs/>
          <w:i/>
          <w:iCs/>
          <w:color w:val="000080"/>
          <w:sz w:val="16"/>
          <w:szCs w:val="16"/>
        </w:rPr>
        <w:t>Norme </w:t>
      </w:r>
      <w:bookmarkEnd w:id="13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66 al.8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143^1. În cazul contractelor forward pe cursul de schimb (contracte de vânzare-cumpărare valută la termen), baza de impozitare o reprezintă diferenţa favorabilă dintre cursul forward la care se încheie tranzacţia şi cursul spot/forward prevăzute în contract la care tranzacţia se închide în piaţă la scadenţă prin operaţiunea de sens contrar multiplicată cu suma contractului şi evidenţiată în contul clientului la închiderea tranzacţiei.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swapului pe cursul de schimb, baza de impozitare o reprezintă diferenţa de curs favorabilă între cursul de schimb spot şi cel forward folosite în tranzacţie, multiplicate cu suma noţională a contractului rezultată din aceste operaţiuni în momentul închiderii operaţiunii şi evidenţierii în contul clientului.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swapului pe rata dobânzii, baza de impozitare o reprezintă diferenţa de dobândă favorabilă dintre rata de dobândă fixă şi rata de dobândă variabilă stabilite în contract multiplicată cu suma noţională a contractului, rezultată din aceste operaţiuni în momentul închiderii operaţiunii şi evidenţiate în contul clientului.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opţiunii pe cursul de schimb, baza de impozitare o reprezintă diferenţa favorabilă de curs între cursul de schimb de cumpărare/vânzare şi cursul de schimb la care se efectuează în piaţă operaţiunea de sens contrar - vânzare, respectiv cumpărare multiplicată cu suma contractului, rezultată din aceste operaţiuni în momentul exercitării opţiunii şi evidenţiată în contul clientului.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opţiunii pe rata dobânzii, baza de impozitare o reprezintă diferenţa favorabilă dintre dobânda variabilă încasată şi dobânda fixă convenită în contract, rezultată în momentul exercitării opţiunii şi evidenţiată în contul clientului.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143^2. În cazul dizolvării fără lichidare a unei persoane juridice la transmiterea universală a patrimoniului societăţii către asociatul unic, proprietăţile imobiliare din situaţiile financiare vor fi evaluate la valoarea justă, respectiv preţul de piaţă.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Baza impozabilă în cazul dizolvării fără lichidare a unei persoane juridice se stabileşte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determinarea sumei reprezentând diferenţa între valoarea elementelor de activ şi sumele reprezentând datoriile societăţii;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determinarea excedentului sumei stabilite la pct. a) peste aportul la capitalul social al persoanei fizice beneficiare.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NOTĂ: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Modificarea efectuată prin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C (Titlul III - Impozitul pe venit) pct. 4 din Hotărârea Guvernului nr. 1579/2007 () nu este inclusă în textul actualizat deoarece nu a putut fi interpretată. Reproducem mai jos aceste prevederi.</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La punctul 143^2, alineatul (8) se abrogă."</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4" w:name="n67a1"/>
      <w:r w:rsidRPr="00E7548B">
        <w:rPr>
          <w:rFonts w:ascii="Calibri" w:eastAsia="Times New Roman" w:hAnsi="Calibri" w:cs="Times New Roman"/>
          <w:b/>
          <w:bCs/>
          <w:i/>
          <w:iCs/>
          <w:color w:val="000080"/>
          <w:sz w:val="16"/>
          <w:szCs w:val="16"/>
        </w:rPr>
        <w:lastRenderedPageBreak/>
        <w:t>Norme </w:t>
      </w:r>
      <w:bookmarkEnd w:id="13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67 al.1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144. Impozitul pe veniturile sub formă de dividende, inclusiv asupra sumelor primite ca urmare a deţinerii de titluri de participare la fondurile închise de investiţii, distribuite începând cu anul fiscal 2006, se calculează şi se reţine prin aplicarea cotei de 16% asupra sumei acestora.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5" w:name="n67a2"/>
      <w:r w:rsidRPr="00E7548B">
        <w:rPr>
          <w:rFonts w:ascii="Calibri" w:eastAsia="Times New Roman" w:hAnsi="Calibri" w:cs="Times New Roman"/>
          <w:b/>
          <w:bCs/>
          <w:i/>
          <w:iCs/>
          <w:color w:val="000080"/>
          <w:sz w:val="16"/>
          <w:szCs w:val="16"/>
        </w:rPr>
        <w:t>Norme </w:t>
      </w:r>
      <w:bookmarkEnd w:id="13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67 al.2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144^1. Veniturile sub formă de dobânzi realizate până la data de 30 iunie 2010 inclusiv sunt venituri neimpozabile.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Veniturile sub formă de dobânzi realizate începând cu data de 1 iulie 2010 se impun cu o cotă de 16% din suma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Baza de calcul asupra căreia se aplică cota de impozit de 16% este constituită din veniturile calculate începând cu data de 1 iulie 2010 până la data scadenţei depozitului şi înregistrate în contul curent sau în contul de depozit al titularului.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Baza de calcul asupra căreia se aplică cota de impozit de 16% este constituită din veniturile calculate începând cu data de 1 iulie 2010 şi pentru dobânzile aferente depozitelor la vedere, depozitelor clienţilor constituite în baza legislaţiei privind economisirea şi creditarea în sistem colectiv pentru domeniul locativ, conturilor curente, instrumentelor de economisire, precum şi contractelor civile.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Înnoirea depozitelor/instrumentelor de economisire generează un nou depozit/achiziţionarea unui nou instrument de economisire.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6" w:name="n67a3"/>
      <w:r w:rsidRPr="00E7548B">
        <w:rPr>
          <w:rFonts w:ascii="Calibri" w:eastAsia="Times New Roman" w:hAnsi="Calibri" w:cs="Times New Roman"/>
          <w:b/>
          <w:bCs/>
          <w:i/>
          <w:iCs/>
          <w:color w:val="000080"/>
          <w:sz w:val="16"/>
          <w:szCs w:val="16"/>
        </w:rPr>
        <w:t>Norme </w:t>
      </w:r>
      <w:bookmarkEnd w:id="13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67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144^2. Plata anticipată aferentă fiecărui trimestru se determină ca diferenţă între impozitul pe câştigul net cumulat de la începutul anului până la sfârşitul trimestrului pentru care se face calculul şi impozitul pe câştigul net cumulat de la începutul anului până la sfârşitul trimestrului anterior.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Impozitul pe câştigul net cumulat de la începutul anului, luat în calcul la stabilirea plăţii anticipate, se determină aplicându-se cota de impozit de 16% asupra diferenţei pozitive dintre totalul câştigurilor şi pierderilor înregistrate până la sfârşitul trimestrului.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144^2.1. Pentru câştigurile din transferul titlurilor de valoare, altele decât părţile sociale şi valorile mobiliare în cazul societăţilor închise, realizate începând cu 1 ianuarie 2013, nu se aplică prevederile punctului 144^2.</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7" w:name="n67a3b"/>
      <w:r w:rsidRPr="00E7548B">
        <w:rPr>
          <w:rFonts w:ascii="Calibri" w:eastAsia="Times New Roman" w:hAnsi="Calibri" w:cs="Times New Roman"/>
          <w:b/>
          <w:bCs/>
          <w:i/>
          <w:iCs/>
          <w:color w:val="000080"/>
          <w:sz w:val="16"/>
          <w:szCs w:val="16"/>
        </w:rPr>
        <w:t>Norme </w:t>
      </w:r>
      <w:bookmarkEnd w:id="13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67 al.3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144^3. Pentru tranzacţiile cu valori mobiliare în cazul societăţilor închise şi părţi sociale, încheiate anterior datei de 1 ianuarie 2007, pentru care părţile contractante au convenit ca plata să se facă eşalonat, cotele de impozit sunt cele în vigoare la data încheierii contractului iar termenul de virare a impozitului pentru plătitorii de astfel de venituri este până la data 25 inclusiv a lunii următoare celei în care a fost reţinut. După data de 1 ianuarie 2007 pentru aceste tranzacţii termenul de virare a impozitului datorat calculat la momentul încheierii tranzacţiei pe baza contractului este până la data la care se depun documentele pentru transcrierea dreptului de proprietate asupra părţilor sociale sau a valorilor mobiliare la registrul comerţului ori în registrul acţionarilor,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operaţiunilor de excludere/retragere/dobândire prin succesiune a părţilor sociale, baza impozabilă se stabileşte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determină suma reprezentând diferenţa între valoarea elementelor de activ şi sumele reprezentând datoriile societăţii;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 determină excedentul sumei stabilite la lit. a) peste aportul la capitalul social al persoanei fizice beneficiare. În cazul succesiunilor suma reprezentând aportul la capitalul social este zero.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Calculul, reţinerea şi virarea impozitului se efectuează de persoana juridică la care persoana fizică asociată a deţinut părţile sociale. Termenul de virare a impozitului este până la data la care se depun documentele pentru înregistrarea operaţiunilor respective la registrul comerţului ori în registrul acţionarilor, după caz, indiferent dacă plata titlurilor respective se face sau nu eşalonat.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8" w:name="n67a3d"/>
      <w:r w:rsidRPr="00E7548B">
        <w:rPr>
          <w:rFonts w:ascii="Calibri" w:eastAsia="Times New Roman" w:hAnsi="Calibri" w:cs="Times New Roman"/>
          <w:b/>
          <w:bCs/>
          <w:i/>
          <w:iCs/>
          <w:color w:val="000080"/>
          <w:sz w:val="16"/>
          <w:szCs w:val="16"/>
        </w:rPr>
        <w:t>Norme </w:t>
      </w:r>
      <w:bookmarkEnd w:id="13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67 al.3 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144^4. În cazul dizolvării fără lichidare a unei persoane juridice obligaţia calculării, reţinerii şi virării impozitului revine reprezentantului legal al persoanei juridice.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Impozitul calculat şi reţinut la sursă se virează până la data depunerii situaţiei financiare finale la oficiul registrului comerţului, întocmită de reprezentantul legal al persoanei juridice.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NOTĂ: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Modificarea efectuată prin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C (Titlul III - Impozitul pe venit) pct. 5 din Hotărârea Guvernului nr. 1579/2007 () nu este inclusă în textul actualizat deoarece nu a putut fi interpretată. Reproducem mai jos aceste prevederi.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La punctul 144^4, litera d) a alineatului (3) se abrogă."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144^5. Pierderea netă aferentă perioadei 1 ianuarie 2010 - 30 iunie 2010 asimilată pierderii nete anuale reprezintă suma pierderilor înregistrate în cazul transferului titlurilor de valoare, altele decât părţile sociale şi valorile mobiliare în cazul societăţilor închise, indiferent de perioada de deţinere a titlurilor respective.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39" w:name="n70"/>
      <w:r w:rsidRPr="00E7548B">
        <w:rPr>
          <w:rFonts w:ascii="Calibri" w:eastAsia="Times New Roman" w:hAnsi="Calibri" w:cs="Times New Roman"/>
          <w:b/>
          <w:bCs/>
          <w:i/>
          <w:iCs/>
          <w:color w:val="000080"/>
          <w:sz w:val="16"/>
          <w:szCs w:val="16"/>
        </w:rPr>
        <w:t>Norme </w:t>
      </w:r>
      <w:bookmarkEnd w:id="13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145. Venitul din pensii se determină de către plătitor pentru drepturile cu titlu de pensie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68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146. Începând cu 1 ianuarie 2008, impozitul lunar aferent venitului din pensii se calculează prin aplicarea cotei de impunere de 16% asupra venitului impozabil lunar din pensii determinat prin deducerea din venitul din pensii, în ordine, a următoarelor: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 contribuţiilor obligatorii calculate, reţinute şi suportate de persoana fizică;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 unei sume neimpozabile lunare de 1.000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146^1. 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stabilirea venitului impozabil lunar pentru sumele primite ca plată unică potrivit Legii nr. 411/2004, republicată, cu modificările şi completările ulterioare, şi Legii nr. 204/2006, cu modificările şi completările ulterioare, se va acorda un singur plafon neimpozabil de 1.000 lei de la fiecare fond de pensii.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stabilirea venitului impozabil lunar pentru sumele primite ca plăţi eşalonate în rate, în conformitate cu prevederile Legii nr. 411/2004, republicată, cu modificările şi completările ulterioare, şi ale Legii nr. 204/2006, cu modificările şi completările ulterioare, se va acorda un singur plafon neimpozabil de 1.000 lei aferent ratei lunare de la fiecare fond de pensii.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146^2. Diferenţele de venituri din pensii primite de la acelaşi plătitor şi stabilite pentru perioadele anterioare se impozitează separat faţă de drepturile de pensie ale lunii curente, prin aplicarea cotei de impozit asupra venitului impozabil lunar din pensii. Venitul lunar din pensii se stabileşte prin deducerea din suma totală, reprezentând diferenţele de venituri din pensie, a plafonului neimpozabil lunar de 1.000 lei şi a contribuţiilor obligatorii.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147. Impozitul pe veniturile din pensii se calculează, se reţine lunar de către administratorii fondurilor de pensii şi se virează de către unităţile plătitoare ale acestor venituri până la data de 25 a lunii următoare celei pentru care se face plata pensiilor, la organul fiscal în a cărui rază îşi au sediul plătitorii de venituri.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148. Administratorii fondurilor de pensii vor emite norme interne specifice privind aplicarea prevederilor pct. 147.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 Eventualele sume reprezentând impozit pe veniturile din pensii, reţinute, dar nedatorate la bugetul de stat, se vor regulariza prin diminuarea viramentelor efectuate cu ocazia plăţilor din luna următoare.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0" w:name="n71"/>
      <w:r w:rsidRPr="00E7548B">
        <w:rPr>
          <w:rFonts w:ascii="Calibri" w:eastAsia="Times New Roman" w:hAnsi="Calibri" w:cs="Times New Roman"/>
          <w:b/>
          <w:bCs/>
          <w:i/>
          <w:iCs/>
          <w:color w:val="000080"/>
          <w:sz w:val="16"/>
          <w:szCs w:val="16"/>
        </w:rPr>
        <w:t>Norme </w:t>
      </w:r>
      <w:bookmarkEnd w:id="14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149^1. Veniturile din activităţi agricole realizate individual sau într-o formă de asociere fără personalitate juridică, stabilite pe baza normelor de venit, se supun impunerii potrivit prevederilor cap. VII titlul III din Codul fiscal, indiferent de forma de organizare a activităţii. Veniturile din activităţi agricole supuse impunerii pe bază de norme de venit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73 din Codul fiscal cuprind veniturile rezultate din cultivarea terenurilor, creşterea şi exploatarea animalelor deţinute cu orice titlu, inclusiv cele luate în arendă.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149^2. Veniturile din activităţi agricole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71 alin. (1) lit. a) - c) din Codul fiscal, pentru care sunt stabilite norme de venit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73 din Codul fiscal, sunt impozabile indiferent dacă se face sau nu dovada valorificării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149^3. Terminologia folosită pentru definirea grupelor de produse vegetale şi animale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73 din Codul fiscal pentru care venitul se determină pe baza normelor de venit este cea stabilită potrivit legislaţiei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Produsele vegetale cuprinse în grupele pentru care venitul se stabileşte pe baza normelor de venit sunt prevăzute în Catalogul oficial al soiurilor de plante de cultură din România, aprobat prin ordinul ministrului agriculturii şi dezvoltării rurale.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cadrul grupei de produse vegetale - leguminoase pentru boabe se cuprind: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mazăre pentru boabe;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fasole pentru boabe;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bob;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linte;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năut;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lupin.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Grupele de produse animale pentru care venitul se stabileşte pe baza normelor de venit sunt definite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vaci şi bivoliţe: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Vaci - femele din specia taurine care au fătat cel puţin o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Bivoliţe - femele din specia bubaline care au fătat cel puţin o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ovine şi caprine: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Oi - femele din specia ovine care au fătat cel puţin o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Capre - femele din specia caprine care au fătat cel puţin o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porci pentru îngrăşat - porci peste 35 de kg, inclusiv scroafele de reproducţie;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albine - familii de albine;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5. păsări de curte - totalitatea păsărilor din speciile găini, raţe, gâşte, curci, bibilici, prepeliţe.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149^4. În vederea stabilirii regimului fiscal aplicabil veniturilor din activităţi agricole, la încadrarea în limitele stabilite pentru fiecare grupă de produse vegetale şi fiecare grupă de animale vor fi avute în vedere suprafeţele/capetele de animal însumate în cadrul grupei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I (calcul pentru sectorul vegetal): exploataţie de 100 ha cereale (grâu şi porumb); primele 2 ha din grupa cereale nu se impozitează, pentru următoarele 98 ha se aplică norma de venit de 449 lei/ha,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 anual impozabil = 98 ha x 449 lei/ha = 44.002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 = 44.002 lei x 16% = 7.040,32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II (calcul pentru sectorul animal): exploataţie de vaci şi bivoliţe de 102 capete.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primele două capete nu se impozitează. Pentru restul de 100 de capete se aplică norma de venit de 453 lei/cap de animal,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 anual impozabil = 100 capete x 453 lei/cap = 45.300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 = 45.300 lei x 16% = 7.248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III (calcul pentru sectorul animal): exploataţie de ovine şi caprine (care au fătat cel puţin o dată) 200 capete.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primele 10 capete animale (oi şi capre) nu se impozitează. Pentru restul de 190 capete se aplică norma de venit de 65 lei/cap de animal,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 anual impozabil = 190 capete x 65 lei/cap = 12.350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 = 12.350 lei x 16% = 1.976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149^5. Sunt considerate în stare naturală produsele agricole vegetale obţinute după recoltare, precum şi produsele de origine animală: lapte, lână, ouă, piei crude, carne în viu şi carcasă, miere şi alte produse apicole definite potrivit legislaţiei în materie, precum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Preparatele din lapte şi din carne sunt asimilate produselor de origine animală obţinute în stare naturală.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Norma de venit stabilită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73 din Codul fiscal include şi venitul realizat din înstrăinarea produselor vegetale, a animalelor şi a produselor de origine animală, în stare naturală.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Modificarea structurii suprafeţelor destinate producţiei agricole vegetale/numărului de capete de animale/familiilor de albine, intervenite după data de 25 mai, nu conduce la ajustarea normelor de venit, respectiv a venitului anual impozabil.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suprafeţelor destinate produselor vegetale hamei, pomi şi vie, suprafeţele declarate cuprind numai grupele de produse vegetale intrate pe rod începând cu primul an de intrare pe rod. Suprafeţele din grupa pomii pe rod cuprind numai pomii plantaţi în livezi.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Norma de venit corespunzătoare veniturilor realizate din creşterea şi exploatarea animalelor, precum şi din valorificarea produselor de origine animală în stare naturală,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73 din Codul fiscal, include şi venitul realizat din: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exemplarele feminine din speciile respective care nu îndeplinesc condiţiile prevăzute la pct. 149^3 lit.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exemplarele masculine din speciile respective reprezentând animale provenite din propriile fătări şi cele achiziţionate numai în scop de reproducţie pentru animalele deţinute de contribuabili şi supuse impunerii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73 din Codul fiscal (de exemplu: viţei, tauri, bivoli, miei, berbeci, purcei).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Veniturile din activităţi agricole generate de exemplarele prevăzute la lit. a) şi b) incluse în norma de venit nu se impozitează distinct faţă de veniturile realizate din creşterea şi exploatarea animalelor din grupele prevăzute la pct. 149^3 lit. B). Contribuabilii au obligaţii declarative numai pentru animalele cuprinse în grupele care îndeplinesc condiţiile prevăzute la pct. 149^3 lit.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Veniturile din activităţi agricole realizate din creşterea şi exploatarea exemplarelor masculine din speciile taurine, bubaline, ovine, caprine, indiferent de vârstă, se supun impunerii potrivit prevederilor cap. II "Venituri din activităţi independente", venitul net anual fiind determinat în sistem real, pe baza datelor din contabilitatea în partidă simplă, numai în cazul în care acestea au fost achiziţionate în scopul creşterii şi valorificării lor sub orice formă.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149^6. Veniturile din activităţi agricole pentru care nu au fost stabilite norme de venit se supun impunerii potrivit prevederilor cap. II "Venituri din activităţi independente", venitul net anual fiind determinat în sistem real, pe baza datelor lor din contabilitatea în partidă simplă.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149^7. Veniturile din activităţi agricole impuse anterior datei de 1 februarie 2013 în sistem real trec prin efectul legii la impunerea pe bază de norme de venit, în situaţia în care sunt stabilite norme de venit pentru grupele de produse vegetale şi animale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73 din Codul fiscal. În vederea stabilirii regimului fiscal aplicabil veniturilor din activităţi agricole, la încadrarea în limitele stabilite pentru fiecare grupă de produse vor fi avute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149^8. În situaţia contribuabililor care obţin venituri din activităţi agricole impuse pe bază de normă de venit şi care trec la impunerea în sistem real începând cu 1 februarie 2013 prin efectul legii, nu există obligaţia depunerii declaraţiei privind venitul estimat/norma de venit pentru veniturile anului 2013. Totalul plăţilor anticipate în contul impozitului datorat pentru anul 2013 va fi stabilit de organul fiscal competent la nivelul sumei plăţilor anticipate stabilite în anul 2012.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aceste venituri sunt aplicabile regulile de impunere proprii veniturilor din activităţi independente pentru care venitul net anual se determină în sistem real. La stabilirea venitului net anual vor fi luate în calcul veniturile şi cheltuielile efectuate după data de 1 februarie 2013.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149^9. Contribuabilii care obţin doar venituri din activităţi agricole pentru care au fost stabilite norme de venit nu au obligaţii contabile.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cheltuielilor efectuate în comun care sunt aferente veniturilor pentru care există regimuri fiscale diferite, respectiv determinare pe bază de normă de venit şi venit net anual determinat pe baza datelor din contabilitatea în partidă simplă, cotele de cheltuieli vor fi alocate proporţional cu suprafeţele de teren/numărul de capete de animale/numărul de familii de albine deţinute.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1" w:name="n72"/>
      <w:r w:rsidRPr="00E7548B">
        <w:rPr>
          <w:rFonts w:ascii="Calibri" w:eastAsia="Times New Roman" w:hAnsi="Calibri" w:cs="Times New Roman"/>
          <w:b/>
          <w:bCs/>
          <w:i/>
          <w:iCs/>
          <w:color w:val="000080"/>
          <w:sz w:val="16"/>
          <w:szCs w:val="16"/>
        </w:rPr>
        <w:t>Norme metodologice</w:t>
      </w:r>
      <w:bookmarkEnd w:id="141"/>
      <w:r w:rsidRPr="00E7548B">
        <w:rPr>
          <w:rFonts w:ascii="Calibri" w:eastAsia="Times New Roman" w:hAnsi="Calibri" w:cs="Times New Roman"/>
          <w:b/>
          <w:bCs/>
          <w:i/>
          <w:iCs/>
          <w:color w:val="00008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149^10. Nu sunt venituri impozabile veniturile realizate de persoanele fizice/membrii asocierilor fără personalitate juridică din valorificarea în stare naturală a următoarelor: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produse culese din flora sălbatică, altele decât cele supuse impunerii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71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produse capturate din fauna sălbatică, altele decât cele care generează venituri din activităţi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149^11. Nu au obligaţii de declarare şi nu datorează impozit potrivit prevederilor cap. VII al titlului III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persoanele fizice/membrii asocierilor fără personalitate juridică ce deţin cu orice titlu suprafeţe de teren destinate producţiei agricole, pentru cele necultivate, pentru cele cultivate cu plante furajere graminee şi leguminoase pentru producţia de masă verde, precum şi pentru păşuni şi fâneţe naturale, destinate furajării animalelor deţinute de contribuabilii respectivi, pentru care venitul se determină pe baza normelor de venit şi 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72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contribuabilii arendatori, care realizează venituri din cedarea folosinţei bunurilor supuse impunerii potrivit prevederilor cap. IV al titlului III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contribuabilii care obţin venituri din activităţi agricole şi îşi desfăşoară activitatea în mod individual, în limitele stabilite potrivit tabelului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72 alin. (2) din Codul fiscal, inclusiv în cazul în care veniturile sunt obţinute din exploatarea bunurilor deţinute în comun sau în devălmăşie şi sunt atribuite conform pct. 149^12. Suprafeţele de teren/animalele respective sunt considerate din punct de vedere fiscal ca fiind incluse în patrimoniul personal şi generează venituri neimpozabile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42 lit. g)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contribuabilii care îndeplinesc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71 alin. (1) din Codul fiscal şi pentru care veniturile din activităţi agricole sunt impuse pe bază de normă de venit, după data de 25 mai a anului fiscal în care s-a produs evenimentul pentru veniturile realizate după 25 mai şi până la sfârşitul anului fiscal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contribuabililor care obţin venituri din activităţi agricole şi îşi desfăşoară activitatea sub forma unei asocieri fără personalitate juridică, plafonul neimpozabil se acordă la nivel de asociere.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2" w:name="n73"/>
      <w:r w:rsidRPr="00E7548B">
        <w:rPr>
          <w:rFonts w:ascii="Calibri" w:eastAsia="Times New Roman" w:hAnsi="Calibri" w:cs="Times New Roman"/>
          <w:b/>
          <w:bCs/>
          <w:i/>
          <w:iCs/>
          <w:color w:val="000080"/>
          <w:sz w:val="16"/>
          <w:szCs w:val="16"/>
        </w:rPr>
        <w:t>Norme </w:t>
      </w:r>
      <w:bookmarkEnd w:id="14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149^12. Veniturile din activităţi agricole determinate pe bază de norme de venit, realizate din exploatarea bunurilor (suprafeţe destinate producţiei vegetale/cap de animal/familie de albine), deţinute în comun sau în devălmăşie de proprietari, uzufructuari sau de alţi deţinători legali, înscrişi într-un document oficial, se atribuie proporţional cu cotele-părţi pe care aceştia le deţin în acea proprietate sau contribuabilului care realizează venituri din activităţi agricole, în situaţia în care acestea nu se cunosc. În cazul persoanelor fizice pentru care nu a fost finalizată procedura succesorală, veniturile corespunzătoare suprafeţelor destinate producţiei vegetale/cap de animal/familie de albine se atribuie contribuabilului care realizează venituri din activităţi agricole.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149^13. În cazul contribuabilului care realizează în mod individual venituri din desfăşurarea a două sau mai multe activităţi agricole pentru care venitul se determină pe bază de normă de venit, organul fiscal competent stabileşte venitul anual prin însumarea veniturilor corespunzătoare fiecărei activităţi.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3" w:name="n74e2"/>
      <w:r w:rsidRPr="00E7548B">
        <w:rPr>
          <w:rFonts w:ascii="Calibri" w:eastAsia="Times New Roman" w:hAnsi="Calibri" w:cs="Times New Roman"/>
          <w:b/>
          <w:bCs/>
          <w:i/>
          <w:iCs/>
          <w:color w:val="000080"/>
          <w:sz w:val="16"/>
          <w:szCs w:val="16"/>
        </w:rPr>
        <w:t>Norme metodologice:</w:t>
      </w:r>
      <w:bookmarkEnd w:id="14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149^14. Perioada de declarare a suprafeţelor cultivate/cap de animal/familie de albine este până la data de 25 mai inclusiv a anului fiscal pentru anul în curs şi cuprinde informaţii privind suprafeţele cultivate/capetele de animal/familiile de albine deţinute la data declarării.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contribuabililor care realizează venituri din activităţi agricole atât individual, cât şi într-o formă de asociere, în declaraţia depusă până la data de 25 mai inclusiv contribuabilii vor completa numai informaţii referitoare la activitatea desfăşurată în mod individual.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Contribuabilii/asocierile fără personalitate juridică care au depus declaraţia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74 alin. (2) din Codul fiscal pot depune o nouă declaraţie pentru anul în curs, până la data de 25 mai a anului respectiv, în situaţia modificării structurii suprafeţelor destinate producţiei agricole vegetale/numărului de capete de animale/familii de albine.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contribuabililor/asocierilor fără personalitate juridică care depun cu întârziere declaraţia pentru anul în curs, după data de 25 mai, informaţiile cuprinse în declaraţie vizează suprafeţele cultivate/capetele de animale/familiile de albine deţinute la data de 25 mai.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149^15. Pe baza declaraţiilor depuse de contribuabili/asocieri fără personalitate juridică, organul fiscal competent stabileşte impozitul anual datorat. Impozitul determinat de organul fiscal competent reprezintă impozit final şi nu se recalculează.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149^16. Nu au obligaţii declarative contribuabilii care obţin venituri din activităţi agricole şi îşi desfăşoară activitatea sub forma unei asocieri fără personalitate juridică, obligaţiile declarative fiind îndeplinite de asociatul care răspunde pentru îndeplinirea obligaţiilor asociaţiei faţă de autorităţile publice.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4" w:name="n75"/>
      <w:r w:rsidRPr="00E7548B">
        <w:rPr>
          <w:rFonts w:ascii="Calibri" w:eastAsia="Times New Roman" w:hAnsi="Calibri" w:cs="Times New Roman"/>
          <w:b/>
          <w:bCs/>
          <w:i/>
          <w:iCs/>
          <w:color w:val="000080"/>
          <w:sz w:val="16"/>
          <w:szCs w:val="16"/>
        </w:rPr>
        <w:t>Norme </w:t>
      </w:r>
      <w:bookmarkEnd w:id="14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150. În această categorie se cuprind venituri în bani şi/sau în natură, ca de exemplu: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sub formă de premii de orice fel, acordate oamenilor de cultură, ştiinţă şi artă la gale, simpozioane, festivaluri, concursuri naţionale sau internaţionale, concursuri pe meserii sau profesii;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sub formă de premii în bani şi/sau în natură acordate sportivilor, antrenorilor, tehnicienilor şi altor specialişti prevăzuţi în legislaţia în materie, pentru rezultatele obţinute la competiţii sportive interne şi internaţionale, altele decât: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veniturile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42 din Legea nr. 571/2003 privind Codul fiscal,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veniturile plătite de entitatea cu care aceştia au relaţii generatoare de venituri din salarii potrivit cap. III al titlului III din Legea nr. 571/2003 privind Codul fiscal,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sub formă de premii obţinute urmare practicilor comerciale privind promovarea produselor/serviciilor prin publicitate,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impozabile obţinute din jocuri de noroc, inclusiv cele de tip jack-pot,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câştiguri de tip jack-pot se înţelege câştigurile acordate aleatoriu, prin intermediul maşinilor mecanice sau electronice cu câştiguri, din sumele rezultate ca urmare a adiţionării separate a unui anumit procent din sumele derulate ca urmare a exploatării acestor mijloace de joc, în scopul acordării unor câştiguri suplimentare persoanelor participante la joc în momentul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Adiţionarea sumelor din care se acordă câştigurile de tip jack-pot se realizează în cadrul unui sistem electronic prin care sunt interconectate cel puţin două maşini mecanice sau electronice cu câştiguri, evidenţierea acumulării putând fi realizată prin dispozitive auxiliare sau în cadrul sistemului uneia sau mai multor mijloace de joc interconectate în sistem.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Organizatorii activităţii de exploatare a maşinilor mecanice sau electronice cu câştiguri au obligaţia de a evidenţia distinct câştigurile de tip jack-pot acordate.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150^1. În scopul delimitării veniturilor din premii de veniturile din jocuri de noroc, sunt considerate câştiguri de natura jocurilor de noroc cele acordate participanţilor la joc de către orice persoană juridică autorizată să exploateze astfel de jocuri de noroc, conform legislaţiei în materie.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5" w:name="n77"/>
      <w:r w:rsidRPr="00E7548B">
        <w:rPr>
          <w:rFonts w:ascii="Calibri" w:eastAsia="Times New Roman" w:hAnsi="Calibri" w:cs="Times New Roman"/>
          <w:b/>
          <w:bCs/>
          <w:i/>
          <w:iCs/>
          <w:color w:val="000080"/>
          <w:sz w:val="16"/>
          <w:szCs w:val="16"/>
        </w:rPr>
        <w:t>Norme </w:t>
      </w:r>
      <w:bookmarkEnd w:id="14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 Plătitorii de venituri din jocuri de noroc sunt obligaţi să organizeze evidenţa astfel încât să poată determina câştigul realizat de fiecare persoană fizică şi să reţină impozitul datorat aferent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în cursul aceleiaşi zile aceeaşi persoană fizică efectuează mai multe operaţiuni care generează câştiguri la jocuri de tip cazino, de la acelaşi organizator, atunci organizatorul are obligaţia să recalculeze impozitul stabilit anterior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 însumează câştigurile realizate;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 diminuează nivelul astfel stabilit cu suma reprezentând venitul neimpozabil de 600 lei/zi;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la baza impozabilă astfel determinată se aplică cotele de impozit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77 alin. (2), determinându-se astfel impozitul datorat;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din impozitul datorat se deduce impozitul calculat şi reţinut anterior rezultând impozitul datorat recalculat la sfârşitul zilei.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151^1.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6" w:name="n77a1"/>
      <w:r w:rsidRPr="00E7548B">
        <w:rPr>
          <w:rFonts w:ascii="Calibri" w:eastAsia="Times New Roman" w:hAnsi="Calibri" w:cs="Times New Roman"/>
          <w:b/>
          <w:bCs/>
          <w:i/>
          <w:iCs/>
          <w:color w:val="000080"/>
          <w:sz w:val="16"/>
          <w:szCs w:val="16"/>
        </w:rPr>
        <w:t>Norme </w:t>
      </w:r>
      <w:bookmarkEnd w:id="14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77^1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147" w:name="n77a2"/>
      <w:r w:rsidRPr="00E7548B">
        <w:rPr>
          <w:rFonts w:ascii="Calibri" w:eastAsia="Times New Roman" w:hAnsi="Calibri" w:cs="Times New Roman"/>
          <w:color w:val="000000"/>
          <w:sz w:val="16"/>
          <w:szCs w:val="16"/>
        </w:rPr>
        <w:t>151^2. Definirea unor termeni:</w:t>
      </w:r>
      <w:bookmarkEnd w:id="14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prin contribuabil,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77^1 din Codul fiscal, se înţelege persoana fizică căreia îi revine obligaţia de plată a impozitului.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transferului dreptului de proprietate sau al dezmembrămintelor acestuia prin acte juridice între vii, contribuabil este cel din patrimoniul căruia se transferă dreptul de proprietate sau dezmembrămintele acestuia: vânzătorul, credirentierul, transmiţătorul în cazul contractului de întreţinere, al actului de dare în plată, al contractului de tranzacţie etc., cu excepţia transferului prin donaţie.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contractele de schimb imobiliar calitatea de contribuabil o au toţi copermutanţii, coschimbaşii, cu excepţia schimbului unui bun imobil, proprietate imobiliară, cu un bun mobil, situaţie în care calitatea de contribuabil o are numai proprietarul bunului imobil.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transferului dreptului de proprietate prin donaţie, calitatea de contribuabil revine donatarului.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Contribuabil este şi persoana fizică din patrimoniul căreia se transferă dreptul de proprietate sau dezmembrăminte ale acestuia cu titlu de aport la capitalul social.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transferului dreptului de proprietate pentru cauză de moarte, prin succesiune legală sau testamentară, calitatea de contribuabil revine moştenitorilor legali sau testamentari, precum şi legatarilor cu titlu particular;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prin construcţii de orice fel se înţelege: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construcţii cu destinaţia de locuinţă;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construcţii cu destinaţia de spaţii comerciale;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construcţii industriale, hale de producţie, sedii administrative, platforme industriale, garaje, parcări;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orice construcţie sau amenajare subterană ori supraterană cu caracter permanent, pentru a cărei edificare este necesară autorizaţia de construcţie în condiţiile Legii nr. 50/1991 privind autorizarea executării lucrărilor de construcţii,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prin terenul aferent construcţiilor se înţelege terenuri-curţi, construcţii şi anexele acestora, conform titlului de proprietate, identificat printr-un identificator unic - numărul cadastral - sau care constituie un singur corp funciar;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prin terenuri de orice fel, fără construcţii, se înţelege terenurile situate în intravilan sau extravilan, indiferent de categoria de folosinţă, cum ar fi: curţi, grădini, arabil, păşune, fâneaţă, forestier, vii, livezi şi altele asemenea pe care nu sunt amplasate construcţii şi nu pot fi încadrate în categoria terenurilor aferente construcţiilor în înţelesul lit.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prin transferul dreptului de proprietate sau al dezmembrămintelor acestuia se înţelege înstrăinarea, prin acte juridice între vii, a dreptului de proprietate sau a dezmembrămintelor acestuia, indiferent de tipul sau natura actului prin care se realizează acest transfer: vânzare-cumpărare, donaţie, rentă viageră, întreţinere, schimb, dare în plată, tranzacţie, aport la capitalul social, inclusiv în cazul când transferul se realizează în baza unei hotărâri judecătoreşti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e^1) nu constituie transfer impozabil constatarea prin hotărâre judecătorească definitivă şi irevocabilă a dobândirii dreptului de proprietate ca efect al uzucapiunii;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data de la care începe să curgă termenul este data dobândirii, iar calculul termenului se face în condiţiile dreptului comun.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Termenul în raport cu care se calculează data dobândirii este: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construcţiile noi şi terenul aferent acestora, termenul curge de la data încheierii procesului-verbal de recepţie finală, în condiţiile prevăzute de 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construcţiile neterminate şi terenul aferent acestora, termenul se calculează de la data dobândirii dreptului de proprietate sau dezmembrămintelor sale asupra terenului;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data dobândirii se consideră: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imobilele dobândite prin reconstituirea sau constituirea dreptului de proprietate în baza legilor fondului funciar: Legea fondului funciar nr. 18/1991, republicată, cu modificările şi completările ulterioare, Legea nr. 1/2000 pentru reconstituirea dreptului de proprietate asupra terenurilor agricole şi a celor forestiere, solicitate potrivit prevederilor Legii fondului funciar nr. 18/1991 şi ale Legii nr. 169/1997, cu modificările şi completările ulterioare, Legea nr. 247/2005 privind reforma în domeniile proprietăţii şi justiţiei, precum şi unele măsuri adiacente, cu modificările şi completările ulterioare, data dobândirii este considerată data validării, prin hotărârea comisiei judeţene de aplicare a legilor de mai sus, a propunerilor făcute de comisiile locale de aplicare a acestor legi. Numărul şi data hotărârii sunt înscrise în adeverinţele eliberate de comisiile locale fiecărui solicitant îndreptăţit la restituire ori constituire;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imobilele atribuite, restituite, retrocedate etc. în baza legilor: Legea nr. 18/1991, republicată, cu modificările şi completările ulterioare, Legea nr. 112/1995 pentru reglementarea situaţiei juridice a unor imobile cu destinaţia de locuinţe, trecute în proprietatea statului, cu modificările ulterioare, Legea nr. 10/2001 privind regimul juridic al unor imobile preluate în mod abuziv în perioada 6 martie 1945 - 22 decembrie 1989, republicată, cu modificările şi completările ulterioare, Legea nr. 247/2005, cu modificările si completările ulterioare, data dobândirii este considerată data emiterii actului administrativ, respectiv ordinul prefectului, dispoziţia de restituire sau orice alt act administrativ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 care foştii proprietari sau moştenitorii acestora au dobândit dreptul de proprietate prin hotărâre judecătorească, data dobândirii este considerată data rămânerii definitive şi irevocabile a hotărârii judecătoreşti;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imobilele dobândite cu titlu de uzucapiune, constatat prin hotărâre judecătorească definitivă şi irevocabilă, data dobândirii este considerată data la care a început să curgă termenul de uzucapiune;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înstrăinării unor imobile rezultate din dezmembrarea, respectiv dezlipirea unui imobil, data dobândirii acestor imobile este data dobândirii imobilului iniţial care a fost supus dezlipirii, respectiv dezmembrării;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înstrăinării terenurilor alipite şi ulterior dezmembrate, respectiv dezlipite, data dobândirii este considerată data la care a fost dobândit imobilul cu suprafaţa cea mai mare din operaţia de alipire;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înstrăinării unor imobile rezultate din alipirea unora dobândite la date diferite, impozitul se va calcula în funcţie de data dobândirii parcelei cu suprafaţa cea mai mare;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 care parcelele alipite au suprafeţele egale, data dobândirii este considerată data la care a fost dobândită ultima parcelă;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schimbului, data dobândirii imobilelor care fac obiectul schimbului va fi data la care fiecare copermutant, respectiv coschimbaş, a dobândit proprietatea.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77^1 al.2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151^3. Nu se datorează impozit la dobândirea dreptului de proprietate asupra terenurilor şi construcţiilor de orice fel, prin reconstituirea dreptului de proprietate în temeiul legilor speciale: Legea nr. 18/1991, republicată, cu modificările şi completările ulterioare, Legea nr. 1/2000, cu modificările şi completările ulterioare, Legea nr. 112/1995, cu modificările ulterioare, Legea nr. 10/2001, republicată, cu modificările şi completările ulterioare, şi orice alte acte normative cu caracter reparatoriu.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Este exceptată de la plata impozitului transmiterea dreptului de proprietate prin donaţie între rude ori afini până la gradul al III-lea inclusiv, precum şi între soţi. Dovada calităţii de soţ, rudă sau afin se face cu acte de stare civilă.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Înstrăinarea ulterioară a proprietăţilor imobiliare dobândite în condiţiile prevăzute la paragrafele 1 şi 2 va fi supusă impozitării, cu excepţia transmiterii dreptului de proprietate prin donaţie între rude ori afini până la gradul al III-lea inclusiv, precum şi între soţi.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Face excepţie de la impunere transmiterea dreptului de proprietate sau a dezmembrămintelor acestuia pentru proprietăţile imobiliare din patrimoniul afacerii definite conform pct. 41*) din normele metodologice date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48 din Codul fiscal, acestea fiind incluse în categoriile de venituri pentru care venitul net anual se determină pe baza contabilităţii în partidă simplă.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partajului judiciar sau voluntar nu se datorează impozit.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A se vedea Hotărârea Guvernului nr. 84/2005, publicată în Monitorul Oficial al României, Partea I, nr. 147 din 18 februarie 2005.</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8" w:name="n77a3"/>
      <w:r w:rsidRPr="00E7548B">
        <w:rPr>
          <w:rFonts w:ascii="Calibri" w:eastAsia="Times New Roman" w:hAnsi="Calibri" w:cs="Times New Roman"/>
          <w:b/>
          <w:bCs/>
          <w:i/>
          <w:iCs/>
          <w:color w:val="000080"/>
          <w:sz w:val="16"/>
          <w:szCs w:val="16"/>
        </w:rPr>
        <w:t>Norme </w:t>
      </w:r>
      <w:bookmarkEnd w:id="14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77^1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151^4. În cazul procedurii succesorale se aplică următoarele reguli: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finalizarea procedurii succesorale are loc la data întocmirii încheierii de finalizare a succesiunii;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datorat va fi achitat de către contribuabil la data întocmirii încheierii finale de către notarul public;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situaţia în care succesiunea legală sau testamentară este dezbătută şi finalizată prin întocmirea încheierii de finalizare a succesiunii în termen de 2 ani de la data decesului autorului succesiunii, nu se datorează impozit. Nu se datorează impozit nici în situaţia în care, după finalizarea succesiunii, se solicită certificat de moştenitor suplimentar şi se întocmeşte încheierea finală suplimentară înainte de expirarea termenului de 2 ani;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d) în cazul finalizării succesiunii prin întocmirea încheierii finale după expirarea termenului de 2 ani, moştenitorii datorează impozitul de 1% prevăzut în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77^1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în cazul în care succesiunea a fost finalizată prin întocmirea încheierii de finalizare înainte de expirarea termenului de 2 ani şi se solicită certificat de moştenitor suplimentar după expirarea termenului de 2 ani, calculat de la data decesului autorului succesiunii, moştenitorii datorează impozit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77^1 alin. (3) din Codul fiscal numai pentru proprietăţile imobiliare ce se vor declara şi menţiona în încheierea finală suplimentară;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în cazul succesiunilor vacante şi a partajului succesoral nu se datorează impozit;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impozitul se calculează şi se încasează la valoarea proprietăţilor imobiliare cuprinse în masa succesorală.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Masa succesorală, din punct de vedere fiscal şi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77^1 alin. (1) şi (3) din Codul fiscal, cuprinde numai activul net imobiliar. În scop fiscal, prin activul net imobiliar se înţelege valoarea proprietăţilor imobiliare după deducerea pasivului succesoral corespunzător acestora. În pasivul succesiunii se includ obligaţiile certe şi lichide dovedite prin acte autentice şi/sau executorii, precum şi cheltuielile de înmormântare până la concurenţa sumei de 1.000 lei, care nu trebuie dovedite cu înscrisuri.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în activul succesoral se cuprind şi bunuri mobile, drepturi de creanţă, acţiuni, certificate de acţionar etc., se va stabili proporţia valorii proprietăţilor imobiliare din totalul activului succesoral, iar pasivul succesoral se va deduce din valoarea bunurilor mobile, respectiv imobile, proporţional cu cota ce revine fiecăreia din categoriile de bunuri mobile sau imobile.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După deducerea pasivului succesoral corespunzător bunurilor imobile, din valoarea acestora se determină activul net imobiliar reprezentând baza impozabilă;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în cazul în care procedura succesorală se finalizează prin hotărâre judecătorească, se aplică dispoziţiile pct. 151^7 paragraful 6 din prezentele 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49" w:name="n77a4"/>
      <w:r w:rsidRPr="00E7548B">
        <w:rPr>
          <w:rFonts w:ascii="Calibri" w:eastAsia="Times New Roman" w:hAnsi="Calibri" w:cs="Times New Roman"/>
          <w:b/>
          <w:bCs/>
          <w:i/>
          <w:iCs/>
          <w:color w:val="000080"/>
          <w:sz w:val="16"/>
          <w:szCs w:val="16"/>
        </w:rPr>
        <w:t>Norme </w:t>
      </w:r>
      <w:bookmarkEnd w:id="14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77^1 al.4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151^5. La transmiterea dreptului de proprietate, impozitul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77^1 alin. (1) şi (3) din Codul fiscal se calculează la valoarea declarată de părţi. În cazul în care valoarea declarată de părţi este mai mică decât valoarea orientativă stabilită prin expertizele întocmite de camerele notarilor publici, impozitul se va calcula la această din urmă valoare.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proprietăţilor imobiliare transferate cu titlu de aport la capitalul social, valoarea la care se va stabili impozitul este aceea din actul prin care s-a realizat aducerea bunului imobil ca aport în natură la capitalul social,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 care legislaţia în materie impune întocmirea unei expertize de evaluare, impozitul se va stabili la valoarea din act, dar nu mai puţin de valoarea rezultată din expertiza de evaluare;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cazul în care legislaţia în materie nu impune întocmirea unei expertize de evaluare, impozitul se va stabili la valoarea din act, dar nu mai puţin de valoarea stabilită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77^1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constituirea sau transmiterea dezmembrămintelor dreptului de proprietate, impozitul se determină la valoarea declarată de părţi, dar nu mai puţin de 20% din valoarea orientativă stabilită prin expertiza întocmită de camera notarilor publici. Aceeaşi valoare se va stabili şi la stingerea pe cale convenţională sau prin consimţământul titularului a acestor dezmembrăminte.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transmiterea nudei proprietăţi, impozitul se determină la valoarea declarată de părţi, dar nu mai puţin de 80% din valoarea orientativă stabilită prin expertizele camerei notarilor publici.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construcţiile neterminate, la înstrăinarea acestora, valoarea se va stabili pe baza unui raport de expertiză, care va cuprinde valoarea construcţiei neterminate la care se adaugă valoarea terenului aferent declarată de părţi, dar nu mai puţin decât valoarea stabilită pentru teren prin expertizele camerei notarilor publici. Raportul de expertiză va fi întocmit pe cheltuiala contribuabilului de un expert autorizat în condiţiile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schimb imobiliar, impozitul se calculează la valoarea fiecăreia din proprietăţile imobiliare transmise.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schimbului unui bun imobil, proprietate imobiliară, cu un bun mobil, impozitul se calculează la valoarea bunului imobil, calitatea de contribuabil fiind a persoanei fizice care transmite proprietatea imobiliară.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0" w:name="n77a5"/>
      <w:r w:rsidRPr="00E7548B">
        <w:rPr>
          <w:rFonts w:ascii="Calibri" w:eastAsia="Times New Roman" w:hAnsi="Calibri" w:cs="Times New Roman"/>
          <w:b/>
          <w:bCs/>
          <w:i/>
          <w:iCs/>
          <w:color w:val="000080"/>
          <w:sz w:val="16"/>
          <w:szCs w:val="16"/>
        </w:rPr>
        <w:t>Norme </w:t>
      </w:r>
      <w:bookmarkEnd w:id="15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77^1 al.5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151^6. Expertizele privind valoarea de circulaţie a proprietăţilor imobiliare vor fi comunicate direcţiilor teritoriale ale Ministerului Finanţelor Publice, pentru a fi utilizate începând cu data de întâi a lunii următoare primirii acestora..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1" w:name="n77a6"/>
      <w:r w:rsidRPr="00E7548B">
        <w:rPr>
          <w:rFonts w:ascii="Calibri" w:eastAsia="Times New Roman" w:hAnsi="Calibri" w:cs="Times New Roman"/>
          <w:b/>
          <w:bCs/>
          <w:i/>
          <w:iCs/>
          <w:color w:val="000080"/>
          <w:sz w:val="16"/>
          <w:szCs w:val="16"/>
        </w:rPr>
        <w:t>Norme </w:t>
      </w:r>
      <w:bookmarkEnd w:id="15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77^1 al.6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151^7. Impozitul se va calcula şi se va încasa de către notarul public, pe chitanţă sau bon fiscal, anterior autentificării actului sau semnării încheierii de finalizare a procedurii succesorale.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Impozitul poate fi plătit de către contribuabil fie în numerar, la sediul biroului notarului public, fie prin virament bancar, într-un cont al biroului notarial. În cazul plăţii impozitului prin virament bancar, dovada achitării se face cu ordinul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Documentul de plată a impozitului de către contribuabil se va menţiona în încheierea de autentificare, respectiv în încheierea de finalizare a procedurii succesorale şi în certificatul de moştenitor.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Modelul chitanţelor ce vor fi utilizate de către notarii publici la încasarea impozitului se va stabili şi se va tipări de Uniunea Naţională a Notarilor Publici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îndeplinirea obligaţiei ce le revine, registratorii de carte funciară vor verifica dacă în cuprinsul actului notarial sunt menţionate documentele de plată a impozitului, prevăzute la paragrafele 1 - 3.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Instanţele judecătoreşti care pronunţă hotărâri judecătoreşti definitive şi irevocabile în cauze referitoare la transferul dreptului de proprietate sau al dezmembrămintelor acestuia vor comunica organului fiscal din raza de competenţă teritorială a instanţei de fond hotărârea şi documentaţia aferentă în termen de 30 de zile de la data rămânerii definitive şi irevocabile a hotărârii. În situaţia în care instanţele </w:t>
      </w:r>
      <w:r w:rsidRPr="00E7548B">
        <w:rPr>
          <w:rFonts w:ascii="Calibri" w:eastAsia="Times New Roman" w:hAnsi="Calibri" w:cs="Times New Roman"/>
          <w:color w:val="000000"/>
          <w:sz w:val="16"/>
          <w:szCs w:val="16"/>
        </w:rPr>
        <w:lastRenderedPageBreak/>
        <w:t>judecătoreşti nu transmit în termenul legal documentaţia prevăzută de lege, organul fiscal poate stabili impozitul datorat, la solicitarea contribuabilului, pe baza documentaţiei prezentate de acesta. În situaţia în care la primirea documentaţiei transmise de instanţele judecătoreşti constată diferenţe care conduc la modificarea bazei de impunere, organul fiscal emite o decizie de impunere, conform procedurii legale.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Baza de calcul a impozitului datorat este cea stabilită potrivit hotărârii judecătoreşti sau documentaţiei aferente hotărârii, în situaţia în care acestea includ valoarea imobilului stabilită de un expert autorizat în condiţiile legii, respectiv expertiza privind stabilirea valorii de circulaţie a imobilului.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în hotărârea judecătorească nu este precizată valoarea imobilului stabilită de un expert autorizat în condiţiile legii sau în documentaţia aferentă hotărârii nu este cuprinsă expertiza privind stabilirea valorii de circulaţie a imobilului, baza de calcul a impozitului se va stabili în condiţiile pct. 151^6 din prezentele 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transferurilor prin alte modalităţi decât procedura notarială sau judecătorească, contribuabilul are sarcina declarării venitului la organul fiscal competent, în termen de 10 de zile, inclusiv, de la data transferului, în vederea stabilirii impozitului, în condiţiile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se solicită intabularea dreptului de proprietate sau a dezmembrămintelor acestuia, în temeiul hotărârii judecătoreşti, registratorii de carte funciară vor verifica existenţa deciziei de impunere emise de organul fiscal competent şi dovada achitării impozitului.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transferurilor prin executare silită, după expirarea termenului de 10 zile inclusiv, în care contribuabilul avea sarcina declarării venitului la organul fiscal competent, pentru transferurile prin alte modalităţi decât procedura notarială sau judecătorească, organul de executare silită sau cumpărătorul, după caz, trebuie să solicite organului fiscal competent stabilirea impozitului şi emiterea deciziei de impunere, conform procedurilor legale, prin depunerea documentaţiei aferente transferului.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151^8.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151^10.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151^11.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2" w:name="n78"/>
      <w:r w:rsidRPr="00E7548B">
        <w:rPr>
          <w:rFonts w:ascii="Calibri" w:eastAsia="Times New Roman" w:hAnsi="Calibri" w:cs="Times New Roman"/>
          <w:b/>
          <w:bCs/>
          <w:i/>
          <w:iCs/>
          <w:color w:val="000080"/>
          <w:sz w:val="16"/>
          <w:szCs w:val="16"/>
        </w:rPr>
        <w:t>Norme </w:t>
      </w:r>
      <w:bookmarkEnd w:id="15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78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152.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78 alin. (2) din Codul fiscal, în această categorie se includ, de exemplu, următoarele venituri realizate de persoanele fizice: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remuneraţiile pentru munca prestată în interesul unităţilor aparţinând Direcţiei Generale a Penitenciarelor, precum şi în atelierele locurilor de deţinere, acordate, potrivit legii, condamnaţilor care execută pedepse privative de libertate;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primite de studenţi sub forma indemnizaţiilor pentru participarea la şedinţele senatului universitar;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obţinute din valorificarea deşeurilor prin centrele de colectare a deşeurilor de metal, hârtie, sticlă şi altele asemenea, cu următoarele excepţii: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partea din venituri finanţată din fonduri publice în cazul bunurilor mobile care fac obiectul programelor naţionale finanţate din bugetul de stat sau din alte fonduri publice care sunt venituri neimpozabile;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veniturile realizate din valorificarea bunurilor mobile sub forma deşeurilor din patrimoniul afacerii de către contribuabilii care au ca obiect de activitate colectarea şi valorificarea de deşeuri; în acest caz nu sunt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53 alin. (2)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79 din Codul fiscal, veniturile respective fiind considerate venituri din activităţi independente şi supuse impunerii potrivit regulilor proprii acestei categorii, respectiv cap. II "Venituri din activităţi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sumele plătite de către organizatori persoanelor care însoţesc elevii la concursuri şi alte manifestări şcolare;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indemnizaţiile acordate membrilor birourilor electorale, statisticienilor, informaticienilor şi personalului tehnic auxiliar pentru executarea atribuţiilor privind desfăşurarea alegerilor prezidenţiale, parlamentare şi locale;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obţinute de persoanele care fac figuraţie la realizarea de filme, spectacole, emisiuni televizate şi altele asemenea;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tichetele cadou acordate persoanelor fizice în afara unei relaţii generatoare de venituri din salarii;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distribuite persoanelor fizice asociate în forme de proprietate asociative - persoane juridice,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 din Legea nr. 1/2000, cu modificările şi completările ulterioare, altele decât cele prevăzute la pct. 73;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sub forma anumitor bunuri, servicii şi alte drepturi, primite de persoanele fizice pensionari, foşti salariaţi, şi membrii de familie ai acestora, potrivit clauzelor contractului de muncă sau în baza unor legi speciale;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 realizate de persoana fizică ca urmare a contractului de administrare/prestări de servicii silvice încheiat potrivit Legii nr. 46/2008 privind Codul silvic,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sume rămase disponibile după acoperirea cheltuielilor din fondul de conservare şi regenerare a pădurilor şi a căror restituire a fost solicitată de proprietarii de păduri persoane fizice, în conformitate cu prevederile Legii nr. 46/2008,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obţinute de cedent ca urmare a cesiunii de creanţă, respectiv de cesionar ca urmare a realizării venitului din creanţa respectivă, inclusiv în cazul drepturilor de creanţe salariale obţinute în baza unor hotărâri judecătoreşti definitive şi irevocabile, din patrimoniul personal, altele decât cele care se încadrează în categoriile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41 lit. a) - h)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42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3" w:name="n80"/>
      <w:r w:rsidRPr="00E7548B">
        <w:rPr>
          <w:rFonts w:ascii="Calibri" w:eastAsia="Times New Roman" w:hAnsi="Calibri" w:cs="Times New Roman"/>
          <w:b/>
          <w:bCs/>
          <w:i/>
          <w:iCs/>
          <w:color w:val="000080"/>
          <w:sz w:val="16"/>
          <w:szCs w:val="16"/>
        </w:rPr>
        <w:t>Norme </w:t>
      </w:r>
      <w:bookmarkEnd w:id="15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153. Venitul net anual se determină de către contribuabil, pe fiecare sursă, din următoarele categorii: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venituri din activităţi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venituri din cedarea folosinţei bunurilor;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venituri din activităţi agricole impuse în sistem real, venituri din silvicultură şi piscicultură.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153^1. Venitul net anual impozabil/Câştigul net anual impozabil se determină de organul fiscal competent.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154. Venitul impozabil ce se realizează într-o fracţiune de an sau în perioade diferite, ce reprezintă fracţiuni ale aceluiaşi an, se consideră venit anual impozabil.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155. Impozitul pe venitul anual impozabil se calculează pentru veniturile din România şi/sau din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156. Pentru determinarea venitului net anual impozabil se procedează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determină venitul net anual/pierderea fiscală anuală pentru activitatea desfăşurată în cadrul fiecărei surse din categoriile de venit menţionate la pct. 153, potrivit regulilor proprii. Pentru persoanele fizice asociate venitul net/pierderea anuală luat/luată în calcul la determinarea venitului net anual impozabil este venitul net/pierderea distribuit/distribuită;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venitul net anual impozabil se determină pe fiecare sursă de venit prin deducerea din venitul net anual a pierderilor fiscale din aceeaşi sursă admise la report pentru anul fiscal de impunere.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pierderile fiscale reportate aferente unei surse sunt mai mari decât venitul net anual al sursei respective, rezultatul reprezintă pierdere de reportat.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157. Rezultatul negativ dintre venitul brut şi cheltuielile aferente deductibile, înregistrate pentru fiecare sursă de venit din categoriile de venituri, reprezintă pierdere fiscală pentru acea sursă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158.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4" w:name="n80a3"/>
      <w:r w:rsidRPr="00E7548B">
        <w:rPr>
          <w:rFonts w:ascii="Calibri" w:eastAsia="Times New Roman" w:hAnsi="Calibri" w:cs="Times New Roman"/>
          <w:b/>
          <w:bCs/>
          <w:i/>
          <w:iCs/>
          <w:color w:val="000080"/>
          <w:sz w:val="16"/>
          <w:szCs w:val="16"/>
        </w:rPr>
        <w:t>Norme </w:t>
      </w:r>
      <w:bookmarkEnd w:id="15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80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158.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5" w:name="n80a4"/>
      <w:r w:rsidRPr="00E7548B">
        <w:rPr>
          <w:rFonts w:ascii="Calibri" w:eastAsia="Times New Roman" w:hAnsi="Calibri" w:cs="Times New Roman"/>
          <w:b/>
          <w:bCs/>
          <w:i/>
          <w:iCs/>
          <w:color w:val="000080"/>
          <w:sz w:val="16"/>
          <w:szCs w:val="16"/>
        </w:rPr>
        <w:t>Norme </w:t>
      </w:r>
      <w:bookmarkEnd w:id="15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80 al.4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159. Dacă în urma compensării admise pentru anul fiscal rămâne o pierdere necompensată, aceasta reprezintă pierdere fiscală reportată pe anii următori până la al cincilea an inclusiv.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160. Regulile de compensare şi reportare a pierderilor sunt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reportarea pierderilor se va face an după an, pe sursa respectivă, începând cu pierderea cea mai veche;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dreptul la reportul pierderii este personal şi supus identităţii contribuabilului; nu poate fi transmis moştenitorilor sau oricărei alte persoane, în scopul reducerii sarcinii fiscale ce revine acesteia, şi reprezintă pierdere definitivă a contribuabilului decedat.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6" w:name="n81"/>
      <w:r w:rsidRPr="00E7548B">
        <w:rPr>
          <w:rFonts w:ascii="Calibri" w:eastAsia="Times New Roman" w:hAnsi="Calibri" w:cs="Times New Roman"/>
          <w:b/>
          <w:bCs/>
          <w:i/>
          <w:iCs/>
          <w:color w:val="000080"/>
          <w:sz w:val="16"/>
          <w:szCs w:val="16"/>
        </w:rPr>
        <w:t>Norme </w:t>
      </w:r>
      <w:bookmarkEnd w:id="15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161. Contribuabilii care încep o activitate independentă, precum şi cei care realizează venituri din activităţi agricole impuse în sistem real, silvicultură şi piscicultură, pentru care sunt aplicabile regulile de impunere proprii veniturilor din activităţi independente, au obligaţia declarării veniturilor şi cheltuielilor estimate a se realiza în anul de impunere, pe fiecare sursă şi categorie de venit. Declararea veniturilor şi a cheltuielilor estimate se face prin depunerea declaraţiei privind venitul estimat/norma de venit, pe fiecare sursă şi categorie de venit, la organul fiscal competent, în termen de 15 zile de la data producerii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Obligaţia depunerii declaraţiilor privind venitul estimat/norma de venit revine atât contribuabililor care determină venitul net în sistem real şi desfăşoară activitatea în mod individual sau într-o formă de asociere care nu dă naştere unei persoane juridice, cât şi contribuabililor pentru care venitul net se determină pe bază de norme de venit, cu excepţia veniturilor din activităţi agricole impuse pe bază de norme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Nu depun declaraţii privind venitul estimat/norma de venit contribuabilii care desfăşoară activităţi independente pentru care plăţile anticipate se realizează prin reţinere la sursă de către plătitorul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contribuabilul obţine venituri într-o formă de asociere, fiecare asociat va declara veniturile estimate rezultate din distribuirea venitului net estimat al asocierii fără personalitate juridică, cu excepţia asociaţiilor care realizează venituri din activităţi agricole pentru care venitul se stabileşte pe baza normelor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162. Asocierile fără personalitate juridică ce încep o activitate independentă au obligaţia să depună o declaraţie privind venitul estimat/norma de venit la organul fiscal în a cărui rază teritorială îşi are sediul asociaţia, în termen de 15 zile de la încheierea contractului de asociere, odată cu înregistrarea acestuia la organul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163. Contribuabilii care obţin venituri din cedarea folosinţei bunurilor din patrimoniul personal au obligaţia depunerii la organul fiscal competent a declaraţiei privind venitul estimat/norma de venit pe fiecare sursă de realizare a venitului, odată cu înregistrarea contractului de cedare a folosinţei bunurilor, în termen de 15 zile de la încheierea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Nu depun declaraţie privind venitul estimat/norma de venit contribuabilii care realizează venituri din arendă.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164. Contribuabilii care realizează venituri din activităţi independente impuse pe bază de norme de venit şi care solicită trecerea pentru anul fiscal următor la impunerea în sistem real vor depune declaraţia privind venitul estimat/norma de venit până la data de 31 ianuarie, completată corespunzător. Contribuabilii care încep o activitate impusă pe bază de norme de venit şi optează pentru determinarea venitului net în sistem real vor depune declaraţia privind venitul estimat/norma de venit în termen de 15 zile de la producerea evenimentului, completată corespunzător.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165. Organul fiscal competent este definit potrivit legislaţiei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166.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81 alin. (3) din Codul fiscal, prin motive obiective care conduc la depunerea unei noi declaraţii privind venitul estimat/norma de venit în vederea recalculării nivelului plăţilor anticipate se înţelege: întreruperi temporare de activitate în cursul anului din motive medicale justificate cu documente, situaţii de forţă majoră, alte cauze care generează modificarea veniturilor.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7" w:name="n82"/>
      <w:r w:rsidRPr="00E7548B">
        <w:rPr>
          <w:rFonts w:ascii="Calibri" w:eastAsia="Times New Roman" w:hAnsi="Calibri" w:cs="Times New Roman"/>
          <w:b/>
          <w:bCs/>
          <w:i/>
          <w:iCs/>
          <w:color w:val="000080"/>
          <w:sz w:val="16"/>
          <w:szCs w:val="16"/>
        </w:rPr>
        <w:t>Norme </w:t>
      </w:r>
      <w:bookmarkEnd w:id="15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167. Plăţile anticipate se stabilesc de către organul fiscal competent definit potrivit legislaţiei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Plata sumelor astfel stabilite se efectuează la organul fiscal care a făcut stabilirea 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stabilirea plăţilor anticipate se va utiliza cota de impunere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43 alin. (1) din Legea nr. 571/2003 privind Codul fiscal,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168. Sumele reprezentând plăţi anticipate se achită în 4 rate egale, până la data de 25 inclusiv a ultimei luni din fiecare trimestru, respectiv 25 martie, 25 iunie, 25 septembrie şi 25 decembrie. În cazul contribuabililor care realizează venituri din cedarea folosinţei bunurilor sub forma arendei şi au optat pentru determinarea venitului net în sistem real, plata impozitului se efectuează potrivit deciziei de impunere emise pe baza declaraţiei privind venitul realizat.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169. În cazul contribuabililor impuşi pe bază de norme de venit, stabilirea plăţilor anticipate se face pe baza normelor de venit aprobate pentru anul de impunere, corespunzător activităţii desfăşurate.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170. Solicitarea emiterii unei noi decizii de plată anticipată,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81 alin. (3) din Codul fiscal, se face prin depunerea de către contribuabil a unei declaraţii privind venitul estimat/norma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171. În cazul contribuabililor care obţin venituri de aceeaşi natură, pentru care plăţile anticipate se stabilesc atât de organul fiscal, cât şi prin reţinere la sursă, la stabilirea plăţilor anticipate de către organul fiscal se exclud din venitul net veniturile pentru care plăţile anticipate se realizează prin reţinere la sursă, proporţional cu ponderea acestora în totalul veniturilor brute.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8" w:name="n82a7"/>
      <w:r w:rsidRPr="00E7548B">
        <w:rPr>
          <w:rFonts w:ascii="Calibri" w:eastAsia="Times New Roman" w:hAnsi="Calibri" w:cs="Times New Roman"/>
          <w:b/>
          <w:bCs/>
          <w:i/>
          <w:iCs/>
          <w:color w:val="000080"/>
          <w:sz w:val="16"/>
          <w:szCs w:val="16"/>
        </w:rPr>
        <w:t>Norme </w:t>
      </w:r>
      <w:bookmarkEnd w:id="15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82 al.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171^1. Contribuabilii care reziliază contractele de închiriere în cursul anului au obligaţia să înştiinţeze în scris în termen de 5 zile organul fiscal competent. În acest sens se vor anexa, în copie, documentele din care să rezulte rezilierea contractelor de închiriere, cum ar fi declaraţia pe propria răspundere.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59" w:name="n83"/>
      <w:r w:rsidRPr="00E7548B">
        <w:rPr>
          <w:rFonts w:ascii="Calibri" w:eastAsia="Times New Roman" w:hAnsi="Calibri" w:cs="Times New Roman"/>
          <w:b/>
          <w:bCs/>
          <w:i/>
          <w:iCs/>
          <w:color w:val="000080"/>
          <w:sz w:val="16"/>
          <w:szCs w:val="16"/>
        </w:rPr>
        <w:t>Norme </w:t>
      </w:r>
      <w:bookmarkEnd w:id="15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173.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174.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175. Declaraţiile privind venitul realizat sunt documentele prin care contribuabilii declară veniturile şi cheltuielile deductibile efectuate în scopul realizării veniturilor, pe fiecare categorie de venit şi pe fiecare sursă, în vederea stabilirii de către organul fiscal a plăţilor anticipate.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176. Declaraţiile privind venitul realizat se depun de contribuabilii care realizează, individual sau într-o formă de asociere, venituri din activităţi independente, venituri din cedarea folosinţei bunurilor, venituri din activităţi agricole pentru care venitul net se determină în sistem real, venituri din silvicultură şi piscicultură.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Fac excepţie de la depunerea declaraţiei privind venitul realizat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63 alin. (2) din Codul fiscal şi cei care obţin venituri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alin. (1) lit. a) - c) din Codul fiscal şi care au optat pentru impunerea veniturilor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52^1 din Codul fiscal, pentru care impozitul reţinut este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Declaraţiile privind venitul realizat se depun, în intervalul 1 ianuarie - 25 mai inclusiv al anului următor celui de realizare a venitului, la organul fiscal competent, definit potrivit legislaţiei în materie.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veniturile realizate dintr-o formă de asociere, venitul declarat va fi venitul net/pierderea distribuit/distribuită din asociere.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177. Contribuabilii care realizează venituri din străinătate impozabile în România au obligaţia să declare în România veniturile respective până la data de 25 mai inclusiv a anului următor celui de realizare a venitului.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178. Contribuabilii care încetează să mai aibă domiciliul fiscal în România vor depune la organul fiscal în a cărui rază teritorială îşi au domiciliul fiscal o declaraţie privind venitul realizat.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Declaraţiile vor cuprinde veniturile şi cheltuielile aferente anului fiscal curent, pentru perioada în care contribuabilii au avut domiciliul în România.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0" w:name="n84"/>
      <w:r w:rsidRPr="00E7548B">
        <w:rPr>
          <w:rFonts w:ascii="Calibri" w:eastAsia="Times New Roman" w:hAnsi="Calibri" w:cs="Times New Roman"/>
          <w:b/>
          <w:bCs/>
          <w:i/>
          <w:iCs/>
          <w:color w:val="000080"/>
          <w:sz w:val="16"/>
          <w:szCs w:val="16"/>
        </w:rPr>
        <w:t>Norme </w:t>
      </w:r>
      <w:bookmarkEnd w:id="16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180.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181^1. Sfera de cuprindere a entităţilor nonprofit este cea prevăzută la punctul 117^1 dat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57 din Legea nr. 571/2003 privind Codul fiscal,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181^2. Organul fiscal competent stabileşte venitul net anual impozabil/câştigul net anual impozabil şi impozitul anual datorat pe baza declaraţiei privind venitul realizat şi emite decizia de impunere la termenul şi în forma stabilite prin ordin al preşedintelui Agenţiei Naţionale de Administrare Fiscală.</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181^3. Decizia de impunere anuală se emite de organul fiscal competent, definit potrivit legislaţiei în materie.</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1" w:name="n85"/>
      <w:r w:rsidRPr="00E7548B">
        <w:rPr>
          <w:rFonts w:ascii="Calibri" w:eastAsia="Times New Roman" w:hAnsi="Calibri" w:cs="Times New Roman"/>
          <w:b/>
          <w:bCs/>
          <w:i/>
          <w:iCs/>
          <w:color w:val="000080"/>
          <w:sz w:val="16"/>
          <w:szCs w:val="16"/>
        </w:rPr>
        <w:lastRenderedPageBreak/>
        <w:t>Norme </w:t>
      </w:r>
      <w:bookmarkEnd w:id="16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182. Venitul net obţinut din exploatarea drepturilor de proprietate intelectuală deţinute în comun se atribuie proporţional cu cotele-părţi pe care titularii acestora le deţin în acea proprietate, determinate conform regulilor în vigoare specifice fiecărui domeniu.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cotele-părţi nu se cunosc, repartizarea veniturilor se face în mod egal.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183. Venitul net din cedarea folosinţei bunurilor deţinute în comun pe cote-părţi se repartizează între coproprietari proporţional cu cotele deţinute de aceştia în coproprietate. Venitul net din cedarea folosinţei bunurilor deţinute în comun în devălmăşie se repartizează în mod egal între proprietarii comuni. Repartizarea venitului net conform prevederilor de mai sus se face în condiţiile în care în contractul de cedare a folosinţei se menţionează că partea contractantă care cedează folosinţa este reprezentată de coproprietari. În condiţiile în care coproprietarii decid asupra unei alte împărţiri, se va anexa la contract un act autentificat din care să rezulte voinţa părţilor.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2" w:name="n86"/>
      <w:r w:rsidRPr="00E7548B">
        <w:rPr>
          <w:rFonts w:ascii="Calibri" w:eastAsia="Times New Roman" w:hAnsi="Calibri" w:cs="Times New Roman"/>
          <w:b/>
          <w:bCs/>
          <w:i/>
          <w:iCs/>
          <w:color w:val="000080"/>
          <w:sz w:val="16"/>
          <w:szCs w:val="16"/>
        </w:rPr>
        <w:t>Norme </w:t>
      </w:r>
      <w:bookmarkEnd w:id="16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184. Sunt supuse obligaţiei de încheiere şi înregistrare a unui contract de asociere atât asociaţiile fără personalitate juridică, ale căror constituire şi funcţionare sunt reglementate prin acte normative speciale, respectiv asociaţii familiale, cabinete medicale grupate, cabinete medicale asociate, societate civilă medicală, cabinete asociate de avocaţi, societate civilă profesională de avocaţi, notari publici asociaţi, asociaţii în participaţiune constituite potrivit legii, cât şi orice asociere fără personalitate juridică constituită în baza Codului civil*).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185. Asociatul desemnat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86 alin. (2) lit. e) din Legea nr. 571/2003 privind Codul fiscal, cu modificările şi completările ulterioare are şi următoarele obligaţii: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să asigure organizarea şi conducerea evidenţelor contabile;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să determine venitul net/pierderea obţinut/obţinută în cadrul asociaţiei, precum şi distribuirea venitului net/pierderii pe asociaţi;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să depună o declaraţie privind veniturile şi cheltuielile estimate, la termenele stabilite, la organul fiscal la care asociaţia este înregistrată în evidenţa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să înregistreze contractul de asociere, precum şi orice modificare a acestuia la organul fiscal la care asociaţia este înregistrată în evidenţa fiscală, în termen de 15 zile de la data încheierii acestuia. Prin sediul asociaţiei se înţelege locul principal de desfăşurare a activităţii asociaţiei;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să reprezinte asociaţia în verificările efectuate de organele fiscale, precum şi în ceea ce priveşte depunerea de obiecţiuni, contestaţii, plângeri asupra actelor de control încheiate de organele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să răspundă la toate solicitările organelor fiscale, atât cele privind asociaţia, cât şi cele privind asociaţii, legate de activitatea desfăşurată de asociaţie;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să completeze Registrul pentru evidenţa aportului şi rezultatului distribuit;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alte obligaţii ce decurg din aplicarea titlului III din Legea nr. 571/2003 privind Codul fiscal,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Vechiul Cod civil a fost abrogat. A se vedea Legea nr. 287/2009 privind Codul civil, republicată.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185^1. În cazul asocierilor care realizează venituri din activităţi agricole impuse pe bază de norme de venit, asociatul desemnat are următoarele obligaţii: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înregistreze contractul de asociere, precum şi orice modificare a acestuia la organul fiscal la care asociaţia este înregistrată în evidenţa fiscală, în termen de 15 zile de la data încheierii acestuia. Prin sediul asociaţiei se înţelege locul principal de desfăşurare a activităţii asociaţiei;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reprezinte asociaţia în verificările efectuate de organele fiscale, precum şi în ceea ce priveşte depunerea de obiecţiuni, contestaţii, plângeri asupra actelor de control încheiate de organele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să răspundă la toate solicitările organelor fiscale, atât cele privind asociaţia, cât şi cele privind asociaţii, legate de activitatea desfăşurată de asociaţie;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să completeze Registrul pentru evidenţa aportului şi rezultatului distribuit;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să determine venitul impozabil obţinut în cadrul asociaţiei, precum şi distribuirea acestuia pe asociaţi;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alte obligaţii ce decurg din aplicarea titlului III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3" w:name="n86a3"/>
      <w:r w:rsidRPr="00E7548B">
        <w:rPr>
          <w:rFonts w:ascii="Calibri" w:eastAsia="Times New Roman" w:hAnsi="Calibri" w:cs="Times New Roman"/>
          <w:b/>
          <w:bCs/>
          <w:i/>
          <w:iCs/>
          <w:color w:val="000080"/>
          <w:sz w:val="16"/>
          <w:szCs w:val="16"/>
        </w:rPr>
        <w:t>Norme </w:t>
      </w:r>
      <w:bookmarkEnd w:id="16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86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186. Asociaţia, prin asociatul desemnat, depune, până la data de 15 martie a anului următor, la organul fiscal la care asociaţia este înregistrată în evidenţa fiscală o declaraţie anuală care cuprinde venitul net/pierderea realizat/realizată pe asociaţie, precum şi distribuţia venitului net/pierderii pe fiecare asociat.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copie de pe declaraţie se transmite de către asociatul desemnat fiecărui asociat. Pe baza acestei copii asociaţii vor cuprinde venitul net/pierderea ce le revine din activitatea asociaţiei în declaraţia privind venitul realizat.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4" w:name="n86a5"/>
      <w:r w:rsidRPr="00E7548B">
        <w:rPr>
          <w:rFonts w:ascii="Calibri" w:eastAsia="Times New Roman" w:hAnsi="Calibri" w:cs="Times New Roman"/>
          <w:b/>
          <w:bCs/>
          <w:i/>
          <w:iCs/>
          <w:color w:val="000080"/>
          <w:sz w:val="16"/>
          <w:szCs w:val="16"/>
          <w:lang w:val="fr-FR"/>
        </w:rPr>
        <w:t>Norme </w:t>
      </w:r>
      <w:bookmarkEnd w:id="164"/>
      <w:r w:rsidRPr="00E7548B">
        <w:rPr>
          <w:rFonts w:ascii="Calibri" w:eastAsia="Times New Roman" w:hAnsi="Calibri" w:cs="Times New Roman"/>
          <w:b/>
          <w:bCs/>
          <w:i/>
          <w:iCs/>
          <w:color w:val="000080"/>
          <w:sz w:val="16"/>
          <w:szCs w:val="16"/>
          <w:lang w:val="fr-FR"/>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86 al.5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187. Venitul net se consideră distribuit şi dacă acesta rămâne la asociaţie sau este pus la dispoziţie asociaţilor.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188. În cazul modificării cotelor de participare în cursul anului, pentru distribuirea venitului net anual se va proceda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determină un venit net/o pierdere intermediar/intermediară la sfârşitul lunii în care s-au modificat cotele pe baza venitului brut şi a cheltuielilor, astfel cum acestea sunt înregistrate în evidenţele contabile;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venitul net/pierderea intermediar/intermediară se alocă fiecărui asociat, în funcţie de cotele de participare, până la data modificării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la sfârşitul anului, din venitul net/pierderea anual/anuală se deduce venitul net/pierderea intermediar/intermediară, iar diferenţa se alocă asociaţilor, în funcţie de cotele de participare ulterioare modificării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venitul net/pierderea anual/anuală distribuit/distribuită fiecărui asociat se determină prin însumarea veniturilor nete/pierderilor intermediare determinate potrivit lit. b) şi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188^1. În cazul societăţii civile cu personalitate juridică, constituită potrivit legii speciale şi care este supusă regimului transparenţei fiscale, potrivit legii, se aplică regulile de determinare a venitului net din activităţi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filialei constituite potrivit legii speciale prin asocierea unei societăţi profesionale cu răspundere limitată cu una sau mai multe persoane fizice, filiala fiind supusă regimului transparenţei fiscale, potrivit legii, determinarea venitului obţinut în cadrul entităţii se efectuează în sistem real, pe baza datelor din contabilitatea în partidă simplă.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membrii asociaţi în cadrul filialei se aplică următoarele reguli: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persoanele fizice asociate au obligaţia să asimileze acest venit distribuit în funcţie de cota de participare venitului net anual din activităţi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societatea profesională cu răspundere limitată asociată în cadrul filialei va include venitul distribuit în funcţie de cota de participare în venitul brut al activităţii independente, pentru anul fiscal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Persoanele fizice care obţin venituri dintr-o activitate desfăşurată într-o formă de organizare cu personalitate juridică (SPRL) constituită potrivit legii speciale şi care este supusă regimului transparenţei fiscale, potrivit legii, au obligaţia să asimileze acest venit distribuit venitului net anual din activităţi independente.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189.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5" w:name="n86a8"/>
      <w:r w:rsidRPr="00E7548B">
        <w:rPr>
          <w:rFonts w:ascii="Calibri" w:eastAsia="Times New Roman" w:hAnsi="Calibri" w:cs="Times New Roman"/>
          <w:b/>
          <w:bCs/>
          <w:i/>
          <w:iCs/>
          <w:color w:val="000080"/>
          <w:sz w:val="16"/>
          <w:szCs w:val="16"/>
        </w:rPr>
        <w:t>Norme </w:t>
      </w:r>
      <w:bookmarkEnd w:id="16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86 al.8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189.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6" w:name="n87"/>
      <w:r w:rsidRPr="00E7548B">
        <w:rPr>
          <w:rFonts w:ascii="Calibri" w:eastAsia="Times New Roman" w:hAnsi="Calibri" w:cs="Times New Roman"/>
          <w:b/>
          <w:bCs/>
          <w:i/>
          <w:iCs/>
          <w:color w:val="000080"/>
          <w:sz w:val="16"/>
          <w:szCs w:val="16"/>
        </w:rPr>
        <w:t>Norme </w:t>
      </w:r>
      <w:bookmarkEnd w:id="16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190. Pentru veniturile realizate de un nerezident din activităţi independente atribuibile unui sediu permanent definit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 din Codul fiscal, impozitul se determină prin aplicarea cotei de impozitare asupra venitului net anual impozabil aferent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191. Pentru calculul impozitului pe veniturile din activităţi independente, altele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din Codul fiscal, sumele reprezentând plăţi anticipate în contul impozitului anual pe venit se stabilesc de către organul fiscal pe a cărui rază teritorială se realizează în întregime sau cu preponderenţă venitul.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192. După încheierea anului fiscal organul fiscal menţionat la pct. 191 va elibera documentul care atestă venitul realizat şi impozitul plătit.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7" w:name="n88"/>
      <w:r w:rsidRPr="00E7548B">
        <w:rPr>
          <w:rFonts w:ascii="Calibri" w:eastAsia="Times New Roman" w:hAnsi="Calibri" w:cs="Times New Roman"/>
          <w:b/>
          <w:bCs/>
          <w:i/>
          <w:iCs/>
          <w:color w:val="000080"/>
          <w:sz w:val="16"/>
          <w:szCs w:val="16"/>
        </w:rPr>
        <w:t>Norme </w:t>
      </w:r>
      <w:bookmarkEnd w:id="16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193. Veniturile obţinute de persoanele fizice nerezidente din România din activităţi dependente se impozitează separat pe fiecare sursă/loc de realizare, impozitul lunar calculat fiind impozit final. După încheierea anului fiscal, organul fiscal va elibera documentul care atestă venitul realizat şi impozitul plătit pentru anul fiscal respectiv, la cererea contribuabilului.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Profesorii şi cercetătorii nerezidenţi care desfăşoară o activitate în România ce depăşeşte perioada de scutire stabilită prin convenţiile de evitare a dublei impuneri încheiate de România cu diverse state se impun pentru veniturile realizate în intervalul de timp ce depăşeşte perioada de scutire, potrivit titlului III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193^1. Veniturile din activităţi dependente obţinute ca urmare a desfăşurării activităţii în România de persoane fizice rezidente ale unor state cu care România nu are încheiate convenţii de evitare a dublei impuneri şi plătite de angajatori rezidenţi sau nerezidenţi se impozitează în România din prima zi de desfăşurare a activităţii. De asemenea, se impun din prima zi de desfăşurare a activităţii dependente în România şi veniturile obţinute de persoanele fizice care nu fac dovada rezidenţei într-un stat cu care România are încheiată convenţie de evitare a dublei impuneri.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194. a) În aplicarea prevederilor convenţiei de evitare a dublei impuneri încheiate de România cu un stat străin, veniturile din activităţi dependente realizate de persoane fizice nerezidente care îşi desfăşoară activitatea în România se impun dacă persoana fizică este prezentă în România una sau mai multe perioade de timp ce depăşesc în total 183 de zile în orice perioadă de 12 luni consecutive care se încheie în anul calendaristic în cauză sau în perioada şi condiţiile menţionate în convenţia de evitare a dublei impuneri încheiată de România cu statul străin şi numai dacă respectiva persoană fizică face dovada rezidenţei în statul cu care România are încheiată convenţie de evitare a dublei impuneri.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aplicarea prevederilor convenţiei de evitare a dublei impuneri încheiate de România cu un stat străin, veniturile din activităţi dependente realizate de persoane fizice nerezidente care îşi desfăşoară activitatea în România şi sunt prezente în România o perioadă mai mică de 183 de zile în orice perioadă de 12 luni consecutive care se încheie în anul calendaristic în cauză sau în perioada şi condiţiile menţionate în convenţia de evitare a dublei impuneri încheiată de România cu statul străin se impun în România dacă este îndeplinită cel puţin una dintre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salariul este plătit de un angajator care este rezident sau în numele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salariul este suportat de un sediu permanent pe care angajatorul nerezident îl are în România (veniturile salariale reprezintă cheltuiala deductibilă a unui sediu permanent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Veniturile din salarii se impozitează începând cu prima zi de la data sosirii persoanei fizice, dovedită cu viza de intrare în România de pe paşaport.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determinarea impozitului se va avea în vedere principiul celor 183 de zile care sfârşesc în anul calendaristic în cauză. Modul de calcul al celor 183 de zile se va face aplicându-se metoda zilelor de prezenţă. Contribuabilul are posibilitatea să furnizeze dovezi referitoare la prezenţa sa, pe baza datelor din documentele de transport, paşaport şi alte documente prin care se atestă intrarea în România. În calculul celor 183 de zile se includ: ziua de sosire, ziua de plecare şi toate celelalte zile petrecute pe teritoriul României. Orice fracţiune de zi în care contribuabilul este prezent în România contează drept zi de prezenţă pentru calculul celor 183 de zile.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195. Contribuabilii prevăzuţi la pct. 194 sunt obligaţi ca în termen de 15 zile de la data începerii activităţii să se adreseze organului fiscal în a cărui rază teritorială se realizează venitul, în vederea stabilirii regimului fiscal aplicabil acestor venituri, în conformitate cu prevederile convenţiilor de evitare a dublei impuneri, încheiate de Guvernul României cu alte state.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Astfel, contribuabilul va depune la organul fiscal, după caz,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cerere;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copie de pe documentul care reglementează raportul de muncă şi traducerea acestuia în limba română, certificată de traducători autorizaţi;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certificatul de rezidenţă fiscală eliberat de autoritatea fiscală competentă a statului al cărui rezident este sau un alt document prin care se atestă rezidenţa fiscală, document vizat de organul fiscal al statului său de rezidenţă, tradus şi legalizat de organul autorizat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documentele care atestă dreptul de muncă şi de şedere, după caz, pe teritoriul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persoanele fizice nerezidente nu prezintă în termenul stabilit documentele prevăzute la alineatul precedent, acestea datorează impozit pe veniturile din salarii din prima zi de desfăşurare a activităţii. În situaţia în care persoanele respective depun ulterior documentele solicitate, organul fiscal va efectua regularizarea impozitului plătit.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196. Contribuabilii plătiţi din străinătate de un angajator nerezident care îşi prelungesc perioada de şedere în România, precum şi cei care, prin prezenţe repetate în România, depăşesc 183 de zile sau perioada menţionată în convenţiile de evitare a dublei impuneri sunt obligaţi să înştiinţeze în scris organul fiscal competent despre depăşirea acestui termen, caz în care datorează impozit din prima zi pentru veniturile realizate ca urmare a desfăşurării activităţii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197. În situaţia în care persoanele fizice care au desfăşurat activitatea în România într-o perioadă mai mică de 183 de zile în orice perioadă de 12 luni consecutive care se încheie în anul calendaristic în cauză ori în perioada şi condiţiile menţionate în convenţiile de evitare a dublei impuneri şi au fost plătite din străinătate îşi prelungesc perioada de şedere în România peste 183 de zile sau peste perioada menţionată în convenţie, impozitul pe veniturile din salarii pentru activitatea desfăşurată în România este datorat începând cu prima zi de sosire în România. În acest caz, contribuabilul depune la organul fiscal competent declaraţii lunare de impunere, care vor cuprinde veniturile lunare realizate în perioada anterioară prelungirii şederii în România, în termen de 15 zile de la ultima zi a perioadei de 183 de zile expirate sau a perioadei menţionate în convenţie.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beneficiarul venitului realizează salariul într-o sumă globală pe un interval de timp, după ce a expirat perioada de 183 de zile sau perioada menţionată în convenţie, sumele înscrise în declaraţii se pot stabili la nivelul unei medii lunare, respectiv suma globală a salariului declarat împărţită la numărul de luni din acea perioadă.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198. Persoanele fizice care realizează venituri din România şi care au rezidenţă într-un stat contractant cu care România are încheiată convenţie de evitare a dublei impuneri se impun în România conform titlului III din Codul fiscal pentru veniturile, altele decât cele supuse impunerii potrivit titlului V din Codul fiscal, atunci când nu prezintă certificatul de rezidenţă fiscală sau un alt document prin care se atestă rezidenţa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aceleaşi condiţii şi pentru aceleaşi categorii de venituri se impun şi persoanele fizice care realizează venituri din România şi sunt rezidente ale unor state cu care România nu are încheiate convenţii de evitare a dublei impuneri.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199. În situaţia în care există convenţii de evitare a dublei impuneri, persoana fizică cu dublă rezidenţă - română şi a unui stat cu care România are încheiată convenţie de evitare a dublei impuneri -, cu domiciliul în România, se va impune în România, coroborat cu prevederile convenţiilor de evitare a dublei impuneri.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aplicarea prevederilor convenţiilor de evitare a dublei impuneri persoana fizică respectivă va prezenta autorităţilor fiscale române certificatul de rezidenţă fiscală sau un alt document prin care se atestă rezidenţa fiscală, precum şi traducerea acestuia în limba română, certificată de traducători autorizaţi.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 stabili al cărui rezident este persoana fizică respectivă, contribuabilul va face dovada "centrului intereselor vitale", respectiv va prezenta organului fiscal documentele necesare prin care se atestă că veniturile obţinute în celălalt stat sunt superioare celor realizate în România şi autoritatea fiscală a statului respectiv îşi rezervă dreptul de a-l considera rezident fiscal din punct de vedere al impunerii veniturilor mondiale, caz în care impunerea acestui contribuabil în România se va face numai pentru veniturile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documente necesare se înţelege: copiile declaraţiilor de impunere din celălalt stat, declaraţia pe propria răspundere privind situaţia copiilor şcolarizaţi, situaţia de avere, după caz, a familiei şi altele asemenea. În situaţia în care veniturile din celălalt stat nu sunt la nivelul care să conducă la acordarea rezidenţei fiscale în acest stat şi autoritatea fiscală română apreciază că sunt întrunite condiţiile pentru impunerea veniturilor în România, acestui contribuabil i se vor impune în România veniturile mondiale şi, prin schimb de informaţii, autorităţile competente române şi din celălalt stat se vor informa asupra acestui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200. Contribuabilii persoane fizice române care locuiesc în străinătate şi care îşi menţin domiciliul în România se impun în România pentru veniturile impozabile conform prevederilor titlului III din Codul fiscal, realizate atât în România, cât şi în străinătate, iar obligaţiile fiscale se exercită direct sau, în situaţia în care nu îşi îndeplinesc obligaţiile în mod direct, prin desemnarea unui împuternicit sau reprezentant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201. Cetăţenii străini refugiaţi şi care sunt prezenţi în România, potrivit autorizărilor specifice acordate, se impozitează pentru veniturile realizate pe teritoriul României.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8" w:name="n89"/>
      <w:r w:rsidRPr="00E7548B">
        <w:rPr>
          <w:rFonts w:ascii="Calibri" w:eastAsia="Times New Roman" w:hAnsi="Calibri" w:cs="Times New Roman"/>
          <w:b/>
          <w:bCs/>
          <w:i/>
          <w:iCs/>
          <w:color w:val="000080"/>
          <w:sz w:val="16"/>
          <w:szCs w:val="16"/>
        </w:rPr>
        <w:t>Norme </w:t>
      </w:r>
      <w:bookmarkEnd w:id="16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89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201^1. Persoanele fizice nerezidente care realizează venituri din România şi cărora le revin potrivit prezentului titlu obligaţii privind declararea acestora depun declaraţiile privind venitul realizat la organul fiscal competent, definit potrivit legislaţiei în materie.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69" w:name="n90"/>
      <w:r w:rsidRPr="00E7548B">
        <w:rPr>
          <w:rFonts w:ascii="Calibri" w:eastAsia="Times New Roman" w:hAnsi="Calibri" w:cs="Times New Roman"/>
          <w:b/>
          <w:bCs/>
          <w:i/>
          <w:iCs/>
          <w:color w:val="000080"/>
          <w:sz w:val="16"/>
          <w:szCs w:val="16"/>
        </w:rPr>
        <w:t>Norme </w:t>
      </w:r>
      <w:bookmarkEnd w:id="16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90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202. Contribuabilii care obţin venituri din străinătate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90 alin. (1) din Codul fiscal au obligaţia declarării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Pentru veniturile din pensii şi sume asimilate acestora, obţinute din străinătate, pentru care România are drept de impunere, contribuabilii au obligaţia să completeze şi să depună declaraţia privind venitul realizat.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Impozitul datorat în România se determină prin aplicarea cotei de impunere asupra venitului brut anual diminuat cu suma lunară neimpozabilă, stabilită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69 din Codul fiscal, calculată la nivelul anului. Suma lunară neimpozabilă se acordă pentru fiecare sursă de venit din pensii.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70" w:name="n91"/>
      <w:r w:rsidRPr="00E7548B">
        <w:rPr>
          <w:rFonts w:ascii="Calibri" w:eastAsia="Times New Roman" w:hAnsi="Calibri" w:cs="Times New Roman"/>
          <w:b/>
          <w:bCs/>
          <w:i/>
          <w:iCs/>
          <w:color w:val="000080"/>
          <w:sz w:val="16"/>
          <w:szCs w:val="16"/>
        </w:rPr>
        <w:t>Norme </w:t>
      </w:r>
      <w:bookmarkEnd w:id="17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91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203. Persoanele fizice rezidente române cu domiciliul în România şi persoanele fizice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(2) din Codul fiscal sunt supuse impozitării în România pentru veniturile din orice sursă, atât din România, cât şi din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pentru veniturile din străinătate de natura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41 lit. a), c) şi f) din Codul fiscal, statul cu care România are încheiată convenţie de evitare a dublei impuneri şi-a exercitat dreptul de impunere, aceste persoane au dreptul să deducă, pentru fiecare sursă de venit, din impozitul pe venit datorat în România impozitul pe venit plătit în străinătate, în condiţiile prevăzute de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Veniturile din străinătate realizate de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de cei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(2) din Codul fiscal, precum şi impozitul aferent, a cărui plată în străinătate este atestată cu document justificativ eliberat de autoritatea competentă a statului străin cu care România are încheiată convenţie de evitare a dublei impuneri, exprimate în unităţile monetare proprii fiecărui stat, se vor transforma în lei la cursul de schimb mediu anual comunicat de Banca Naţională a României din anul de realizare a venitului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204. Impozitul plătit în străinătate, care se deduce din impozitul pe venit datorat în România, este limitat la partea de impozit pe venit datorat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Prin venit mondial se înţelege suma veniturilor impozabile din România şi din străinătate din categoriile de venituri realizate de persoanele fizice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din Codul fiscal şi de cele care îndeplinesc condiţia menţionată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veniturile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41 lit. a), c) şi f) din Codul fiscal, care au fost globalizate în străinătate, creditul fiscal extern pentru fiecare venit este limitat la impozitul pe venit calculat prin aplicarea cotei medii de impozit din străinătate, aplicată asupra fiecărei surse de venit obţinut în străinătate, dar nu mai mult decât cota de impozit prevăzută la titlul III din Codul fiscal, aferentă venitului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Cota medie de impozit se calculează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impozit plătit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Cota medie de impozit = -----------------------------------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 global obţinut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Venitul global obţinut în străinătate reprezintă toate categoriile de venituri care, conform legii din statul respectiv, se globalizează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205. Pentru veniturile realizate în statul cu care România are încheiată convenţie de evitare a dublei impuneri şi care nu au fost globalizate în vederea impozitării, creditul fiscal extern este limitat la impozitul pe venit plătit în străinătate, dar nu mai mult decât cel datorat pentru un venit similar în România, potrivit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206. Dacă suma reprezentând creditul fiscal extern este mai mare decât impozitul plătit în statul cu care România are încheiată convenţie de evitare a dublei impuneri, suma recunoscută care se deduce este la nivelul impozitului plătit în străinătate. În situaţia în care suma reprezentând creditul fiscal extern este mai mică decât impozitul plătit în statul cu care România are încheiată convenţie de evitare a dublei impuneri, suma recunoscută reprezentând creditul fiscal extern acordat este la nivelul sumei calculate conform pct. 204.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207. Calcularea creditului fiscal extern se face de către organul fiscal competent, separat pe fiecare sursă de venit. În situaţia în care contribuabilul în cauză obţine venituri din străinătate din mai multe state cu care România are încheiate convenţii de evitare a dublei impuneri, creditul extern admis a fi dedus din impozitul datorat în România se va calcula, potrivit procedurii prevăzute mai sus, pentru fiecare sursă de venit şi pe fiecare ţară.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208. În cazul veniturilor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41 lit. b), d), e), g) şi h) din Codul fiscal, creditul fiscal extern se acordă pentru fiecare venit similar din România. Creditul fiscal extern pentru veniturile din statul cu care România are încheiată convenţie de evitare a dublei impuneri, a căror impunere în România este finală, se va acorda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situaţia în care în străinătate cota de impozit este mai mare decât cea prevăzută în titlul III din Codul fiscal pentru un venit similar, creditul fiscal extern este limitat la impozitul pe venit calculat, aplicându-se cota prevăzută în acest titlu;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situaţia în care cota de impozit este mai mică în străinătate decât cota de impozit pentru un venit similar din România, creditul fiscal extern este calculat la nivelul impozitului plătit în străinătate, iar impozitul anual rămas de achitat în România se calculează ca diferenţă între impozitul pe venit calculat aplicându-se cota de impozit prevăzută la titlul III din Codul fiscal şi impozitul pe venit plătit în străinătate pentru venitul realizat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veniturile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41 lit. b), d), e), g) şi h) din Codul fiscal, creditul fiscal se acordă potrivit prevederilor pct. 205.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209. (1) În vederea regularizării de către organul fiscal a impozitului pe salarii datorat în România pentru activitatea desfăşurată în străinătate, contribuabilii prevăzuţi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alin. (2) din Codul fiscal care sunt plătiţi pentru activitatea salarială desfăşurată în străinătate de către sau în numele unui angajator care este rezident în România sau are sediul permanent în România au obligaţia de a declara în România veniturile respective potrivit declaraţiei privind veniturile realizate din străinătate la termenul prevăzut de lege, cu excepţia contribuabililor care realizează venituri de această natură în condiţiile prevăzute la pct. 87^3, pct. 87^5 alin. (2) lit. a) şi pct. 87^8 pentru care impozitul este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În situaţiile prevăzute la pct. 87^4 şi 87^7, organul fiscal regularizează impozitul pe venitul din salarii datorat de contribuabil în baza declaraţiei privind veniturile realizate din străinătate şi restituie, după caz, în totalitate sau în parte impozitul reţinut de către angajatorul care este rezident în România sau are sediul permanent în România la cererea persoanei fizice. În acest caz, declaraţia privind veniturile realizate din străinătate reprezintă şi cerere de restituire.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Declaraţia privind veniturile realizate din străinătate se depune la registratura organului fiscal competent sau prin poştă, însoţită de următoarele documente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documentul menţionat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59 alin. (2) din Codul fiscal întocmit de angajatorul rezident în România ori de către un sediu permanent în România care efectuează plăţi de natură salarială din care să rezulte venitul bază de calcul al impozitului şi impozitul reţinut în România pentru salariul plătit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contractul de detaşare;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documente justificative privind încetarea raportului de muncă,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certificatul de atestare a impozitului plătit în străinătate de contribuabil, eliberat de autoritatea competentă a statului străin, sau orice alt document justificativ privind venitul realizat şi impozitul plătit în celălalt stat, eliberat de autoritatea competentă din ţara în care s-a obţinut venitul, precum şi orice alte documente care pot sta la baza determinării sumei impozitului plătit în străinătate, pentru situaţia în care dreptul de impunere a revenit statului străin.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209^1. Când o persoană fizică rezidentă în România obţine venituri care în conformitate cu prevederile convenţiei de evitare a dublei impuneri încheiate de România cu statul străin sunt supuse impozitului pe venit în statul străin, pentru evitarea dublei impuneri se va aplica metoda prevăzută în convenţie, respectiv metoda creditului sau metoda scutirii,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209^2. Persoanele fizice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(1) lit. a) şi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40 alin. (2) din Codul fiscal care realizează un venit şi care, potrivit prevederilor convenţiei de evitare a dublei impuneri încheiate de România cu un alt stat pot fi impuse în celălalt stat, iar respectiva convenţie prevede ca metodă de evitare a dublei impuneri "metoda scutirii", respectivul venit va fi scutit de impozit în România. Acest venit se declară în România, dar este scutit de impozit dacă se anexează documentul justificativ eliberat de autoritatea competentă a statului străin, care atestă impozitul plătit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210. La sfârşitul anului fiscal vizat, contribuabilul anexează la declaraţia privind venitul realizat documentele justificative privind venitul realizat şi impozitul plătit, eliberate de autoritatea competentă din ţara în care s-a obţinut venitul şi cu care România are încheiată convenţie de evitare a dublei impuneri. Aceste documente sunt utilizate pentru aplicarea metodelor de evitare a dublei impuneri prevăzute în convenţiile de evitare a dublei impuneri.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213.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171" w:name="n94"/>
      <w:r w:rsidRPr="00E7548B">
        <w:rPr>
          <w:rFonts w:ascii="Calibri" w:eastAsia="Times New Roman" w:hAnsi="Calibri" w:cs="Times New Roman"/>
          <w:color w:val="000000"/>
          <w:sz w:val="16"/>
          <w:szCs w:val="16"/>
        </w:rPr>
        <w:t>ART. 94.</w:t>
      </w:r>
      <w:bookmarkEnd w:id="17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213.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172" w:name="n112e1"/>
      <w:r w:rsidRPr="00E7548B">
        <w:rPr>
          <w:rFonts w:ascii="Calibri" w:eastAsia="Times New Roman" w:hAnsi="Calibri" w:cs="Times New Roman"/>
          <w:color w:val="000000"/>
          <w:sz w:val="16"/>
          <w:szCs w:val="16"/>
        </w:rPr>
        <w:t>ART. 112^1</w:t>
      </w:r>
      <w:bookmarkEnd w:id="17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Pentru încadrarea în condiţia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112^1 lit. a) din Codul fiscal, persoana juridică română nu trebuie să înregistreze venituri din activităţile prevăzute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112^2 alin. (6)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Încadrarea în categoria veniturilor din consultanţă şi management se efectuează prin analiza contractelor încheiate şi a altor documente care justifică natura veniturilor.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încadrarea în condiţiile privind nivelul veniturilor realizate în anul precedent,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112^1 lit. a^1) şi lit. c) din Codul fiscal, se vor lua în calcul aceleaşi venituri care constituie baza impozabilă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112^7 din Codul fiscal, iar cursul de schimb pentru determinarea echivalentului în euro este cel de la închiderea aceluiaşi exerciţiu financiar.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Condiţia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112^1 lit. a^1) din Codul fiscal trebuie verificată pentru anul fiscal 2014 pe baza veniturilor realizate de contribuabil în anul 2013.</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0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173" w:name="n112e2"/>
      <w:r w:rsidRPr="00E7548B">
        <w:rPr>
          <w:rFonts w:ascii="Calibri" w:eastAsia="Times New Roman" w:hAnsi="Calibri" w:cs="Times New Roman"/>
          <w:color w:val="000000"/>
          <w:sz w:val="16"/>
          <w:szCs w:val="16"/>
        </w:rPr>
        <w:t>ART. 112^2</w:t>
      </w:r>
      <w:bookmarkEnd w:id="17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Persoanele juridice române pentru care perioada de inactivitate temporară/nedesfăşurare a activităţii încetează în cursul anului aplică sistemul de impunere pe veniturile microîntreprinderilor, pentru anul respectiv, începând cu trimestrul în care încetează perioada de inactivitate temporară/nedesfăşurare a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Persoanele juridice române nou-înfiinţate în perioada 1 ianuarie - 31 ianuarie 2013 inclusiv, care nu au optat până la data de 31 ianuarie 2013 să aplice sistemul de impunere pe veniturile microîntreprinderilor, nu sunt obligate potrivit prevederilor legale în vigoare începând cu data de 1 februarie 2013 să aplice acest sistem de impunere pentru anul 2013. Aceste persoane juridice urmează să verifice condiţiile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112^1 din Codul fiscal, la data de 31 decembrie 2013, în vederea încadrării în categoria contribuabililor plătitori de impozit pe veniturile microîntreprinderilor, pentru anul fiscal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Persoanele juridice române care nu intră sub incidenţa acestui sistem de impunere pe veniturile microîntreprinderilor sunt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persoanele juridice care se organizează şi funcţionează potrivit legilor speciale de organizare şi funcţionare din domeniul bancar (societăţile comerciale bancare, casele de schimb valutar, băncile de credit ipotecar, cooperativele de credit etc.). Nu intră sub incidenţa acestor prevederi instituţiile financiare nebancare care sunt înfiinţate şi funcţionează conform legislaţiei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persoanele juridice care se organizează şi funcţionează potrivit legilor speciale de organizare şi funcţionare din domeniul asigurărilor (de exemplu, societăţile de asigurare-reasigurare), al pieţei de capital (de exemplu, bursele de valori sau de mărfuri, societăţile de servicii de investiţii financiare, societăţile de registru, societăţile de depozitare), cu excepţia persoanelor juridice care desfăşoară activităţi de intermediere în aceste domenii (brokerii şi agenţii de asigurare);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persoanele juridice care desfăşoară activităţi în domeniul jocurilor de noroc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Microîntreprinderile care în cursul unui trimestru încep să desfăşoare activităţi de natura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112^2 alin. (6) din Codul fiscal datorează impozit pe profit luând în calcul veniturile şi cheltuielile înregistrate începând cu trimestrul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Persoanele juridice române care, la data de 31 decembrie 2012, au realizat venituri încadrate, prin echivalare în lei, între 65.000 euro şi 100.000 euro şi care îndeplineau concomitent şi celelalte condiţii prevăzute de reglementările legale în vigoare până la data de 1 februarie 2013 şi care au solicitat ieşirea din sistemul de impunere pe veniturile microîntreprinderilor, până la data de 31 ianuarie 2013 inclusiv, nu sunt obligate să aplice, începând cu 1 februarie 2013, acest sistem de impunere. Aceste persoane juridice urmează să verifice condiţiile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112^1 din Codul fiscal, la data de 31 decembrie 2013, în vederea încadrării în categoria contribuabililor plătitori de impozit pe veniturile microîntreprinderilor, pentru anul fiscal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174" w:name="n112e4"/>
      <w:r w:rsidRPr="00E7548B">
        <w:rPr>
          <w:rFonts w:ascii="Calibri" w:eastAsia="Times New Roman" w:hAnsi="Calibri" w:cs="Times New Roman"/>
          <w:color w:val="000000"/>
          <w:sz w:val="16"/>
          <w:szCs w:val="16"/>
        </w:rPr>
        <w:t>ART. 112^4</w:t>
      </w:r>
      <w:bookmarkEnd w:id="174"/>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înfiinţării unei microîntreprinderi într-un an fiscal, perioada impozabilă începe: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de la data înregistrării acesteia la registrul comerţului, dacă are această obligaţie;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 la data înregistrării acesteia în registrul ţinut de instanţele judecătoreşti competente, dacă are această obligaţie;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de la data încheierii sau, după caz, a punerii în aplicare a contractelor de asociere, în cazul asocierilor care nu dau naştere unei noi persoane juridice.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Perioada impozabilă a unei microîntreprinderi se încheie, în cazul divizărilor sau al fuziunilor care au ca efect juridic încetarea existenţei persoanei juridice prin dizolvare fără lichidare, la una dintre următoarele date: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la data înregistrării în registrul comerţului/registrul ţinut de instanţele judecătoreşti competente a noii societăţi sau a ultimei dintre ele, în cazul constituirii uneia sau a mai multor societăţi noi;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la data înregistrării hotărârii ultimei adunări generale care a aprobat operaţiunea sau de la altă dată stabilită prin acordul părţilor, în cazul în care se stipulează că operaţiunea va avea efect la o altă dată,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la data stabilită potrivit legii, în alte cazuri decât cele menţionate la lit. a) şi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Perioada impozabilă a microîntreprinderii se încheie, în cazul dizolvării urmate de lichidare, la data depunerii situaţiilor financiare la registrul unde a fost înregistrată, potrivit legii, înfiinţarea persoanei juridice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În cazul microîntreprinderilor care îşi încetează existenţa în cursul anului, data până la care se depune declaraţia de impozit pe veniturile microîntreprinderilor este una dintre datele menţionate la pct. 10, la care se încheie perioada impozabilă.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175" w:name="n112e6"/>
      <w:r w:rsidRPr="00E7548B">
        <w:rPr>
          <w:rFonts w:ascii="Calibri" w:eastAsia="Times New Roman" w:hAnsi="Calibri" w:cs="Times New Roman"/>
          <w:color w:val="000000"/>
          <w:sz w:val="16"/>
          <w:szCs w:val="16"/>
        </w:rPr>
        <w:t>ART. 112^6</w:t>
      </w:r>
      <w:bookmarkEnd w:id="175"/>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situaţia în care, în cursul anului fiscal, o microîntreprindere realizează venituri mai mari de 65.000 euro sau ponderea veniturilor realizate din consultanţă şi management în veniturile totale este de peste 20% inclusiv, aceasta datorează impozit pe profit începând cu trimestrul în care limita sau ponderea au fost depăşite, luându-se în calcul veniturile şi cheltuielile realizate de la începutul anului fiscal. Contribuabilul va comunica, în termen de 30 de zile de la data de la care nu mai sunt îndeplinite oricare dintre cele două condiţii, organului fiscal ieşirea din sistemul de impunere pe veniturile microîntreprinderilor prin depunerea unei declaraţii de menţiuni, potrivit Codului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Veniturile luate în calcul la stabilirea limitei de 65.000 euro sau a ponderii veniturilor realizate din consultanţă şi management în veniturile totale de peste 20% inclusiv sunt aceleaşi cu cele care constituie baza impozabilă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112^7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Cursul de schimb pentru determinarea echivalentului în euro este cel de la închiderea exerciţiului financiar precedent.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176" w:name="n112e7"/>
      <w:r w:rsidRPr="00E7548B">
        <w:rPr>
          <w:rFonts w:ascii="Calibri" w:eastAsia="Times New Roman" w:hAnsi="Calibri" w:cs="Times New Roman"/>
          <w:color w:val="000000"/>
          <w:sz w:val="16"/>
          <w:szCs w:val="16"/>
        </w:rPr>
        <w:t>ART. 112^7</w:t>
      </w:r>
      <w:bookmarkEnd w:id="176"/>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Baza impozabilă asupra căreia se aplică cota de 3% este reprezentată de totalul veniturilor trimestriale care sunt înregistrate în creditul conturilor din clasa a 7-a «Conturi de venituri», din 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scad următoarele categorii de venituri: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aferente costurilor stocurilor de produse;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aferente costurilor serviciilor în curs de execuţie;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din producţia de imobilizări corporale şi necorporale;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din subvenţii;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din provizioane şi ajustări pentru depreciere sau pierdere de valoare;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rezultate din restituirea sau anularea unor dobânzi şi/sau penalităţi de întârziere, care au fost cheltuieli nedeductibile la calculul profitului impozabil;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veniturile realizate din despăgubiri, de la societăţile de asigurare/reasigurare, pentru pagubele produse bunurilor de natura stocurilor sau a activelor corporale proprii;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din diferenţe de curs valutar;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veniturile financiare înregistrate ca urmare a decontării creanţelor şi datoriilor în lei în funcţie de un curs valutar diferit de cel la care au fost înregistrate iniţial;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valoarea reducerilor comerciale acordate ulterior facturării;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şi se adaugă următoarele categorii de venituri: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valoarea reducerilor comerciale primite ulterior facturării;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în trimestrul IV, diferenţa favorabilă dintre veniturile din diferenţe de curs valutar/veniturile financiare înregistrate ca urmare a decontării creanţelor şi datoriilor în lei în funcţie de un curs valutar diferit de cel la care au fost înregistrate iniţial şi cheltuielile din diferenţe de curs valutar/cheltuielile financiare aferente, înregistrate cumulat de la începutul anului.</w:t>
      </w:r>
    </w:p>
    <w:p w:rsidR="000F3908" w:rsidRPr="00E7548B" w:rsidRDefault="000F3908" w:rsidP="000C2DC3">
      <w:pPr>
        <w:contextualSpacing/>
        <w:rPr>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77" w:name="n115c"/>
      <w:r w:rsidRPr="00E7548B">
        <w:rPr>
          <w:rFonts w:ascii="Calibri" w:eastAsia="Times New Roman" w:hAnsi="Calibri" w:cs="Times New Roman"/>
          <w:b/>
          <w:bCs/>
          <w:i/>
          <w:iCs/>
          <w:color w:val="000080"/>
          <w:sz w:val="16"/>
          <w:szCs w:val="16"/>
        </w:rPr>
        <w:t>Norme </w:t>
      </w:r>
      <w:bookmarkEnd w:id="17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115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Veniturile de natura dobânzilor, redevenţelor sau comisioanelor realizate de către nerezidenţi şi care sunt cheltuieli atribuibile sediului permanent din România al unui nerezident sunt venituri impozabile în România potrivit titlului V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78" w:name="n115d"/>
      <w:r w:rsidRPr="00E7548B">
        <w:rPr>
          <w:rFonts w:ascii="Calibri" w:eastAsia="Times New Roman" w:hAnsi="Calibri" w:cs="Times New Roman"/>
          <w:b/>
          <w:bCs/>
          <w:i/>
          <w:iCs/>
          <w:color w:val="000080"/>
          <w:sz w:val="16"/>
          <w:szCs w:val="16"/>
        </w:rPr>
        <w:t>Norme </w:t>
      </w:r>
      <w:bookmarkEnd w:id="17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115 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(1) Termenul redevenţă cuprinde orice sumă care trebuie plătită în bani sau în natură pentru folosirea sau dreptul de a folosi orice proprietate sau drept prevăzut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28 din Codul fiscal, indiferent dacă suma trebuie plătită conform unui contract sau ca urmare a copierii ilegale sau a încălcării drepturilor legale ale unei alte persoane.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Nu reprezintă redevenţe sumele plătite în schimbul obţinerii drepturilor exclusive de distribuţie a unui produs sau serviciu, deoarece acestea nu sunt efectuate în schimbul folosinţei sau dreptului de folosinţă a unui element de proprietate inclus în definiţie. Intermediarul distribuitor rezident nu plăteşte dreptul de a folosi marca sau numele sub care sunt vândute bunurile, el obţine doar dreptul exclusiv de a vinde bunurile pe care le cumpără de la producător.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unei tranzacţii care implică transferul de software, încadrarea ca redevenţă a sumei care trebuie plătită depinde de natura drepturilor transferate.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transferului unui drept parţial dintr-un copyright pentru software, suma care trebuie plătită este o redevenţă dacă primitorul dobândeşte dreptul de a utiliza acel software, astfel încât lipsa acestui drept constituie o încălcare a copyright-ului. Exemple de astfel de tranzacţii sunt transferurile de drepturi de a reproduce şi distribui către public orice software, precum şi transferurile de drept de a modifica şi a face public orice software.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analiza caracterului unei tranzacţii care implică transferul de software nu se ţine cont de dreptul de a copia un program exclusiv în scopul de a permite exploatarea efectivă a programului de către utilizator. În consecinţă, o sumă care trebuie plătită nu este o redevenţă dacă singurul drept transferat este un drept limitat de a copia un program, în scopul de a permite utilizatorului să-l exploateze. Acelaşi rezultat se aplică şi pentru "drepturi de reţea sau site", în care primitorul obţine dreptul de a face multiple copii ale unui program, exclusiv în scopul de a permite exploatarea programului pe mai multe computere sau în reţeaua primitorului.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achiziţiei tuturor drepturilor dintr-un copyright pentru software, suma care trebuie plătită nu este pentru folosirea sau dreptul de a folosi acel software, în consecinţă nefiind o redevenţă.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(5^1) Nu reprezintă redevenţe sumele plătite de intermediarii distribuitori ai unui software în baza unui contract prin care se acordă frecvent dreptul de distribuţie a unor exemplare ale software-ului, fără a da dreptul de reproducere. Distribuţia poate fi făcută pe suporturi tangibile sau pe cale electronică, fără ca distribuitorul să aibă dreptul de a reproduce software-ul. De asemenea, nu reprezintă redevenţă suma plătită pentru un software ce urmează a fi supus unui proces de personalizare în vederea instalării sale. În aceste tranzacţii, intermediarii distribuitori plătesc numai pentru achiziţionarea exemplarelor de software şi nu pentru a exploata un drept de autor pentru software.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Suma care trebuie plătită pentru folosirea sau dreptul de a folosi ideile sau principiile cu privire la un software, cum ar fi schemele logice, algoritmii sau limbajele de programare, este o redevenţă.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înţelesul acestei norme, software este orice program sau serie de programe care conţine instrucţiuni pentru un computer, atât pentru operarea computerului (software de operare) cât şi pentru îndeplinirea altor sarcini (software de aplicaţie).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 În cazul unei tranzacţii care permite unei persoane să descarce electronic imagini, sunete sau texte, suma care trebuie plătită nu este redevenţă dacă folosirea acestor materiale se limitează la drepturile necesare pentru a permite descărcarea, stocarea şi exploatarea computerului, reţelei sau a altui echipament de stocare, operare sau afişare a utilizatorului. În caz contrar, suma care trebuie plătită pentru transferul dreptului de a reproduce şi a face public un produs digital este o redevenţă.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tranzacţiile ce permit clientului să descarce electronic produse digitale pot duce la folosirea dreptului de autor de către client, deoarece un drept de a efectua una sau mai multe copii ale conţinutului digital este acordat prin contract. Atunci când compensaţia este esenţial plătită pentru altceva decât pentru folosirea, sau pentru dreptul de a folosi drepturile de autor, cum ar fi pentru dobândirea altor tipuri de drepturi contractuale, date sau servicii, şi folosirea dreptului de autor este limitată la drepturile necesare pentru a putea descărca, stoca şi opera pe computerul, reţeaua sau alte medii de stocare, rulare sau proiectare ale clientului, această folosire a dreptului de autor nu trebuie să influenţeze analiza caracterului plăţii atunci când se urmăreşte aplicarea definiţiei "redevenţei".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c) se consideră redevenţă situaţia tranzacţiilor în care plata este făcută în scopul acordării dreptului de folosinţă a dreptului de autor asupra unui produs digital ce este descărcat electronic. Aceasta ar fi situaţia, unei edituri care plăteşte pentru a obţine dreptul de a reproduce o fotografie protejată de drept de autor pe care o va descărca electronic în scopul includerii ei pe coperta unei cărţi pe care o editează. În </w:t>
      </w:r>
      <w:r w:rsidRPr="00E7548B">
        <w:rPr>
          <w:rFonts w:ascii="Calibri" w:eastAsia="Times New Roman" w:hAnsi="Calibri" w:cs="Times New Roman"/>
          <w:color w:val="000000"/>
          <w:sz w:val="16"/>
          <w:szCs w:val="16"/>
        </w:rPr>
        <w:lastRenderedPageBreak/>
        <w:t>această tranzacţie, motivaţia esenţială a plăţii este achiziţionarea dreptului de a folosi dreptul de autor asupra produsului digital, adică a dreptului de a reproduce şi distribui fotografia, şi nu simpla achiziţie a conţinutului digital.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unui contract care implică folosirea sau dreptul de a folosi orice proprietate sau drept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28 din Codul fiscal, precum şi transferul unei alte proprietăţi sau altui serviciu, suma care trebuie plătită conform contractului trebuie să fie împărţită, conform diverselor porţiuni de contract, pe baza condiţiilor contractului sau pe baza unei împărţiri rezonabile, fiecărei porţiuni aplicându-i-se tratamentul fiscal corespunzător. Dacă totuşi o anumită parte din ceea ce urmează a se asigura prin contract constituie de departe scopul principal al contractului, cealaltă porţiune fiind auxiliară, tratamentul aplicat porţiunii principale de contract se aplică întregii sume care trebuie plătită conform contractului.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Este considerată redevenţă şi suma plătită în cadrul contractului de know-how, în baza căruia vânzătorul acceptă să împărtăşească cunoştinţele şi experienţa sa cumpărătorului, astfel încât cumpărătorul să le poată folosi în interesul său şi să nu le dezvăluie publicului. În acelaşi timp vânzătorul nu joacă nici un rol în aplicarea cunoştinţelor puse la dispoziţie cumpărătorului şi nu garantează rezultatele aplicării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contractului de prestări de servicii în care una dintre părţi se angajează să utilizeze cunoştinţele sale pentru executarea unei lucrări pentru cealaltă parte, suma plătită nu constituie redevenţă.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Sumele plătite operatorilor de sateliţi de către societăţile de radio, televiziune sau de către societăţile de telecomunicaţii ori de către alţi clienţi, în baza unor contracte de închiriere de transponder care permit utilizarea capacităţii de a transmite în mai multe zone geografice, nu reprezintă redevenţă dacă nu este transferată nicio tehnologie legată de satelit şi dacă clientul nu se află în posesia satelitului când realizează transmisiile, ci are numai acces la capacitatea de transmisie a acestuia. În situaţia în care proprietarul satelitului închiriază satelitul unei alte părţi, suma plătită de operatorul de satelit proprietarului este considerată ca reprezentând închirierea unui echipament industrial, comercial sau ştiinţific. Un tratament similar se aplică sumelor plătite pentru închirierea ori achiziţionarea capacităţii unor cabluri pentru transmiterea energiei sau pentru comunicaţii ori a unor conducte pentru transportul gazului sau al petrolului.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Sumele plătite de un operator de reţea de telecomunicaţii către un alt operator, în baza unor acorduri clasice de roaming, nu reprezintă redevenţe dacă nu este utilizată sau transferată o tehnologie secretă. Sumele plătite în cadrul acestui tip de contract nu pot fi interpretate ca fiind sume plătite pentru utilizarea unui echipament comercial, industrial sau ştiinţific, dacă nu este utilizat efectiv un echipament. Aceste sume reprezintă o taxă pentru utilizarea serviciilor de telecomunicaţii furnizate de operatorul de reţea din străinătate. În mod similar sumele plătite pentru utilizarea sau dreptul de a utiliza frecvenţele radio nu reprezintă redevenţe.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Sumele plătite pentru difuzarea unor filme la cinematograf sau prin televiziune reprezintă redevenţă.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79" w:name="n115k"/>
      <w:r w:rsidRPr="00E7548B">
        <w:rPr>
          <w:rFonts w:ascii="Calibri" w:eastAsia="Times New Roman" w:hAnsi="Calibri" w:cs="Times New Roman"/>
          <w:b/>
          <w:bCs/>
          <w:i/>
          <w:iCs/>
          <w:color w:val="000080"/>
          <w:sz w:val="16"/>
          <w:szCs w:val="16"/>
        </w:rPr>
        <w:t>Norme </w:t>
      </w:r>
      <w:bookmarkEnd w:id="17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115 k)</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Prin transport internaţional se înţelege orice activitate de transport pasageri sau bunuri efectuat de o întreprindere în trafic internaţional, precum şi activităţile auxiliare, strâns legate de această operare şi care nu constituie activităţi separate de sine stătătoare. Nu reprezintă transport internaţional cazurile în care mijlocul de transport este operat exclusiv între locuri aflate pe teritoriul României.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0" w:name="n115o"/>
      <w:r w:rsidRPr="00E7548B">
        <w:rPr>
          <w:rFonts w:ascii="Calibri" w:eastAsia="Times New Roman" w:hAnsi="Calibri" w:cs="Times New Roman"/>
          <w:b/>
          <w:bCs/>
          <w:i/>
          <w:iCs/>
          <w:color w:val="000080"/>
          <w:sz w:val="16"/>
          <w:szCs w:val="16"/>
        </w:rPr>
        <w:t>Norme </w:t>
      </w:r>
      <w:bookmarkEnd w:id="18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115 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Prin concursuri organizate în România se înţelege concursuri organizate în orice domeniu în România.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1" w:name="n115p"/>
      <w:r w:rsidRPr="00E7548B">
        <w:rPr>
          <w:rFonts w:ascii="Calibri" w:eastAsia="Times New Roman" w:hAnsi="Calibri" w:cs="Times New Roman"/>
          <w:b/>
          <w:bCs/>
          <w:i/>
          <w:iCs/>
          <w:color w:val="000080"/>
          <w:sz w:val="16"/>
          <w:szCs w:val="16"/>
        </w:rPr>
        <w:t>Norme </w:t>
      </w:r>
      <w:bookmarkEnd w:id="18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115 p)</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Venituri obţinute la jocuri de noroc înseamnă câştiguri în bani şi/sau în natură acordate participanţilor de către orice persoană juridică română, autorizată să organizeze şi să exploateze jocuri de noroc.</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2" w:name="n115a2b"/>
      <w:r w:rsidRPr="00E7548B">
        <w:rPr>
          <w:rFonts w:ascii="Calibri" w:eastAsia="Times New Roman" w:hAnsi="Calibri" w:cs="Times New Roman"/>
          <w:b/>
          <w:bCs/>
          <w:i/>
          <w:iCs/>
          <w:color w:val="000080"/>
          <w:sz w:val="16"/>
          <w:szCs w:val="16"/>
        </w:rPr>
        <w:t>Norme </w:t>
      </w:r>
      <w:bookmarkEnd w:id="18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115 al.2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Venituri din proprietăţi imobiliare înseamnă venituri din vânzarea, precum şi din cedarea dreptului de folosinţă asupra proprietăţii imobiliare sau a unei cote-părţi din această proprietate (închiriere, concesionare sau arendare).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3" w:name="n115a2d"/>
      <w:r w:rsidRPr="00E7548B">
        <w:rPr>
          <w:rFonts w:ascii="Calibri" w:eastAsia="Times New Roman" w:hAnsi="Calibri" w:cs="Times New Roman"/>
          <w:b/>
          <w:bCs/>
          <w:i/>
          <w:iCs/>
          <w:color w:val="000080"/>
          <w:sz w:val="16"/>
          <w:szCs w:val="16"/>
        </w:rPr>
        <w:t>Norme </w:t>
      </w:r>
      <w:bookmarkEnd w:id="18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115 al. 2 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Prin cedarea dreptului de folosinţă a unei proprietăţi imobiliare se înţelege şi arendarea sau concesionarea proprietăţii imobiliare sau a unei cote-părţi din această proprietate.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4" w:name="n116a1"/>
      <w:r w:rsidRPr="00E7548B">
        <w:rPr>
          <w:rFonts w:ascii="Calibri" w:eastAsia="Times New Roman" w:hAnsi="Calibri" w:cs="Times New Roman"/>
          <w:b/>
          <w:bCs/>
          <w:i/>
          <w:iCs/>
          <w:color w:val="000080"/>
          <w:sz w:val="16"/>
          <w:szCs w:val="16"/>
        </w:rPr>
        <w:t>Norme </w:t>
      </w:r>
      <w:bookmarkEnd w:id="18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116 al.1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(1) Pentru veniturile obţinute de nerezidenţi din România, plătitorii de venituri au obligaţia calculării şi reţinerii impozitelor datorate prin stopaj la sursă şi virării lor la bugetul de stat în termenul stabilit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116 alin. (5) din Codul fiscal.</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115 alin. (1) lit. c), e) şi g) din Codul fiscal, plătitorul impozitului prevăzut la titlul V din Codul fiscal este nerezidentul care are sediul permanent în România în evidenţa căruia sunt înregistrate respectivele cheltuieli deductibile.</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5" w:name="n116a4"/>
      <w:r w:rsidRPr="00E7548B">
        <w:rPr>
          <w:rFonts w:ascii="Calibri" w:eastAsia="Times New Roman" w:hAnsi="Calibri" w:cs="Times New Roman"/>
          <w:b/>
          <w:bCs/>
          <w:i/>
          <w:iCs/>
          <w:color w:val="000080"/>
          <w:sz w:val="16"/>
          <w:szCs w:val="16"/>
        </w:rPr>
        <w:lastRenderedPageBreak/>
        <w:t>Norme </w:t>
      </w:r>
      <w:bookmarkEnd w:id="18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116 al. 3 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8^2. Începând cu data de 1 februarie 2013, pentru veniturile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115 alin. (1) lit. a) - g), k) şi l) din Codul fiscal plătite într-un stat cu care România nu are încheiat un instrument juridic în baza căruia să se realizeze schimbul de informaţii, se aplică o cotă de impozit de 50%, indiferent dacă rezidenţa persoanei beneficiare a acestor venituri este într-un stat cu care România are încheiată convenţie pentru evitarea dublei impuneri sau nu.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8^3. Începând cu data de 1 februarie 2013, pentru veniturile realizate sub formă de dobânzi la depozitele la vedere/conturi curente, la depozitele la termen, certificate de depozit şi alte instrumente de economisire la bănci şi la alte instituţii de credit autorizate şi situate în România, plătite într-un stat cu care România nu are încheiat un instrument juridic în baza căruia să se realizeze schimbul de informaţii, se aplică o cotă de impozit de 50%, indiferent de data constituirii raportului juridic.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Cota de 50% se aplică şi altor venituri de natura dobânzilor, plătite într-un stat cu care România nu are încheiat un instrument juridic în baza căruia să se realizeze schimbul de informaţii, cum ar fi dobânzile la credite, dobânzile în cazul contractelor de leasing financiar, dobânzile la creditele intragrup, precum şi dobânzilor aferente depozitelor colaterale, conturilor escrow, considerate dobânzi pentru depozite la termen potrivit normelor Băncii Naţionale a României, dobânda la instrumente/titluri de creanţă emise de societăţile române, reglementate de Legea nr. 31/1990 privind societăţile comerciale,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Baza de calcul asupra căreia se aplică cota de impozit de 50% este constituită din veniturile calculate începând cu data de 1 februarie 2013 până la data scadenţei depozitului şi înregistrate în contul curent sau în contul de depozit al titularului. Aceleaşi prevederi se aplică şi în cazul depozitelor la vedere, certificatelor de depozit şi altor instrumente de economisire.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8^4.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116 alin. (2) lit. c^1) din Codul fiscal, instrumentele juridice încheiate de România în baza cărora se realizează schimbul de informaţii reprezintă acordurile/convenţiile bilaterale/multilaterale în baza cărora România poate realiza un schimb de informaţii care este relevant pentru aplicarea acestor prevederi legale.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Lista acordurilor/convenţiilor se publică pe site-ul Ministerului Finanţelor Publice şi se actualizează periodic.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La impunerea şi declararea veniturilor ce reprezintă remuneraţii primite de persoanele fizice nerezidente pentru activitatea desfăşurată în calitate de administrator, fondator sau membru al consiliului de administraţie al unei persoane juridice române sunt aplicabile dispoziţiile titlului III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Veniturile sub formă de dobânzi la depozitele la vedere/conturi curente, la depozitele la termen, certificate de depozit şi alte instrumente de economisire la bănci şi la alte instituţii de credit autorizate şi situate în România se impun cu o cotă de 16% din suma acestora atunci când veniturile de această natură sunt plătite într-un stat cu care România are încheiat un instrument juridic în baza căruia se face schimbul de informaţii şi beneficiarul sumelor nu face dovada rezidenţei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Cota de 16% se aplică şi altor venituri de natura dobânzilor, cum ar fi dobânzile la credite, dobânzile în cazul contractelor de leasing financiar, dobânzile la creditele intragrup, precum şi dobânzilor aferente depozitelor colaterale, conturilor escrow, considerate dobânzi pentru depozite la termen potrivit normelor Băncii Naţionale a României, dobânda la instrumente/titluri de creanţă emise de societăţile române, reglementate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9^4.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6" w:name="n116a5"/>
      <w:r w:rsidRPr="00E7548B">
        <w:rPr>
          <w:rFonts w:ascii="Calibri" w:eastAsia="Times New Roman" w:hAnsi="Calibri" w:cs="Times New Roman"/>
          <w:b/>
          <w:bCs/>
          <w:i/>
          <w:iCs/>
          <w:color w:val="000080"/>
          <w:sz w:val="16"/>
          <w:szCs w:val="16"/>
          <w:lang w:val="fr-FR"/>
        </w:rPr>
        <w:t>Norme </w:t>
      </w:r>
      <w:bookmarkEnd w:id="186"/>
      <w:r w:rsidRPr="00E7548B">
        <w:rPr>
          <w:rFonts w:ascii="Calibri" w:eastAsia="Times New Roman" w:hAnsi="Calibri" w:cs="Times New Roman"/>
          <w:b/>
          <w:bCs/>
          <w:i/>
          <w:iCs/>
          <w:color w:val="000080"/>
          <w:sz w:val="16"/>
          <w:szCs w:val="16"/>
          <w:lang w:val="fr-FR"/>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116 al.5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9^5. a) Conversia în lei a impozitului în valută aferent veniturilor obţinute din România de nerezidenţi se face la cursul de schimb al pieţei valutare comunicat de Banca Naţională a României, valabil în ziua în care s-a plătit venitul către nerezident şi impozitul în lei rezultat se varsă la bugetul de stat până la data de 25 inclusiv a lunii următoare celei în care s-a plătit venitul.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impozitul în valută aferent dobânzilor capitalizate realizate din România de nerezidenţi, conversia se face, de asemenea, la cursul de schimb al pieţei valutare comunicat de Banca Naţională a României, valabil în ziua în care s-a capitalizat dobânda, respectiv la cursul valutar din momentul înregistrării în contul curent sau în contul de depozit al titularului dobânzii capitalizate sau din momentul răscumpărării, în cazul unor instrumente de economisire, ori în momentul în care dobânda se transformă în împrumut. Impozitul în lei astfel calculat se varsă la bugetul de stat până la data de 25 inclusiv a lunii următoare celei în care s-a înregistrat venitul/răscumpărat instrumentul de economisire.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Prin plată a unui venit se înţelege îndeplinirea obligaţiei de a pune fonduri la dispoziţia creditorului în maniera stabilită prin contract sau prin alte înţelegeri convenite între părţi care conduc la stingerea obligaţiilor contractuale.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9^6. a) Pentru aplicarea prevederilor convenţiilor de evitare a dublei impuneri în cazul câştigurilor din transferul valorilor mobiliare în cazul societăţilor închise şi din transferul părţilor sociale, certificatul de rezidenţă fiscală sau documentul prevăzut la pct. 13 alin. (1) prezentat de nerezident se depune la reprezentantul lui fiscal/împuternicitul desemnat în România pentru îndeplinirea obligaţiilor fiscale şi declarative. O copie a certificatului de rezidenţă fiscală sau a documentului prevăzut la pct. 13 alin. (1), legalizată şi tradusă de organul autorizat din România, se va depune şi la societatea ale cărei valori mobiliare/părţi sociale sunt transferate.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aplicarea prevederilor convenţiilor de evitare a dublei impuneri în cazul persoanelor fizice nerezidente care obţin câştiguri din transferul titlurilor de valoare, altele decât părţile sociale şi valorile mobiliare în cazul societăţilor închise, certificatul de rezidenţă fiscală sau documentul prevăzut la pct. 13 alin. (1) se depune la reprezentantul fiscal/împuternicitul desemnat în România pentru îndeplinirea obligaţiilor fiscale şi declarative. O copie a certificatului de rezidenţă fiscală sau a documentului prevăzut la pct. 13 alin. (1), legalizată şi tradusă de organul autorizat din România, se va anexa la declaraţia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Pentru aplicarea prevederilor convenţiilor de evitare a dublei impuneri în cazul câştigurilor din transferul titlurilor de participare obţinute de o persoană juridică nerezidentă, atunci când acest câştig este generat de transferul titlurilor de participare, certificatul de rezidenţă fiscală sau documentul prevăzut la pct. 13 alin. (1) prezentat de nerezident se depune la reprezentantul lui fiscal/împuternicitul desemnat în România pentru îndeplinirea obligaţiilor fiscale şi declarative. O copie a certificatului de rezidenţă fiscală sau a documentului prevăzut la pct. 13 alin. (1), legalizată şi tradusă de organul autorizat din România, se va depune şi la societatea ale cărei titluri de participare sunt transferate.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dobânditorul valorilor mobiliare ale unei societăţi închise sau al părţilor sociale este o persoană juridică nerezidentă/persoană fizică nerezidentă, iar beneficiarul câştigurilor din transferul acestor valori mobiliare, respectiv al părţilor sociale este o persoană fizică rezidentă, obligaţia calculării, reţinerii şi virării impozitului pe câştigul determinat din transferul acestor valori mobiliare sau părţi sociale revine dobânditorului, respectiv persoanei juridice nerezidente/persoanei fizice nerezidente, direct sau prin reprezentat fiscal/împuternicit, desemnat conform legii pentru îndeplinirea obligaţiilor fiscale şi declarative.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tranzacţiilor cu titluri de valoare, respectiv titluri de participare efectuate între nerezidenţi, sunt aplicabile prevederile menţionate în titlurile II şi III din Codul fiscal în ceea ce priveşte obligaţiile de calcul, reţinere şi virare a impozitului în condiţiile neprezentării certificatului de rezidenţă fiscală sau atunci când România nu are încheiată convenţie de evitare a dublei impuneri cu statul de rezidenţă al beneficiarului câştigurilor din transferul titlurilor de valoare, respectiv al titlurilor de participare ori în cazul în care, prin convenţie, România are dreptul de impunere asupra câştigului.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 cazul în care transferul oricăror titluri de valoare deţinute de o persoană fizică nerezidentă se realizează printr-un intermediar, obligaţia de calcul şi virare a impozitului pe câştigul din transferul unor astfel de titluri, precum şi celelalte obligaţii declarative revin beneficiarului nerezident al câştigului sau reprezentantului fiscal/împuternicitului desemnat de beneficiar pentru cazurile prevăzute astfel în titlul III din Codul fiscal. În acest caz, intermediarul va îndeplini obligaţiile ce îi revin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66 alin. (6) din Codul fiscal, iar beneficiarul nerezident al câştigului sau împuternicitul desemnat va depune declaraţia privind venitul realizat, va îndeplini obligaţiile fiscale şi va anexa la această declaraţie o copie legalizată a certificatului de rezidenţă fiscală sau a documentului prevăzut la pct. 13 alin. (1), însoţită de o traducere autorizată în limba română.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situaţiile prevăzute în mod expres în titlul III din Codul fiscal, când intermediarul are obligaţia de a calcula, de a reţine şi de a vira impozitul pe câştigul din transferul oricăror titluri de valoare, acesta are obligaţia de a păstra certificatul de rezidenţă fiscală al beneficiarului venitului, precum şi de a îndeplini celelalte obligaţii declarative.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beneficiarul câştigului din transferul oricăror titluri de valoare este o persoană fizică nerezidentă, iar transferul acestor titluri nu se face printr-un intermediar, obligaţia de calcul, reţinere şi virare a impozitului, precum şi celelalte obligaţii declarative şi de păstrare a certificatului de rezidenţă fiscală al beneficiarului câştigului revin, după caz, reprezentantului fiscal/împuternicitului desemnat de beneficiar.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Deţinerile persoanelor juridice străine la fondurile închise de investiţii se impun potrivit prevederilor privind asocierile de la titlul 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9^8.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9^10.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9^12.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7" w:name="n117e"/>
      <w:r w:rsidRPr="00E7548B">
        <w:rPr>
          <w:rFonts w:ascii="Calibri" w:eastAsia="Times New Roman" w:hAnsi="Calibri" w:cs="Times New Roman"/>
          <w:b/>
          <w:bCs/>
          <w:i/>
          <w:iCs/>
          <w:color w:val="000080"/>
          <w:sz w:val="16"/>
          <w:szCs w:val="16"/>
        </w:rPr>
        <w:t>Norme </w:t>
      </w:r>
      <w:bookmarkEnd w:id="18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117 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9^13. Premiile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lit. d) şi e) din Codul fiscal sunt premii de natura celor plătite de la bugetul de stat sau de la bugetele consiliilor locale prin intermediul instituţiilor publice centrale şi locale.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8" w:name="n117h"/>
      <w:r w:rsidRPr="00E7548B">
        <w:rPr>
          <w:rFonts w:ascii="Calibri" w:eastAsia="Times New Roman" w:hAnsi="Calibri" w:cs="Times New Roman"/>
          <w:b/>
          <w:bCs/>
          <w:i/>
          <w:iCs/>
          <w:color w:val="000080"/>
          <w:sz w:val="16"/>
          <w:szCs w:val="16"/>
        </w:rPr>
        <w:t>Norme </w:t>
      </w:r>
      <w:bookmarkEnd w:id="18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117 h)</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lit. h) din Codul fiscal, condiţia privitoare la perioada minimă de deţinere de 1 an va fi înţeleasă luându-se în considerare hotărârea Curţii Europene de Justiţie în cazurile conexate: Denkavit International BV, VITIC Amsterdam BV and Voormeer BV v Bundesamt fur Finanzen - C-283/94, C-291/94 şi C-292/94, şi anume: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la data plăţii perioada minimă de deţinere de 1 an nu este încheiată, scutirea prevăzută în Codul fiscal nu se va acorda.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persoana juridică română, respectiv sediul permanent din România poate face dovada că perioada minimă de deţinere a fost îndeplinită după data plăţii, persoana juridică română, respectiv sediul permanent din România poate cere restituirea impozitelor plătite în plus de către nerezident.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lit. h) din Codul fiscal şi dividendele distribuite şi plătite după data de 1 ianuarie 2007, chiar dacă acestea sunt distribuite din profiturile nerepartizate ale exerciţiilor financiare anterioare anului 2007, în măsura în care beneficiarul dividendelor îndeplineşte condiţiile prevăzute de lege</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 Abrogat</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89" w:name="n117j"/>
      <w:bookmarkStart w:id="190" w:name="n117"/>
      <w:bookmarkEnd w:id="189"/>
      <w:r w:rsidRPr="00E7548B">
        <w:rPr>
          <w:rFonts w:ascii="Calibri" w:eastAsia="Times New Roman" w:hAnsi="Calibri" w:cs="Times New Roman"/>
          <w:b/>
          <w:bCs/>
          <w:i/>
          <w:iCs/>
          <w:color w:val="000080"/>
          <w:sz w:val="16"/>
          <w:szCs w:val="16"/>
        </w:rPr>
        <w:lastRenderedPageBreak/>
        <w:t>Norme </w:t>
      </w:r>
      <w:bookmarkEnd w:id="19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117 j)</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lit. j) din Codul fiscal, condiţia privitoare la perioada minimă de deţinere de 2 ani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124^18 alin. (10) din Codul fiscal va fi înţeleasă luându-se în considerare hotărârea Curţii Europene de Justiţie în cazurile conexate: Denkavit International BV, VITIC Amsterdam BV and Voormeer BV v Bundesamt fur Finanzen - C-283/94, C-291/94 şi C-292/94, şi anume: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la data plăţii perioada minimă de deţinere de 2 ani nu este încheiată, scutirea prevăzută în Codul fiscal nu se va acorda.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situaţia în care persoana juridică română, respectiv sediul permanent din România poate face dovada că perioada minimă de deţinere a fost îndeplinită după data plăţii, persoană juridică română, respectiv sediul permanent din România poate cere restituirea impozitelor plătite în plus de către nerezident.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1" w:name="n118"/>
      <w:r w:rsidRPr="00E7548B">
        <w:rPr>
          <w:rFonts w:ascii="Calibri" w:eastAsia="Times New Roman" w:hAnsi="Calibri" w:cs="Times New Roman"/>
          <w:b/>
          <w:bCs/>
          <w:i/>
          <w:iCs/>
          <w:color w:val="000080"/>
          <w:sz w:val="16"/>
          <w:szCs w:val="16"/>
        </w:rPr>
        <w:t>Norme </w:t>
      </w:r>
      <w:bookmarkEnd w:id="19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118 al.1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(1) Dispoziţiile alin. 2 ale articolelor "Dividende", "Dobânzi", "Comisioane", "Redevenţe" din convenţiile de evitare a dublei impuneri încheiate de România cu alte state, care reglementează impunerea în ţara de sursă a acestor venituri, se aplică cu prioritate. În cazul când legislaţia internă prevede în mod expres o cotă de impozitare mai favorabilă sunt aplicabile prevederile legislaţiei interne.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Dispoziţiile alin. 2 ale articolelor "Dividende", "Dobânzi", "Comisioane", "Redevenţe" din convenţiile de evitare a dublei impuneri derogă de la prevederile paragrafului 1 al acestor articole din convenţiile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Aplicarea alin. 2 al articolelor "Dividende", "Dobânzi", "Comisioane", "Redevenţe" din convenţiile de evitare a dublei impuneri care prevăd impunerea în statul de sursă nu conduce la o dublă impunere pentru acelaşi venit, întrucât statul de rezidenţă acordă credit fiscal pentru impozitul plătit în România, în conformitate cu prevederile convenţiei de evitare a dublei impuneri.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Dispoziţiile titlurilor II şi III din Codul fiscal reprezintă legislaţia internă şi se aplică atunci când România are încheiată convenţie de evitare a dublei impuneri cu statul al cărui rezident este beneficiarul venitului realizat din România şi acesta prezintă certificatul de rezidenţă fiscală sau documentul prevăzut la pct. 13 alin. (1).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acest sens, se vor avea în vedere veniturile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115 alin. (2) din Codul fiscal, veniturile obţinute de artişti şi sportivi, precum şi alte venituri pentru care România are potrivit convenţiilor de evitare a dublei impuneri drept de impozitare.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Prevederile titlului V din Codul fiscal se aplică atunci când beneficiarul venitului obţinut din România este rezident al unui stat cu care România nu are încheiată convenţie de evitare a dublei impuneri sau când beneficiarul venitului obţinut din România, rezident al unui stat cu care România are încheiată convenţie de evitare a dublei impuneri, nu prezintă certificatul de rezidenţă fiscală sau documentul prevăzut la pct. 13 alin. (1) ori atunci când impozitul datorat de nerezident este suportat de către plătitorul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Prevederile Acordului încheiat între Comunitatea Europeană şi Confederaţia Elveţiană de stabilire a unor măsuri echivalente cu cele prevăzute de Directiva 2003/48/CE a Consiliului din 3 iunie 2003 privind impozitarea veniturilor din economii sub forma plăţilor de dobânzi se aplică de la data aderării la Uniunea Europeană.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În cazul României, întreprinderile pentru care sunt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 pct. (1), respectiv pct. (2) ale Acordului încheiat între Comunitatea Europeană şi Confederaţia Elveţiană de stabilire a unor măsuri echivalente cu cele prevăzute de Directiva 2003/48/CE a Consiliului din 3 iunie 2003 privind impozitarea veniturilor din economii sub forma plăţilor de dobânzi sunt cele menţionate  la pct. 21^3 din normele de aplicare 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20^1 din Codul fiscal,  respectiv cele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124^26 lit. x)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situaţia în care pentru acelaşi venit sunt cote diferite de impunere în legislaţia internă, legislaţia comunitară sau în convenţiile de evitare a dublei impuneri, se aplică cota de impozit mai favorabilă, dacă beneficiarul venitului face dovada rezidenţei într-un stat cu care România are încheiată convenţie de evitare a dublei impuneri şi, după caz, îndeplineşte condiţia de beneficiar al legislaţiei Uniunii Europene..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2" w:name="n118a2"/>
      <w:r w:rsidRPr="00E7548B">
        <w:rPr>
          <w:rFonts w:ascii="Calibri" w:eastAsia="Times New Roman" w:hAnsi="Calibri" w:cs="Times New Roman"/>
          <w:b/>
          <w:bCs/>
          <w:i/>
          <w:iCs/>
          <w:color w:val="000080"/>
          <w:sz w:val="16"/>
          <w:szCs w:val="16"/>
        </w:rPr>
        <w:t>Norme </w:t>
      </w:r>
      <w:bookmarkEnd w:id="19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118 al.2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(1) Pentru a beneficia de prevederile convenţiei de evitare a dublei impuneri încheiate între România şi statul său de rezidenţă, precum şi de cele ale legislaţiei Uniunii Europene, nerezidentul beneficiar al veniturilor din România trebuie să prezinte certificatul de rezidenţă fiscală eliberat de autoritatea fiscală din statul respectiv sau un alt document eliberat de către o altă autoritate decât cea fiscală, care are atribuţii în domeniul certificării rezidenţei conform legislaţiei interne a acelui stat.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Nerezidenţii care sunt beneficiarii veniturilor din România vor depune la plătitorul de venit originalul sau copia legalizată a certificatului de rezidenţă fiscală ori a documentului menţionat la alin. (1), însoţite de o traducere autorizată în limba română. În situaţia în care autoritatea competentă străină emite certificatul de rezidenţă fiscală în format electronic sau online, acesta reprezintă originalul certificatului de rezidenţă fiscală avut în vedere pentru aplicarea convenţiei de evitare a dublei impuneri încheiate între România şi statul de rezidenţă al beneficiarului veniturilor obţinute din România, respectiv pentru aplicarea legislaţiei Uniunii Europene,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(3) În ipoteza în care nerezidentul beneficiar al veniturilor din România transmite un singur original al certificatului de rezidenţă fiscală sau al documentului prevăzut la alin. (1) unui plătitor de venituri rezident român care are filiale, sucursale ori puncte de lucru în diferite localităţi din România şi care fac plăţi, la rândul lor, către beneficiarul de venituri nerezident, primitorul originalului certificatului de rezidenţă </w:t>
      </w:r>
      <w:r w:rsidRPr="00E7548B">
        <w:rPr>
          <w:rFonts w:ascii="Calibri" w:eastAsia="Times New Roman" w:hAnsi="Calibri" w:cs="Times New Roman"/>
          <w:color w:val="000000"/>
          <w:sz w:val="16"/>
          <w:szCs w:val="16"/>
        </w:rPr>
        <w:lastRenderedPageBreak/>
        <w:t>fiscală sau al documentului prevăzut la alin. (1) va transmite la fiecare subunitate o copie legalizată a certificatului de rezidenţă fiscală sau a documentului prevăzut la alin. (1), însoţită de o traducere autorizată în limba română. Pe copia legalizată primitorul originalului certificatului de rezidenţă fiscală sau al documentului prevăzut la alin. (1) va semna cu menţiunea că deţine originalul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Prevederile alin. (3) sunt valabile şi în situaţia în care nerezidentul beneficiar al veniturilor din România are înfiinţată o filială în România care are relaţii contractuale cu diverşi clienţi din localităţi diferite din România şi care primeşte un singur original al certificatului de rezidenţă fiscală sau al documentului prevăzut la alin. (1). Filiala aparţinând persoanei nerezidente va face copii legalizate pe care le va distribui clienţilor români.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Nerezidenţii, beneficiari ai veniturilor obţinute din România care au deschise conturi de custodie la agenţii custode, definiţi potrivit legii române, vor depune la aceşti agenţi custode originalul certificatului de rezidenţă fiscală ori a documentului menţionat la alin. (1). Agentul custode va transmite, la cererea nerezidentului, copia legalizată a certificatului de rezidenţă fiscală ori a documentului menţionat la alin. (1), însoţită de o traducere autorizată în limba română, fiecărei persoane care a făcut plăţi către beneficiarul de venituri nerezident. Pe copia legalizată, agentul custode, primitor al originalului certificatului de rezidenţă fiscală sau al documentului prevăzut la alin. (1), va semna cu menţiunea că deţine originalul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Un nerezident poate fi considerat rezident al unui stat şi ca urmare a informaţiilor primite pe baza schimbului de informaţii iniţiat/procedurii amiabile declanşate de o ţară parteneră de convenţie de evitare a dublei impuneri.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certificatul de rezidenţă fiscală sau în documentul prevăzut la alin. (1), prezentat de nerezidenţii care au obţinut venituri din România, trebuie să se ateste că aceştia au fost rezidenţi în statele cu care România are încheiate convenţii de evitare a dublei impuneri, în anul/perioada obţinerii veniturilor sau în anul/perioada pentru care a fost emis certificatul de rezidenţă fiscală ori documentul prevăzut la alin. (1).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Plătitorul de venit este răspunzător pentru primirea în termenul stabilit a originalului sau a copiei certificatului de rezidenţă fiscală ori a documentului prevăzut la alin. (1) şi pentru aplicarea prevederilor din convenţiile de evitare a dublei impuneri încheiate de România cu diverse state.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Forma şi conţinutul certificatului de rezidenţă fiscală sau ale documentului prevăzut la alin. (1) pentru nerezidenţi sunt cele emise de autoritatea din statul de rezidenţă al beneficiarului venitului. Certificatul de rezidenţă fiscală sau documentul prevăzut la alin. (1) trebuie să cuprindă, în principal, elemente de identificare a nerezidentului, precum şi a autorităţii care a emis certificatul de rezidenţă fiscală sau documentul prevăzut la alin. (1), de exemplu: numele, denumirea, adresa, codul de identificare fiscală, menţiunea că este rezident fiscal în statul emitent, precum şi data emiterii certificatului sau a documentului.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3" w:name="n118a3"/>
      <w:r w:rsidRPr="00E7548B">
        <w:rPr>
          <w:rFonts w:ascii="Calibri" w:eastAsia="Times New Roman" w:hAnsi="Calibri" w:cs="Times New Roman"/>
          <w:b/>
          <w:bCs/>
          <w:i/>
          <w:iCs/>
          <w:color w:val="000080"/>
          <w:sz w:val="16"/>
          <w:szCs w:val="16"/>
          <w:lang w:val="fr-FR"/>
        </w:rPr>
        <w:t>Norme </w:t>
      </w:r>
      <w:bookmarkEnd w:id="193"/>
      <w:r w:rsidRPr="00E7548B">
        <w:rPr>
          <w:rFonts w:ascii="Calibri" w:eastAsia="Times New Roman" w:hAnsi="Calibri" w:cs="Times New Roman"/>
          <w:b/>
          <w:bCs/>
          <w:i/>
          <w:iCs/>
          <w:color w:val="000080"/>
          <w:sz w:val="16"/>
          <w:szCs w:val="16"/>
          <w:lang w:val="fr-FR"/>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118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13^1.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4" w:name="n118a4"/>
      <w:r w:rsidRPr="00E7548B">
        <w:rPr>
          <w:rFonts w:ascii="Calibri" w:eastAsia="Times New Roman" w:hAnsi="Calibri" w:cs="Times New Roman"/>
          <w:b/>
          <w:bCs/>
          <w:i/>
          <w:iCs/>
          <w:color w:val="000080"/>
          <w:sz w:val="16"/>
          <w:szCs w:val="16"/>
        </w:rPr>
        <w:t>Norme </w:t>
      </w:r>
      <w:bookmarkEnd w:id="19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118 al.4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Ministrul finanţelor publice aprobă prin ordin macheta certificatului de rezidenţă fiscală atât pentru rezidenţi, cât şi pentru persoanele fizice nerezidente care au îndeplinit condiţiile de rezidenţă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23 lit. b) sau c) din Codul fiscal, care sunt supuşi impozitului pe veniturile obţinute din orice sursă, atât din România, cât şi din afara României, având în România obligaţie fiscală integrală.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14^1. Ministrul finanţelor publice aprobă prin ordin macheta Certificatului privind atestarea activităţii desfăşurate în România de către sediul permanent al unei persoane juridice străine. Organul fiscal teritorial în raza căruia este înregistrat sediul permanent ca plătitor de impozite şi taxe poate elibera, la cererea acestora, certificatul prin care se atestă că sediul permanent a desfăşurat activitate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5" w:name="n119"/>
      <w:r w:rsidRPr="00E7548B">
        <w:rPr>
          <w:rFonts w:ascii="Calibri" w:eastAsia="Times New Roman" w:hAnsi="Calibri" w:cs="Times New Roman"/>
          <w:b/>
          <w:bCs/>
          <w:i/>
          <w:iCs/>
          <w:color w:val="000080"/>
          <w:sz w:val="16"/>
          <w:szCs w:val="16"/>
        </w:rPr>
        <w:t>Norme </w:t>
      </w:r>
      <w:bookmarkEnd w:id="19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119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 Declaraţia depusă de plătitorii de venituri care au obligaţia să reţină la sursă impozitul pentru veniturile obţinute de nerezidenţi din România are următorul cuprins:</w:t>
      </w:r>
    </w:p>
    <w:p w:rsidR="00BF2DCD" w:rsidRPr="00E7548B" w:rsidRDefault="00BF2DCD" w:rsidP="000C2DC3">
      <w:pPr>
        <w:shd w:val="clear" w:color="auto" w:fill="EEECE1"/>
        <w:spacing w:after="0" w:line="240" w:lineRule="auto"/>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DECLARAŢIE INFORMATIVĂ</w:t>
      </w:r>
    </w:p>
    <w:p w:rsidR="00BF2DCD" w:rsidRPr="00E7548B" w:rsidRDefault="00BF2DCD" w:rsidP="000C2DC3">
      <w:pPr>
        <w:shd w:val="clear" w:color="auto" w:fill="EEECE1"/>
        <w:spacing w:after="0" w:line="240" w:lineRule="auto"/>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PRIVIND IMPOZITUL REŢINUT ŞI PLĂTIT PENTRU VENITURILE CU REGIM DE REŢINERE LA SURSĂ/VENITURI SCUTITE, PE BENEFICIARI DE VENIT NEREZIDENŢI</w:t>
      </w:r>
    </w:p>
    <w:p w:rsidR="00BF2DCD" w:rsidRPr="00E7548B" w:rsidRDefault="00BF2DCD" w:rsidP="000C2DC3">
      <w:pPr>
        <w:shd w:val="clear" w:color="auto" w:fill="EEECE1"/>
        <w:spacing w:after="0" w:line="240" w:lineRule="auto"/>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Anul _________</w:t>
      </w:r>
    </w:p>
    <w:p w:rsidR="00BF2DCD" w:rsidRPr="00E7548B" w:rsidRDefault="00BF2DCD" w:rsidP="000C2DC3">
      <w:pPr>
        <w:shd w:val="clear" w:color="auto" w:fill="EEECE1"/>
        <w:spacing w:after="0" w:line="240" w:lineRule="auto"/>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A. DATE DE IDENTIFICARE ALE PLĂTITORULUI DE VENIT</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Denumire/Nume, prenume                                       Cod de identificare fiscală/CNP</w:t>
      </w:r>
    </w:p>
    <w:tbl>
      <w:tblPr>
        <w:tblW w:w="0" w:type="auto"/>
        <w:shd w:val="clear" w:color="auto" w:fill="EEECE1"/>
        <w:tblCellMar>
          <w:left w:w="0" w:type="dxa"/>
          <w:right w:w="0" w:type="dxa"/>
        </w:tblCellMar>
        <w:tblLook w:val="04A0"/>
      </w:tblPr>
      <w:tblGrid>
        <w:gridCol w:w="5069"/>
        <w:gridCol w:w="5069"/>
      </w:tblGrid>
      <w:tr w:rsidR="00BF2DCD" w:rsidRPr="00E7548B" w:rsidTr="00BF2DCD">
        <w:tc>
          <w:tcPr>
            <w:tcW w:w="5069"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506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r>
    </w:tbl>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Adresa:               Judeţ                            Sector                      Localitatea</w:t>
      </w:r>
    </w:p>
    <w:tbl>
      <w:tblPr>
        <w:tblW w:w="0" w:type="auto"/>
        <w:shd w:val="clear" w:color="auto" w:fill="EEECE1"/>
        <w:tblCellMar>
          <w:left w:w="0" w:type="dxa"/>
          <w:right w:w="0" w:type="dxa"/>
        </w:tblCellMar>
        <w:tblLook w:val="04A0"/>
      </w:tblPr>
      <w:tblGrid>
        <w:gridCol w:w="4596"/>
        <w:gridCol w:w="1519"/>
        <w:gridCol w:w="3059"/>
      </w:tblGrid>
      <w:tr w:rsidR="00BF2DCD" w:rsidRPr="00E7548B" w:rsidTr="00BF2DCD">
        <w:tc>
          <w:tcPr>
            <w:tcW w:w="4596"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151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305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r>
    </w:tbl>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Strada                                         Nr.                  Bloc        Scara         Etaj             Ap.</w:t>
      </w:r>
    </w:p>
    <w:tbl>
      <w:tblPr>
        <w:tblW w:w="0" w:type="auto"/>
        <w:shd w:val="clear" w:color="auto" w:fill="EEECE1"/>
        <w:tblCellMar>
          <w:left w:w="0" w:type="dxa"/>
          <w:right w:w="0" w:type="dxa"/>
        </w:tblCellMar>
        <w:tblLook w:val="04A0"/>
      </w:tblPr>
      <w:tblGrid>
        <w:gridCol w:w="3661"/>
        <w:gridCol w:w="1683"/>
        <w:gridCol w:w="1309"/>
        <w:gridCol w:w="1122"/>
        <w:gridCol w:w="1309"/>
        <w:gridCol w:w="1054"/>
      </w:tblGrid>
      <w:tr w:rsidR="00BF2DCD" w:rsidRPr="00E7548B" w:rsidTr="00BF2DCD">
        <w:tc>
          <w:tcPr>
            <w:tcW w:w="3661"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168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130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112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130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1054"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r>
    </w:tbl>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 poştal                Telefon                     Fax                            E-mail</w:t>
      </w:r>
    </w:p>
    <w:tbl>
      <w:tblPr>
        <w:tblW w:w="0" w:type="auto"/>
        <w:shd w:val="clear" w:color="auto" w:fill="EEECE1"/>
        <w:tblCellMar>
          <w:left w:w="0" w:type="dxa"/>
          <w:right w:w="0" w:type="dxa"/>
        </w:tblCellMar>
        <w:tblLook w:val="04A0"/>
      </w:tblPr>
      <w:tblGrid>
        <w:gridCol w:w="2293"/>
        <w:gridCol w:w="2293"/>
        <w:gridCol w:w="2294"/>
        <w:gridCol w:w="2294"/>
      </w:tblGrid>
      <w:tr w:rsidR="00BF2DCD" w:rsidRPr="00E7548B" w:rsidTr="00BF2DCD">
        <w:tc>
          <w:tcPr>
            <w:tcW w:w="2293"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lastRenderedPageBreak/>
              <w:t> </w:t>
            </w:r>
          </w:p>
        </w:tc>
        <w:tc>
          <w:tcPr>
            <w:tcW w:w="229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2294"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2294"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r>
    </w:tbl>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B. DATE DE IDENTIFICARE A BENEFICIARULUI DE VENIT NEREZIDENT</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tbl>
      <w:tblPr>
        <w:tblW w:w="0" w:type="auto"/>
        <w:shd w:val="clear" w:color="auto" w:fill="EEECE1"/>
        <w:tblCellMar>
          <w:left w:w="0" w:type="dxa"/>
          <w:right w:w="0" w:type="dxa"/>
        </w:tblCellMar>
        <w:tblLook w:val="04A0"/>
      </w:tblPr>
      <w:tblGrid>
        <w:gridCol w:w="688"/>
        <w:gridCol w:w="2599"/>
        <w:gridCol w:w="3366"/>
        <w:gridCol w:w="3485"/>
      </w:tblGrid>
      <w:tr w:rsidR="00BF2DCD" w:rsidRPr="00E7548B" w:rsidTr="00BF2DCD">
        <w:tc>
          <w:tcPr>
            <w:tcW w:w="68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Nr.crt.</w:t>
            </w:r>
          </w:p>
        </w:tc>
        <w:tc>
          <w:tcPr>
            <w:tcW w:w="259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statului de rezidenţă al beneficiarului de venit</w:t>
            </w:r>
          </w:p>
        </w:tc>
        <w:tc>
          <w:tcPr>
            <w:tcW w:w="336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Denumire/Nume Prenume</w:t>
            </w:r>
          </w:p>
        </w:tc>
        <w:tc>
          <w:tcPr>
            <w:tcW w:w="348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de identificare fiscală</w:t>
            </w:r>
          </w:p>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atribuit de autoritatea din</w:t>
            </w:r>
          </w:p>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România</w:t>
            </w:r>
          </w:p>
        </w:tc>
      </w:tr>
      <w:tr w:rsidR="00BF2DCD" w:rsidRPr="00E7548B" w:rsidTr="00BF2DCD">
        <w:tc>
          <w:tcPr>
            <w:tcW w:w="688"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9"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36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48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BF2DCD" w:rsidRPr="00E7548B" w:rsidTr="00BF2DCD">
        <w:tc>
          <w:tcPr>
            <w:tcW w:w="688"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9"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36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48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BF2DCD" w:rsidRPr="00E7548B" w:rsidTr="00BF2DCD">
        <w:tc>
          <w:tcPr>
            <w:tcW w:w="688"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9"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36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48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BF2DCD" w:rsidRPr="00E7548B" w:rsidTr="00BF2DCD">
        <w:tc>
          <w:tcPr>
            <w:tcW w:w="688"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9"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36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48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C. DATE INFORMATIVE PRIVIND IMPOZITUL REŢINUT LA SURSĂ/VENITURI SCUTITE PE BENEFICIARI DE VENIT NEREZIDENŢI</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tbl>
      <w:tblPr>
        <w:tblW w:w="0" w:type="auto"/>
        <w:shd w:val="clear" w:color="auto" w:fill="EEECE1"/>
        <w:tblCellMar>
          <w:left w:w="0" w:type="dxa"/>
          <w:right w:w="0" w:type="dxa"/>
        </w:tblCellMar>
        <w:tblLook w:val="04A0"/>
      </w:tblPr>
      <w:tblGrid>
        <w:gridCol w:w="738"/>
        <w:gridCol w:w="1988"/>
        <w:gridCol w:w="1496"/>
        <w:gridCol w:w="2536"/>
        <w:gridCol w:w="1690"/>
        <w:gridCol w:w="1690"/>
      </w:tblGrid>
      <w:tr w:rsidR="00BF2DCD" w:rsidRPr="00E7548B" w:rsidTr="00BF2DCD">
        <w:tc>
          <w:tcPr>
            <w:tcW w:w="73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Nr.crt.</w:t>
            </w:r>
          </w:p>
        </w:tc>
        <w:tc>
          <w:tcPr>
            <w:tcW w:w="1988"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Denumire/Nume şi prenume beneficiar de venit nerezident</w:t>
            </w:r>
          </w:p>
        </w:tc>
        <w:tc>
          <w:tcPr>
            <w:tcW w:w="149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Natura venitului</w:t>
            </w:r>
          </w:p>
        </w:tc>
        <w:tc>
          <w:tcPr>
            <w:tcW w:w="253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Venitul beneficiarului de venit nerezident</w:t>
            </w:r>
          </w:p>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(suma brută)</w:t>
            </w:r>
          </w:p>
        </w:tc>
        <w:tc>
          <w:tcPr>
            <w:tcW w:w="169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Impozit reţinut şi plătit la bugetul statului / scutire de impozit</w:t>
            </w:r>
          </w:p>
        </w:tc>
        <w:tc>
          <w:tcPr>
            <w:tcW w:w="169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Actul normativ care reglementează impunerea / scutirea</w:t>
            </w:r>
          </w:p>
        </w:tc>
      </w:tr>
      <w:tr w:rsidR="00BF2DCD" w:rsidRPr="00E7548B" w:rsidTr="00BF2DCD">
        <w:tc>
          <w:tcPr>
            <w:tcW w:w="738"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988"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49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253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69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69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BF2DCD" w:rsidRPr="00E7548B" w:rsidTr="00BF2DCD">
        <w:tc>
          <w:tcPr>
            <w:tcW w:w="738"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988"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49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253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69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69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BF2DCD" w:rsidRPr="00E7548B" w:rsidTr="00BF2DCD">
        <w:tc>
          <w:tcPr>
            <w:tcW w:w="738"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988"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49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253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69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69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BF2DCD" w:rsidRPr="00E7548B" w:rsidTr="00BF2DCD">
        <w:tc>
          <w:tcPr>
            <w:tcW w:w="738"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988"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49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253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69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69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Sub sancţiunile aplicate faptei de fals în acte publice, declar că datele înscrise în acest formular sunt corecte şi complete.</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Nume, prenume ____________________                                                   Semnătura şi ştampila</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Funcţia __________________________</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Loc rezervat organului fiscal                                                                              Număr de</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înregistrare___________</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Data</w:t>
      </w:r>
    </w:p>
    <w:p w:rsidR="00BF2DCD" w:rsidRPr="00E7548B" w:rsidRDefault="00BF2DCD"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Declaraţia se completează în două exemplare: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originalul se depune la organul fiscal în a cărui rază teritorială se află domiciliul fiscal al plătitorului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copia se păstrează de către plătitorul de venit.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NOTE: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1.</w:t>
      </w:r>
      <w:r w:rsidRPr="00E7548B">
        <w:rPr>
          <w:rFonts w:ascii="Calibri" w:eastAsia="Times New Roman" w:hAnsi="Calibri" w:cs="Times New Roman"/>
          <w:color w:val="000000"/>
          <w:sz w:val="16"/>
          <w:szCs w:val="16"/>
        </w:rPr>
        <w:t> Punctul 15^1 a fost modificat prin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D pct. 10 din Hotărârea Guvernului nr. 50/2012 (). Reproducem mai jos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IV din Hotărârea Guvernului nr. 50/2012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Formularul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D pct. 10 se utilizează de plătitorii de venituri pentru declararea veniturilor obţinute începând cu 1 ianuarie 2012 de nerezidenţi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2.</w:t>
      </w:r>
      <w:r w:rsidRPr="00E7548B">
        <w:rPr>
          <w:rFonts w:ascii="Calibri" w:eastAsia="Times New Roman" w:hAnsi="Calibri" w:cs="Times New Roman"/>
          <w:color w:val="000000"/>
          <w:sz w:val="16"/>
          <w:szCs w:val="16"/>
        </w:rPr>
        <w:t> Reproducem mai jos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III din Hotărârea Guvernului nr. 84/2013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Formularul prevăzut la pct. 15^1 din normele metodologice de aplicare a titlului V din Legea nr. 571/2003 privind Codul fiscal, aprobat prin Hotărârea Guvernului nr. 44/2004, cu modificările şi completările ulterioare, utilizat de plătitorii de venituri pentru declararea veniturilor obţinute începând cu 1 ianuarie 2012 din România de nerezidenţi, se completează la ultima coloană de la capitolul B "Datele de identificare a </w:t>
      </w:r>
      <w:r w:rsidRPr="00E7548B">
        <w:rPr>
          <w:rFonts w:ascii="Calibri" w:eastAsia="Times New Roman" w:hAnsi="Calibri" w:cs="Times New Roman"/>
          <w:color w:val="000000"/>
          <w:sz w:val="16"/>
          <w:szCs w:val="16"/>
        </w:rPr>
        <w:lastRenderedPageBreak/>
        <w:t>beneficiarului de venit nerezident" fie cu codul de identificare fiscală al nerezidentului, atribuit de autoritatea din România, atunci când nerezidentul are atribuit un astfel de cod, fie cu datele de identificare ale beneficiarului de venit nerezident, atunci când nu a fost atribuit un astfel de cod."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15^2. Plătitorii de venituri cu regim de reţinere la sursă a impozitelor pot solicita organului fiscal în a cărui rază teritorială se află domiciliul lor fiscal atribuirea codului de identificare fiscală pentru contribuabilii nerezidenţi, definiţi potrivit Codului fiscal, care realizează venituri supuse regulilor de impunere la sursă.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6" w:name="n120a1"/>
      <w:r w:rsidRPr="00E7548B">
        <w:rPr>
          <w:rFonts w:ascii="Calibri" w:eastAsia="Times New Roman" w:hAnsi="Calibri" w:cs="Times New Roman"/>
          <w:b/>
          <w:bCs/>
          <w:i/>
          <w:iCs/>
          <w:color w:val="000080"/>
          <w:sz w:val="16"/>
          <w:szCs w:val="16"/>
          <w:lang w:val="fr-FR"/>
        </w:rPr>
        <w:t>Norme </w:t>
      </w:r>
      <w:bookmarkEnd w:id="196"/>
      <w:r w:rsidRPr="00E7548B">
        <w:rPr>
          <w:rFonts w:ascii="Calibri" w:eastAsia="Times New Roman" w:hAnsi="Calibri" w:cs="Times New Roman"/>
          <w:b/>
          <w:bCs/>
          <w:i/>
          <w:iCs/>
          <w:color w:val="000080"/>
          <w:sz w:val="16"/>
          <w:szCs w:val="16"/>
          <w:lang w:val="fr-FR"/>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120 al.1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Cererea de eliberare a certificatului de atestare a impozitului plătit de nerezidenţi se depune la organul fiscal teritorial în raza căruia plătitorul de venit este înregistrat ca plătitor de impozite şi taxe.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7" w:name="n120a3"/>
      <w:r w:rsidRPr="00E7548B">
        <w:rPr>
          <w:rFonts w:ascii="Calibri" w:eastAsia="Times New Roman" w:hAnsi="Calibri" w:cs="Times New Roman"/>
          <w:b/>
          <w:bCs/>
          <w:i/>
          <w:iCs/>
          <w:color w:val="000080"/>
          <w:sz w:val="16"/>
          <w:szCs w:val="16"/>
          <w:lang w:val="fr-FR"/>
        </w:rPr>
        <w:t>Norme </w:t>
      </w:r>
      <w:bookmarkEnd w:id="197"/>
      <w:r w:rsidRPr="00E7548B">
        <w:rPr>
          <w:rFonts w:ascii="Calibri" w:eastAsia="Times New Roman" w:hAnsi="Calibri" w:cs="Times New Roman"/>
          <w:b/>
          <w:bCs/>
          <w:i/>
          <w:iCs/>
          <w:color w:val="000080"/>
          <w:sz w:val="16"/>
          <w:szCs w:val="16"/>
          <w:lang w:val="fr-FR"/>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120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(1) Certificatul de atestare a impozitului plătit de nerezidenţi se eliberează de către organul fiscal teritorial în raza căruia plătitorul de venit este înregistrat ca plătitor de impozite şi taxe, pe baza cererii depuse de beneficiarul venitului sau de plătitorul de venit în numele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Forma cererii şi a certificatului de atestare a impozitului plătit de nerezident, precum şi instrucţiunile de completare şi eliberare se aprobă prin ordin al ministrului finanţelor publice.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8" w:name="n122"/>
      <w:r w:rsidRPr="00E7548B">
        <w:rPr>
          <w:rFonts w:ascii="Calibri" w:eastAsia="Times New Roman" w:hAnsi="Calibri" w:cs="Times New Roman"/>
          <w:b/>
          <w:bCs/>
          <w:i/>
          <w:iCs/>
          <w:color w:val="000080"/>
          <w:sz w:val="16"/>
          <w:szCs w:val="16"/>
        </w:rPr>
        <w:t>Norme </w:t>
      </w:r>
      <w:bookmarkEnd w:id="19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(1) Persoanele juridice străine, prin reprezentanţe înfiinţate în România, nu sunt abilitate să facă fapte de comerţ, aceste reprezentanţe neavând calitatea de persoană juridică.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Persoanele juridice străine care doresc să-şi înfiinţeze o reprezentanţă în România trebuie să obţină autorizaţia prevăzută de 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Autorizaţia obţinută poate fi anulată în condiţiile care sunt stabilite prin acelaşi act normativ.</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199" w:name="n123"/>
      <w:r w:rsidRPr="00E7548B">
        <w:rPr>
          <w:rFonts w:ascii="Calibri" w:eastAsia="Times New Roman" w:hAnsi="Calibri" w:cs="Times New Roman"/>
          <w:b/>
          <w:bCs/>
          <w:i/>
          <w:iCs/>
          <w:color w:val="000080"/>
          <w:sz w:val="16"/>
          <w:szCs w:val="16"/>
        </w:rPr>
        <w:t>Norme </w:t>
      </w:r>
      <w:bookmarkEnd w:id="19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În cazul persoanelor juridice străine care înfiinţează o reprezentanţă în România în cursul unei luni din anul de impunere, impozitul pentru anul de impunere se calculează începând cu data de 1 a lunii în care reprezentanţa a fost înfiinţată până la sfârşitul anului respectiv. Pentru reprezentanţele care se desfiinţează în cursul anului de impunere impozitul anual se recalculează pentru perioada de activitate de la începutul anului până la data de 1 a lunii următoare celei în care a avut loc desfiinţarea reprezentanţei..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00" w:name="n124"/>
      <w:r w:rsidRPr="00E7548B">
        <w:rPr>
          <w:rFonts w:ascii="Calibri" w:eastAsia="Times New Roman" w:hAnsi="Calibri" w:cs="Times New Roman"/>
          <w:color w:val="000000"/>
          <w:sz w:val="16"/>
          <w:szCs w:val="16"/>
        </w:rPr>
        <w:t>ART. 124</w:t>
      </w:r>
      <w:bookmarkEnd w:id="20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20^1. Impozitul datorat la data de 25 iunie de reprezentanţele care sunt înfiinţate în primul semestru al anului este proporţional cu numărul de luni de activitate desfăşurată de reprezentanţă în cursul semestrului I. Pentru semestrul II, impozitul reprezentând echivalentul în lei al sumei de 2.000 de euro se va plăti până la data de 25 decembrie inclusiv.</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lang w:val="fr-FR"/>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01" w:name="n124a2"/>
      <w:r w:rsidRPr="00E7548B">
        <w:rPr>
          <w:rFonts w:ascii="Calibri" w:eastAsia="Times New Roman" w:hAnsi="Calibri" w:cs="Times New Roman"/>
          <w:color w:val="000000"/>
          <w:sz w:val="16"/>
          <w:szCs w:val="16"/>
        </w:rPr>
        <w:t>ART. 124 al.2</w:t>
      </w:r>
      <w:bookmarkEnd w:id="20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(1) Forma declaraţiei fiscale care va fi depusă anual la autoritatea fiscală competentă şi instrucţiunile de completare se aprobă prin ordin al ministrului finanţelor publice.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Declaraţia anuală de impunere, precum şi declaraţia fiscală în cazul înfiinţării sau desfiinţării reprezentanţei în cursul anului pot fi depuse în numele persoanei juridice străine şi de reprezentantul reprezentanţei la organul fiscal teritorial în raza căruia reprezentanţa îşi desfăşoară activitatea.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lang w:val="fr-FR"/>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02" w:name="n124a3"/>
      <w:r w:rsidRPr="00E7548B">
        <w:rPr>
          <w:rFonts w:ascii="Calibri" w:eastAsia="Times New Roman" w:hAnsi="Calibri" w:cs="Times New Roman"/>
          <w:color w:val="000000"/>
          <w:sz w:val="16"/>
          <w:szCs w:val="16"/>
        </w:rPr>
        <w:t>ART. 124 al.3</w:t>
      </w:r>
      <w:bookmarkEnd w:id="20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(1) Forma declaraţiei fiscale care va fi depusă la autoritatea fiscală competentă în caz de înfiinţare sau de desfiinţare a reprezentanţei şi instrucţiunile de completare vor fi aprobate prin ordin al ministrului finanţelor publice.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termen de 30 de zile de la data depunerii declaraţiei fiscale de înfiinţare sau de desfiinţare a reprezentanţei, organul fiscal teritorial stabileşte sau recalculează impozitul stabilit pentru perioada în care reprezentanţa va desfăşura sau îşi va înceta activitatea, după caz.</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03" w:name="n124a4"/>
      <w:r w:rsidRPr="00E7548B">
        <w:rPr>
          <w:rFonts w:ascii="Calibri" w:eastAsia="Times New Roman" w:hAnsi="Calibri" w:cs="Times New Roman"/>
          <w:color w:val="000000"/>
          <w:sz w:val="16"/>
          <w:szCs w:val="16"/>
        </w:rPr>
        <w:t>ART. 124 al.4</w:t>
      </w:r>
      <w:bookmarkEnd w:id="20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(1) Reprezentanţele vor conduce contabilitatea în partidă simplă, conform prevederilor legislaţiei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Cheltuielile efectuate pentru exercitarea activităţii reprezentanţelor vor fi justificate cu documente financiar-contabile întocmite în condiţiile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Impozitul pe venitul reprezentanţelor pentru anul 2003 va fi definitivat potrivit actelor normative care au reglementat sistemul de impunere a acestor entităţi până la 31 decembrie 2003.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27.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04" w:name="n125e1c"/>
      <w:r w:rsidRPr="00E7548B">
        <w:rPr>
          <w:rFonts w:ascii="Calibri" w:eastAsia="Times New Roman" w:hAnsi="Calibri" w:cs="Times New Roman"/>
          <w:color w:val="000000"/>
          <w:sz w:val="16"/>
          <w:szCs w:val="16"/>
        </w:rPr>
        <w:t>ART. 125^1  alin. 2 lit.c)</w:t>
      </w:r>
      <w:bookmarkEnd w:id="204"/>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(1) Locul unde o persoană impozabilă îşi are stabilit sediul activităţii economice este locul unde sunt adoptate deciziile esenţiale privind managementul persoanei impozabile şi unde sunt exercitate funcţiile administraţiei sale centrale. Pentru a stabili locul unde o persoană impozabilă îşi are stabilit sediul activităţii sale economice este necesar să se aibă în vedere o serie de factori, cum ar fi, în cazul persoanelor juridice, sediul înregistrat al acestora, locul unde se desfăşoară administraţia centrală, locul unde se întrunesc directorii şi locul, de regulă acelaşi, unde se stabileşte politica generală a companiei. De asemenea, mai pot fi avuţi în vedere şi alţi factori, cum ar fi locul unde domiciliază principalii directori, locul unde se întrunesc adunările generale, locul unde sunt stocate documentele administrative şi contabile, precum şi locul unde tranzacţiile financiare şi în special cele bancare sunt realizate în principal. Faptul că locul de la care sunt realizate efectiv activităţile de persoana impozabilă nu este situat într-un stat membru nu exclude posibilitatea ca persoana impozabilă să aibă stabilit sediul activităţii sale economice în statul membru respectiv. Prezenţa unei cutii poştale sau a unor reprezentanţe comerciale nu poate fi considerată ca sediu al activităţii economice a unei persoane impozabile, dacă nu sunt îndeplinite condiţiile menţionate în tezele anterioare.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persoanelor fizice care sunt persoane impozabile pentru care nu poate fi identificat un sediu al activităţii economice în sensul alin. (1), domiciliul stabil al acestor persoane va fi considerat sediul activităţii economice, în scopul determinării statului în care acestea sunt stabilite,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(2) lit. a)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(2) lit. c)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dacă sediul fix din România al unei persoane impozabile care are sediul activităţii economice în afara României nu participă la livrarea de bunuri sau prestarea de servicii, respectiv resursele tehnice şi/sau umane din România nu sunt utilizate pentru realizarea acestor operaţiuni, se consideră că persoana impozabilă nu este stabilită în România pentru respectivele operaţiuni;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dacă sediul fix din România al unei persoane impozabile care are sediul activităţii economice în afara României participă la livrarea de bunuri sau prestarea de servicii înainte sau în timpul realizării acestor operaţiuni sau conform unor înţelegeri este prevăzut că sediul fix poate să intervină ulterior derulării operaţiunilor pentru operaţiuni post-vânzare ori pentru respectarea unor clauze contractuale de garanţie şi această potenţială participare nu constituie o operaţiune separată din perspectiva TVA, măsura în care sunt utilizate resursele umane şi/sau materiale în legătură cu aceste operaţiuni nu este relevantă, deoarece se va considera că în orice situaţie acest sediu fix participă la realizarea operaţiunilor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atunci când resursele tehnice şi/sau umane ale sediului fix din România al unei persoane impozabile care are sediul activităţii economice în afara României sunt utilizate numai pentru scopuri administrative-suport, cum sunt serviciile de contabilitate, de emitere a facturilor şi colectarea titlurilor de creanţă, utilizarea acestor resurse nu va fi considerată ca participare la realizarea de livrări de bunuri sau prestări de servicii, fiind tratate doar ca servicii-suport necesare îndeplinirii obligaţiilor legate de aceste operaţiuni. În această situaţie, se va considera că persoana impozabilă nu este stabilită în România pentru aceste operaţiuni;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atunci când factura este emisă indicând codul de înregistrare în scopuri de TVA al sediului fix din România, acesta va fi considerat că a participat la livrarea de bunuri sau la prestarea de servicii, cu excepţia situaţiei în care persoana impozabilă poate face dovada contrariului.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Atunci când gazul sau energia electrică sunt livrate de o persoană impozabilă sau către o persoană impozabilă care deţine în România o licenţă care îi permite să desfăşoare activitatea economică în sectorul gazului sau al energiei electrice, incluzând şi cumpărări şi revânzări ale gazului natural sau ale energiei electrice, existenţa licenţei în sine nu este suficientă pentru a considera că respectiva persoană impozabilă are un sediu fix în România. Pentru ca sediul fix să existe în România este necesar ca persoana impozabilă să îndeplinească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(2) lit. b).</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205" w:name="n125e2"/>
      <w:bookmarkStart w:id="206" w:name="a125e2"/>
      <w:bookmarkEnd w:id="205"/>
      <w:r w:rsidRPr="00E7548B">
        <w:rPr>
          <w:rFonts w:ascii="Calibri" w:eastAsia="Times New Roman" w:hAnsi="Calibri" w:cs="Times New Roman"/>
          <w:color w:val="000000"/>
          <w:sz w:val="16"/>
          <w:szCs w:val="16"/>
        </w:rPr>
        <w:t>ART. 125^2</w:t>
      </w:r>
      <w:bookmarkEnd w:id="206"/>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(1) Bunurile de origine din teritoriile excluse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125^2 alin. (2) şi (3) din Codul fiscal trebuie importate din perspectiva taxei, dacă sunt transportate în teritoriul Comunităţii.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Insula Man, Principatul Monaco şi zonele aflate sub suveranitatea Regatului Unit al Marii Britanii şi Irlandei de Nord de la Akrotiri şi Dhekelia sunt considerate teritorii ale statelor membre, iar operaţiunile cu originea sau destinaţia în: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Insula Man sunt considerate cu originea sau destinaţia în Regatul Unit al Marii Britanii şi Irlandei de Nord;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Principatul Monaco sunt considerate cu originea sau destinaţia în Republica Franceză;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zonele aflate sub suveranitatea Regatului Unit al Marii Britanii şi Irlandei de Nord de la Akrotiri şi Dhekelia sunt considerate cu originea sau cu destinaţia în Republica Cipru."</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07" w:name="n126"/>
      <w:r w:rsidRPr="00E7548B">
        <w:rPr>
          <w:rFonts w:ascii="Calibri" w:eastAsia="Times New Roman" w:hAnsi="Calibri" w:cs="Times New Roman"/>
          <w:b/>
          <w:bCs/>
          <w:i/>
          <w:iCs/>
          <w:color w:val="000080"/>
          <w:sz w:val="16"/>
          <w:szCs w:val="16"/>
        </w:rPr>
        <w:t>Norme </w:t>
      </w:r>
      <w:bookmarkEnd w:id="20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(1) din Codul fiscal, operaţiunea nu este impozabilă în România dacă cel puţin una dintre condiţiile prevăzute la lit. a) - d) nu este îndeplinită.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(1) lit. a) din Codul fiscal, o livrare de bunuri şi/sau o prestare de servicii trebuie să se efectueze cu plată. Condiţia referitoare la "plată" implică existenţa unei legături directe între operaţiune şi contrapartida obţinută. O operaţiune este impozabilă în condiţiile în care această operaţiune aduce un avantaj clientului, iar contrapartida obţinută, este aferentă avantajului primit,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condiţia referitoare la existenţa unui avantaj pentru un client este îndeplinită în cazul în care furnizorul de bunuri sau prestatorul de servicii se angajează să furnizeze bunuri şi/sau servicii determinabile persoanei ce efectuează plata sau, în absenţa plăţii, când operaţiunea a fost realizată pentru a permite stabilirea unui astfel de angajament. Această condiţie este compatibilă cu faptul că serviciile au fost colective, nu au fost măsurabile cu exactitate sau au făcut parte dintr-o obligaţie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condiţia existenţei unei legături între operaţiune şi contrapartida obţinută este îndeplinită chiar dacă preţul nu reflectă valoarea normală a operaţiunii, respectiv ia forma unor cotizaţii, bunuri sau servicii, reduceri de preţ, sau nu este plătit direct de beneficiar, ci de un terţ.</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(3) lit. b) din Codul fiscal, achiziţia intracomunitară de mijloace noi de transport efectuată de orice persoană impozabilă ori neimpozabilă sau de orice persoană juridică neimpozabilă este întotdeauna considerată o operaţiune impozabilă în România, pentru care nu sunt aplicabile regulile referitoare la plafonul de achiziţii intracomunitare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(4) lit. b) din Codul fiscal, dacă locul respectivei achiziţii intracomunitare este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(3) lit. c) din Codul fiscal, achiziţia intracomunitară de produse accizabile efectuată de o persoană impozabilă sau de o persoană juridică neimpozabilă este întotdeauna considerată o operaţiune impozabilă în România, pentru care nu sunt aplicabile regulile referitoare la plafonul de achiziţii intracomunitare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(4) lit. b) din Codul fiscal, dacă locul respectivei achiziţii intracomunitare este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Echivalentul în lei al plafonului pentru achiziţii intracomunitare de 10.000 euro,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(4) lit. b) din Codul fiscal, aplicabil în cursul unui an calendaristic, se determină pe baza cursului valutar de schimb comunicat de Banca Naţională a României la data aderării şi se rotunjeşte la cifra miilor. Rotunjirea se face prin majorare când cifra sutelor este egală sau mai mare decât 5 şi prin reducere când cifra sutelor este mai mică de 5, prin urmare plafonul este de 34.000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(5), pentru calculul plafonului de achiziţii intracomunitare se iau în considerare următoarele elemente: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valoarea tuturor achiziţiilor intracomunitare, cu excepţia achiziţiilor intracomunitare prevăzute la alin.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tranzacţiei ce conduce la depăşirea plafonului pentru achiziţii intracomunitare;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valoarea oricărui import efectuat de persoana juridică neimpozabilă în alt stat membru, pentru bunurile transportate în România după import.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La calculul plafonului pentru achiziţii intracomunitare nu se vor lua în considerare: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valoarea achiziţiilor intracomunitare de produse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achiziţiilor intracomunitare de mijloace noi de transport;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valoarea achiziţiilor de bunuri a căror livrare a fost o livrare de bunuri cu instalare sau montaj, pentru care locul livrării se consideră a fi în România,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(1)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valoarea achiziţiilor de bunuri a căror livrare a fost o vânzare la distanţă, pentru care locul livrării se consideră a fi în România,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(2) şi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valoarea achiziţiilor de bunuri second-hand, de opere de artă, de obiecte de colecţie şi antichităţi, aşa cum sunt definite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din Codul fiscal, în cazul în care aceste bunuri au fost taxate conform unui regim special similar celui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din Codul fiscal în statul membru din care au fost livrate;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valoarea achiziţiilor de gaze naturale şi energie electrică a căror livrare a fost efectuată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(1) lit. e) şi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cazul în care plafonul pentru achiziţii intracomunitare este depăşit, persoana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(4) lit. a) din Codul fiscal va solicita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(1) lit. a) din Codul fiscal. Înregistrarea va rămâne valabilă pentru perioada până la sfârşitul anului calendaristic în care a fost depăşit plafonul de achiziţii şi cel puţin pentru anul calendaristic următor.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Persoana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(4) lit. a) din Codul fiscal poate solicita anularea înregistrării oricând după încheierea anului calendaristic următor celui în care s-a înregistrat,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(5) din Codul fiscal. Prin excepţie, persoana respectivă rămâne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pentru toate achiziţiile intracomunitare efectuate cel puţin pentru încă un an calendaristic, dacă plafonul pentru achiziţii intracomunitare este depăşit şi în anul calendaristic care a urmat celui în care persoana a fost înregistrată.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Dacă după expirarea anului calendaristic următor celui în care persoana a fost înregistrată persoana respectivă efectuează o achiziţie intracomunitară în baza codului de înregistrare în scopuri de TVA obţinut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se consideră că persoana a optat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(6) din Codul fiscal, cu excepţia cazului în care este obligată să rămână înregistrată în urma depăşirii plafonului pentru achiziţii intracomunitare în anul următor anului în care s-a înregistrat, situaţie în care se aplică prevederile alin. (9).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(6) din Codul fiscal, persoanele impozabile care efectuează numai operaţiuni pentru care taxa nu este deductibilă şi persoanele juridice neimpozabile, care nu sunt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care nu depăşesc plafonul pentru achiziţii intracomunitare, pot opta pentru regimul general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(3) lit. a) din Codul fiscal. Aceste persoane sunt obligate la plata taxei în România pentru toate achiziţiile intracomunitare de la data la care îşi exercită opţiunea şi vor solicita un cod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(2) din Codul fiscal. Aceste persoane pot solicita anularea înregistrării oricând după încheierea a 2 ani calendaristici ce urmează celui în care s-au înregistrat,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(6)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cazul în care după încheierea a 2 ani calendaristici consecutivi de la înregistrare persoanele prevăzute la alin. (11) efectuează o achiziţie intracomunitară în baza codului de înregistrare în scopuri de TVA obţinut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se consideră că aceste persoane şi-au reexercitat opţiunea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(6) şi</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(7) din Codul fiscal, cu excepţia cazului în care aceste persoane sunt obligate să rămână înregistrate în urma depăşirii plafonului pentru achiziţii intracomunitare în anul calendaristic anterior, situaţie în care se aplică prevederile alin. (9).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(8) lit. b) din Codul fiscal, relaţia de transport al bunurilor din primul stat membru în România trebuie să existe între furnizor şi cumpărătorul revânzător, oricare dintre aceştia putând fi responsabil pentru transportul bunurilor, în conformitate cu condiţiile Incoterms sau în conformitate cu prevederile contractuale. Dacă transportul este realizat de beneficiarul livrării, nu sunt aplicabile măsurile de simplificare pentru operaţiuni triunghiulare. Obligaţiile ce revin beneficiarului livrării ulterioare, dacă România este al treilea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plătească taxa aferentă livrării efectuate de cumpărătorul revânzător care nu este stabilit în România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(4)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(1) sau (2),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înscrie achiziţia efectuată în rubricile alocate achiziţiilor intracomunitare de bunuri din decontul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sau 156^3 din Codul fiscal, precum şi în declaraţia recapitulativă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cazul operaţiunilor triunghiulare efectuate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(8) lit. b), dacă România este al doilea stat membru al cumpărătorului revânzător şi acesta a transmis furnizorului din primul stat membru codul său de înregistrare în scopuri de TVA acordat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cumpărătorul revânzător trebuie să îndeplinească următoarele obligaţii: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să emită factura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din Codul fiscal, în care să fie înscris codul său de înregistrare în scopuri de TVA în România şi codul de înregistrare în scopuri de TVA din al treilea stat membru al beneficiarului livrării;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nu înscrie achiziţia intracomunitară de bunuri care ar avea loc în România ca urmare a transmiterii codului de înregistrare în scopuri de TVA acordat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153 din Codul fiscal în declaraţia recapitulativă privind achiziţiile intracomunitare,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din Codul fiscal, aceasta fiind neimpozabilă. În decontul de taxă aceste achiziţii se înscriu la rubrica rezervată achiziţiilor neimpozabile;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să înscrie livrarea efectuată către beneficiarul livrării din al treilea stat membru în rubrica rezervată livrărilor intracomunitare de bunuri scutite de taxă a decontului de taxă şi în declaraţia recapitulativă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din Codul fiscal următoarele date: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codul de înregistrare în scopuri de TVA, din al treilea stat membru, al beneficiarului livrării;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codul T în rubrica corespunzătoare;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valoarea livrării efectuate.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08" w:name="n127a2"/>
      <w:r w:rsidRPr="00E7548B">
        <w:rPr>
          <w:rFonts w:ascii="Calibri" w:eastAsia="Times New Roman" w:hAnsi="Calibri" w:cs="Times New Roman"/>
          <w:b/>
          <w:bCs/>
          <w:i/>
          <w:iCs/>
          <w:color w:val="000080"/>
          <w:sz w:val="16"/>
          <w:szCs w:val="16"/>
        </w:rPr>
        <w:t>Norme </w:t>
      </w:r>
      <w:bookmarkEnd w:id="20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127 al.2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(2) din Codul fiscal, exploatarea bunurilor corporale sau necorporale, în concordanţă cu principiul de bază al sistemului de TVA potrivit căruia taxa trebuie să fie neutră, se referă la orice tip de tranzacţii, indiferent de forma lor juridică, astfel cum se menţionează în constatările Curţii Europene de Justiţie în cazurile C-186/89 Van Tiem, C-306/94 Regie dauphinoise, C-77/01 Empresa de Desenvolvimento Mineiro SA (EDM).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aplicarea prevederilor alin. (1), persoanele fizice nu se consideră că realizează o activitate economică în sfera de aplicare a taxei atunci când obţin venituri din vânzarea locuinţelor proprietate personală sau a altor bunuri care au fost folosite de către acestea pentru scopuri personale. În categoria bunurilor utilizate în scopuri personale se includ construcţiile şi, după caz, terenul aferent acestora, proprietate personală a persoanelor fizice care au fost utilizate în scop de locuinţă, inclusiv casele de vacanţă, orice alte bunuri utilizate în scop personal de persoana fizică, precum şi bunurile de orice natură moştenite legal sau dobândite ca urmare a măsurilor reparatorii prevăzute de legile privind reconstituirea dreptului de proprietate.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Persoana fizică, care nu a devenit deja persoană impozabilă pentru alte activităţi, se consideră că realizează o activitate economică din exploatarea bunurilor corporale sau necorporale, dacă acţionează ca atare, de o manieră independentă, şi activitatea respectivă este desfăşurată în scopul obţinerii de venituri cu caracter de continuitate,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construirii de bunuri imobile de către persoanele fizice, în vederea vânzării, activitatea economică este considerată începută în momentul în care persoana fizică respectivă intenţionează să efectueze o astfel de activitate, iar intenţia persoanei respective trebuie apreciată în baza elementelor obiective, de exemplu, faptul că aceasta începe să angajeze costuri şi/sau să facă investiţii pregătitoare iniţierii activităţii economice. Activitatea economică este considerată continuă din momentul începerii sale, incluzând şi livrarea bunului sau părţilor din bunul imobil construit, chiar dacă este un singur bun imobil.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achiziţiei de terenuri şi/sau de construcţii de către persoana fizică în scopul vânzării, livrarea acestor bunuri reprezintă o activitate cu caracter de continuitate dacă persoana fizică realizează mai mult de o singură tranzacţie în cursul unui an calendaristic. Totuşi, dacă persoana fizică derulează deja construcţia unui bun imobil în vederea vânzării, conform alin. (4), activitatea economică fiind deja considerată începută şi continuă, orice alte tranzacţii efectuate ulterior nu vor mai avea caracter ocazional. Deşi prima livrare este considerată ocazională, dacă intervine o a doua livrare în cursul aceluiaşi an, prima livrare nu va fi impozitată dar va fi luată în considerare la calculul plafonului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Livrările de construcţii şi terenuri, scutite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sunt avute în vedere atât la stabilirea caracterului de continuitate al activităţii economice, cât şi la calculul plafonului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1: O persoană fizică, care nu a mai realizat tranzacţii cu bunuri imobile în anii precedenţi, a livrat în cursul anului 2010 două terenuri care nu sunt construibile. Deşi persoana fizică a devenit persoană impozabilă pentru aceste livrări, totuşi livrările respective fiind scutite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persoana fizică nu are obligaţia înregistrării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Dacă aceeaşi persoană fizică livrează în cursul anului 2010 o construcţie nouă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va avea obligaţia să se înregistreze în scopuri de taxă dacă livrarea respectivă cumulată cu livrările anterioare depăşeşte plafonul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2: O persoană fizică (familie) vinde în cursul anului 2010 un teren construibil sau o construcţie nouă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Deşi în principiu operaţiunea nu ar fi scutită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indiferent de valoarea livrării, dacă persoana fizică nu realizează şi alte operaţiuni pentru care ar deveni persoană impozabilă în cursul anului 2010, această operaţiune este considerată ocazională şi persoana fizică nu ar avea obligaţia înregistrării în scopuri de taxă. Dacă în acelaşi an, aceeaşi persoană fizică livrează un teren construibil sau o construcţie nouă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respectiva persoană va deveni persoană impozabilă şi va avea obligaţia să se înregistreze în scopuri de taxă înainte de efectuarea celei de-a doua livrări, dacă prima livrare a depăşit plafonul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Dacă a doua livrare ar fi scutită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fiind o construcţie care nu este nouă sau un teren care nu este construibil, persoana fizică ar avea obligaţia să se înregistreze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înainte de realizarea celei de-a doua livrări dacă prima livrare depăşeşte plafonul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3: O persoană fizică realizează în cursul anului 2010 două livrări care ar fi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Dacă nu mai realizează nicio operaţiune în anul 2010, iar în anul 2011 va livra o construcţie nouă sau un teren construibil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va avea obligaţia să se înregistreze în scopuri de taxă în anul 2011 numai dacă va depăşi plafonul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4: O persoană fizică a început în cursul anului 2009 construcţia unui bun imobil cu intenţia de a vinde această construcţie. În cursul anului 2009 nu a încasat avansuri şi în principiu nu are obligaţia să solicite înregistrarea în scopuri de taxă. Dacă în anul 2010, înainte să înceapă să încaseze avansuri sau înainte să facă livrări ale unor părţi ale bunului imobil sau livrarea respectivului imobil în integralitatea sa, livrează un teren construibil sau o construcţie nouă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persoana fizică ar avea obligaţia să se înregistreze în scopuri de taxă atunci când depăşeşte plafonul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Această livrare nu este considerată ocazională, activitatea economică fiind considerată continuă din momentul începerii construcţiei, respectiv din anul 2009.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În cazul exemplelor prezentate au fost avute în vedere numai persoanele fizice care nu sunt considerate persoane impozabile pentru alte activităţi economice desfăşurate şi faptul că orice livrare de locuinţe personale, de case de vacanţă sau de alte bunuri prevăzute la alin. (2) nu este luată în considerare pentru stabilirea caracterului de continuitate al activităţii nefiind considerată operaţiune în sfera de aplicare a taxei.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în care bunurile imobile sunt deţinute în coproprietate de o familie, dacă există obligaţia înregistrării în scopuri de taxă pentru vânzarea acestor bunuri imobile, unul dintre soţi va fi desemnat să îndeplinească această obligaţie.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Transferul în patrimoniul afacerii al bunurilor sau serviciilor achiziţionate sau dobândite de persoanele fizice şi care au fost folosite în scopuri personale, în vederea utilizării pentru desfăşurarea de activităţi economice, nu este o operaţiune asimilată unei livrări de bunuri/prestări de servicii, efectuate cu plată, iar persoana fizică nu poate deduce taxa aferentă bunurilor/serviciilor respective prin aplicarea procedurii de ajustare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şi 149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 Persoanele care nu sunt legate de angajator printr-un contract individual de muncă, ci prin alte instrumente juridice, nu acţionează de o manieră independentă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(3) din Codul fiscal, respectiv atunci când activitatea este exercitată de o persoană care nu dispune de o libertate de organizare corespunzătoare în ceea ce priveşte resursele materiale şi umane folosite pentru exerciţiul activităţii în discuţie, cum ar fi libertatea de a alege colaboratorii, orarul de lucru, baza materială necesare desfăşurării activităţii sale, şi riscul economic inerent acestei activităţi nu este suportat de această persoană. În acest sens a fost pronunţată hotărârea Curţii de Justiţie a Uniunii Europene în Cauza C-202/90 Ayuntamiento de Sevilla împotriva Recaudadores de Tributos de las Zonas primera y segunda.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Nu sunt considerate activităţi economice: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acordarea de bunuri şi/sau servicii în mod gratuit de organizaţiile fără scop patrimonial;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livrarea de către organismele de cult religios a următoarelor obiecte: vase liturgice, icoane metalice sau litografiate, cruci, crucifixe, cruciuliţe şi medalioane cu imagini religioase specifice cultului, obiecte de colportaj religios, calendare religioase, produse necesare exercitării activităţii de cult religios, precum tămâia, lumânările, cu excepţia celor decorative şi a celor pentru nunţi şi botezuri.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(4) din Codul fiscal, distorsiuni concurenţiale rezultă atunci când aceeaşi activitate este desfăşurată de mai multe persoane, dintre care unele beneficiază de un tratament fiscal preferenţial, astfel încât contravaloarea bunurilor livrate şi/sau a serviciilor prestate de acestea nu este grevată de taxă, faţă de alte persoane care sunt obligate să greveze cu taxa contravaloarea livrărilor de bunuri şi/sau a prestărilor de servicii efectuate.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situaţia în care instituţia publică desfăşoară activităţi pentru care este tratată ca persoană impozabilă, instituţia publică este considerată persoană impozabilă în legătură cu acele activităţi sau, după caz, cu partea din structura organizatorică prin care sunt realizate acele activităţi. Prin excepţie, în scopul stabilirii locului prestării serviciilor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din Codul fiscal, o persoană juridică neimpozabilă care este înregistrată în scopuri de TVA este considerată persoană impozabilă.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(7) din Codul fiscal, persoana fizică devine persoană impozabilă în cazul unei livrări intracomunitare de mijloace de transport noi. De asemenea, orice altă persoană juridică neimpozabilă se consideră persoană impozabilă pentru livrarea intracomunitară de mijloace de transport noi. Aceste persoane nu sunt obligate să se înregistreze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pentru aceste livrări intracomunitare de mijloace de transport noi în conformitate cu prevederile</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(8) din Codul fiscal, grupul de persoane impozabile stabilite în România, independente din punct de vedere juridic şi aflate în strânsă legătură din punct de vedere financiar, economic şi organizatoric, poate opta să fie tratat drept grup fiscal, cu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 persoană impozabilă nu poate face parte decât dintr-un singur grup fiscal;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opţiunea trebuie să se refere la o perioadă de cel puţin 2 ani;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toate persoanele impozabile din grup trebuie să aplice aceeaşi perioadă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Opţiunea prevăzută la alin. (1) lit. b) se referă la grup, nu la fiecare membru al grupului.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Grupul fiscal se poate constitui din minimum două persoane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Grupul fiscal se poate constitui de către persoane impozabile care sunt administrate de către acelaşi organ fiscal competent.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Se consideră, conform alin. (1), în strânsă legătură din punct de vedere financiar, economic şi organizatoric persoanele impozabile al căror capital este deţinut direct sau indirect în proporţie de mai mult de 50% de către aceeaşi acţionari. Îndeplinirea acestei condiţii se dovedeşte prin certificatul constatator eliberat de către Registrul Comerţului şi/sau, după caz, alte documente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vederea implementării grupului fiscal se depune la organul fiscal competent o cerere semnată de către reprezentanţii legali ai tuturor membrilor grupului, care să cuprindă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numele, adresa, obiectul de activitate şi codul de înregistrare în scopuri de TVA al fiecărui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dovada că membrii sunt în strânsă legătură conform alin. (5);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numele membrului numit reprezentant.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Organul fiscal competent va lua o decizie oficială prin care să aprobe sau să refuze implementarea grupului fiscal şi va comunica acea decizie reprezentantului grupului, în termen de 60 de zile de la data primirii documentaţiei complete, respectiv a cererii completate potrivit alin. (6), însoţită de documentele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Implementarea grupului fiscal va intra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prima zi din luna următoare datei comunicării deciziei prevăzute la alin. (7), în cazul în care membrii grupului au perioadă fiscală luna calendaristică;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prima zi a perioadei fiscale următoare datei comunicării deciziei prevăzute la alin. (7), în cazul în care membrii grupului nu au perioadă fiscală luna calendaristică.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Reprezentantul grupului va notifica organului fiscal competent oricare dintre următoarele evenimente: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încetarea opţiunii prevăzute la alin. (1) de a forma un grup fiscal unic,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neîndeplinirea condiţiilor prevăzute la alin. (1) - (5), care conduc la anularea tratamentului persoanelor impozabile ca grup fiscal sau a unei persoane ca membru al grupului fiscal, în termen de 15 zile de la producerea evenimentului care a generat această situaţie;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numirea unui alt reprezentant al grupului fiscal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părăsirea grupului fiscal de către unul dintre membri,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intrarea unui nou membru în grupul fiscal,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situaţiile prevăzute la alin. (9) lit. a) şi b), organul fiscal competent va anula tratamentul persoanelor impozabile ca grup fiscal sau, după caz, al unei persoane ca membru al grupului fiscal,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prevăzut la alin. (9) lit. a), de la data de 1 a lunii următoare celei în care a încetat opţiunea;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prevăzut la alin. (9) lit. b), de la data de 1 a lunii următoare celei în care s-a produs evenimentul care a generat această situaţie.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situaţiile prevăzute la alin. (9) lit. c) - e) organul fiscal competent va lua o decizie oficială în termen de 30 de zile de la data primirii notificării şi va comunica această decizie reprezentantului. Această decizie va intra în vigoare din prima zi a lunii următoare celei în care a fost transmisă reprezentantului. Până la intrarea în vigoare a deciziei, persoanele impozabile care au solicitat părăsirea sau intrarea în grup a unui membru sunt tratate ca grup fiscal unic format din membri care au depus iniţial opţiunea de a fi trataţi ca grup fiscal unic şi au fost acceptaţi în acest sens de către organul fiscal competent. În situaţia în care se solicită numirea unui alt reprezentant al grupului, organul fiscal competent anulează calitatea reprezentantului grupului fiscal şi în aceeaşi decizie va aproba numirea unui alt reprezentant propus de membrii grupului.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Prin excepţie de la prevederile alin. (1) lit. b), organele fiscale competente, în urma verificărilor efectuate sau la cererea persoanei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anulează, din oficiu sau, după caz, la cerere, tratamentul unei persoane ca membru al unui grup fiscal în cazul în care acea persoană nu mai întruneşte criteriile de eligibilitate pentru a fi considerată un asemenea membru în conformitate cu prevederile alin. (1). Această anulare va intra în vigoare începând cu prima zi a lunii următoare celei în care situaţia a fost constatată de organele fiscale competente în cazul în care membrii grupului au perioadă fiscală luna calendaristică, respectiv în prima zi a perioadei fiscale următoare celei în care situaţia a fost constatată de organele fiscale competente, în cazul în care membrii grupului nu au perioadă fiscală luna calendaristică;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anulează, din oficiu sau, după caz, la cerere, tratamentul persoanelor impozabile ca grup fiscal în cazul în care acele persoane impozabile nu mai întrunesc criteriile de eligibilitate pentru a fi considerate un asemenea grup. Această anulare va intra în vigoare începând cu prima zi a lunii următoare celei în care situaţia a fost constatată de organele fiscale competente, în cazul în care membrii grupului au perioadă fiscală luna calendaristică, respectiv în prima zi a perioadei fiscale următoare celei în care situaţia a fost constatată de organele fiscale competente, în cazul în care membrii grupului nu au perioadă fiscală luna calendaristică.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De la data implementării grupului fiscal unic conform alin. (8):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fiecare membru al grupului fiscal, altul decât reprezentantul: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va raporta în decontul de taxă menţionat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orice livrare de bunuri, prestare de servicii, import sau achiziţie intracomunitară de bunuri sau orice altă operaţiune realizată de sau către acesta pe parcursul perioadei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va trimite decontul său de taxă reprezentantului;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nu va plăti nicio taxă datorată şi nu va solicita nicio rambursare conform decontului său de taxă.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reprezentantul: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va prelua, în primul decont consolidat, soldurile taxei de plată de la sfârşitul perioadei fiscale anterioare, neachitate până la data depunerii acestui decont, precum şi soldurile sumei negative a taxei pentru care nu s-a solicitat rambursarea din deconturile de TVA ale membrilor grupului aferente perioadei fiscale anterioare;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va raporta în propriul decont de taxă, menţionat în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orice livrare de bunuri, prestare de servicii, import sau achiziţie intracomunitară de bunuri ori de servicii, precum şi orice altă operaţiune realizată de sau către acesta pe parcursul perioadei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va raporta într-un decont consolidat rezultatele din toate deconturile de TVA primite de la alţi membri ai grupului fiscal, precum şi rezultatele din propriul decont de taxă pentru perioada fiscală respectivă;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va depune la organul fiscal de care aparţine toate deconturile de taxă ale membrilor, precum şi formularul de decont de taxă consolidat;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va plăti sau, după caz, va cere rambursarea taxei care rezultă din decontul de taxă consolidat.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Fiecare membru al grupului fiscal trebuie: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depună declaraţia recapitulativă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din Codul fiscal, la organul fiscal de care aparţine;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se supună controlului organului fiscal de care aparţine;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să răspundă separat şi în solidar pentru orice taxă datorată de el sau de orice membru al grupului fiscal pentru perioada cât aparţine respectivului grup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Livrările de bunuri şi prestările de servicii realizate de fiecare membru al grupului sunt supuse regimului normal de impozitare prevăzut de titlul VI din Codul fiscal, indiferent dacă sunt realizate către terţi sau către ceilalţi membri ai grupului fiscal, fiecare membru al grupului fiind considerat o persoană impozabilă separată.</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Obligaţiile şi drepturile din punct de vedere al taxei pentru operaţiunile derulate de asocierile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(10) din Codul fiscal sunt prevăzute la pct. 79^1.</w:t>
      </w: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09" w:name="n128"/>
      <w:r w:rsidRPr="00E7548B">
        <w:rPr>
          <w:rFonts w:ascii="Calibri" w:eastAsia="Times New Roman" w:hAnsi="Calibri" w:cs="Times New Roman"/>
          <w:b/>
          <w:bCs/>
          <w:i/>
          <w:iCs/>
          <w:color w:val="000080"/>
          <w:sz w:val="16"/>
          <w:szCs w:val="16"/>
        </w:rPr>
        <w:lastRenderedPageBreak/>
        <w:t>Norme </w:t>
      </w:r>
      <w:bookmarkEnd w:id="20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128 alin. 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(1) din Codul fiscal, preluarea de bunuri produse de către o persoană impozabilă pentru a fi folosite în cursul desfăşurării activităţii sale economice sau pentru continuarea acesteia nu se consideră ca fiind o livrare de bunuri, cu excepţia situaţiei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(4) lit. c) din Codul fiscal. Aceleaşi prevederi se aplică şi prestărilor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Valorificarea produselor scoase din rezerva de mobilizare constituie livrare de bunuri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(2) din Codul fiscal, persoana impozabilă care acţionează în calitate de comisionar, primind facturi pe numele său de la comitentul vânzător sau, după caz, de la furnizor şi emiţând facturi pe numele său către comitentul cumpărător ori, după caz, către client, se consideră că acţionează în nume propriu, dar în contul comitentului. Comisionarul este considerat din punctul de vedere al taxei cumpărător şi revânzător al bunurilor, indiferent dacă acţionează în contul vânzătorului sau al cumpărătorului, respectiv se consideră că furnizorul ori, după caz, comitentul vânzător face o livrare de bunuri către comisionar şi, la rândul său, comisionarul face o altă livrare de bunuri către comitentul cumpărător sau, după caz, către client. Dacă, potrivit contractului, comisionarul acţionează în numele şi în contul comitentului ca mandatar, dar primeşte şi/sau emite facturi pe numele său, acest fapt îl transformă în cumpărător revânzător din punctul de vedere al taxei.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Prevederile alin. (3) se aplică sub denumirea de structură de comisionar în cazurile prevăzute la pct. 19 alin. (4).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Bunurile constatate lipsă din gestiune nu sunt considerate livrări de bunuri, fiind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şi 149 din Codul fiscal şi ale pct. 53 şi 54.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(3) lit. b) din Codul fiscal, transferul dreptului de proprietate asupra bunurilor în urma executării silite se consideră livrare de bunuri numai dacă debitorul executat silit este o persoană impozabilă.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Transferul de active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(7) din Codul fiscal este un transfer universal de bunuri şi/sau servicii, acestea nemaifiind tratate individual, ci ca un tot unitar la persoana impozabilă cedentă, indiferent dacă este un transfer total sau parţial de active. Se consideră transfer parţial de active,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(7) din Codul fiscal, transferul tuturor activelor sau al unei părţi din activele investite într-o anumită ramură a activităţii economice, dacă acestea constituie din punct de vedere tehnic o structură independentă, capabilă să efectueze activităţi economice separate, indiferent dacă este realizat ca urmare a vânzării sau ca urmare a unor operaţiuni precum divizarea, fuziunea ori ca aport în natură la capitalul unei societăţi. De asemenea, se consideră că transferul parţial are loc şi în cazul în care bunurile imobile în care sunt situate activele transferate de cedent nu sunt înstrăinate, ci realocate altor ramuri ale activităţii aflate în uzul cedentului. Simplul transfer al unor active nu garantează posibilitatea continuării unei activităţi economice în orice situaţie. Pentru ca o operaţiune să poată fi considerată transfer de active,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(7) din Codul fiscal, primitorul activelor trebuie să intenţioneze să desfăşoare activitatea economică sau partea din activitatea economică care i-a fost transferată, şi nu să lichideze imediat activitatea respectivă şi, după caz, să vândă eventualele stocuri. Primitorul activelor are obligaţia să transmită cedentului o declaraţie pe propria răspundere din care să rezulte îndeplinirea acestei condiţii. Pentru calificarea unei activităţi ca transfer de active nu este relevant dacă primitorul activelor este autorizat pentru desfăşurarea activităţii care i-a fost transferată sau dacă are în obiectul de activitate respectiva activitate. În acest sens a fost pronunţată Hotărârea Curţii Europene de Justiţie în Cazul C-497/01 - Zita Modes.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Persoana impozabilă care este beneficiarul transferului prevăzut la alin. (7) este considerată ca fiind succesorul cedentului, indiferent dacă este înregistrată în scopuri de taxă sau nu. Beneficiarul va prelua toate drepturile şi obligaţiile cedentului, inclusiv pe cele privind livrările către sine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(4) din Codul fiscal, ajustările deducerii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şi 149 din Codul fiscal. Dacă beneficiarul transferului este o persoană impozabilă care nu este înregistrată în scopuri de TVA conform</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şi nu se va înregistra în scopuri de TVA ca urmare a transferului, va trebui să plătească la bugetul de stat suma rezultată ca urmare a ajustărilor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(4),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149 sau 161 din Codul fiscal, după caz, şi să depună în acest sens declaraţia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(8) din Codul fiscal. Momentul de referinţă pentru determinarea datei de la care începe ajustarea taxei, în cazul bunurilor de capital, nu este data transferului, ci data obţinerii bunului de către cedent, conform</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sau 161 din Codul fiscal, după caz. Cedentul va trebui să transmită cesionarului o copie de pe registrul bunurilor de capital, dacă acestea sunt obţinute după data aderării. Aplicarea regimului de taxare pentru transferul de active de către persoanele impozabile nu va fi sancţionată de organele de inspecţie fiscală, în sensul anulării dreptului de deducere a taxei la beneficiar, dacă operaţiunile în cauză sunt taxabile prin efectul legii sau prin opţiune, cu excepţia situaţiei în care se constată că tranzacţia a fost taxată în scopuri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(8) lit.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cuprind în categoria bunurilor acordate în mod gratuit în scopul stimulării vânzărilor bunurile care sunt produse de persoana impozabilă în vederea vânzării sau sunt comercializate în mod obişnuit de către persoana impozabilă, acordate în mod gratuit clientului, numai în măsura în care sunt bunuri de acelaşi fel ca şi cele care sunt, au fost ori vor fi livrate clientului. Atunci când bunurile acordate gratuit în vederea stimulării vânzărilor nu sunt produse de persoana impozabilă şi/sau nu sunt bunuri comercializate în mod obişnuit de persoana impozabilă şi/sau nu sunt de acelaşi fel ca şi cele care sunt ori au fost livrate clientului, acordarea gratuită a acestora nu va fi considerată livrare de bunuri dacă: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 poate face dovada obiectivă a faptului că acestea pot fi utilizate de către client în legătură cu bunurile/serviciile pe care le-a achiziţionat de la respectiva persoană impozabilă; sau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bunurile/serviciile sunt furnizate către consumatorul final şi valoarea bunurilor acordate gratuit este mai mică decât valoarea bunurilor/serviciilor furnizate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bunurile acordate în scop de reclamă cuprind, fără a se limita la acestea, bunurile oferite în mod gratuit ca mostre în cadrul campaniilor promoţionale, pentru încercarea produselor, pentru demonstraţii la punctele de vânzare;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bunurile acordate în mod gratuit pentru scopuri legate de desfăşurarea activităţii economice a persoanei impozabile cuprind bunurile oferite cu titlu gratuit, altele decât cele prevăzute la lit. a) sau b), pentru care persoana impozabilă poate face dovada că sunt strâns legate de desfăşurarea activităţii sale economice. În această categorie se cuprind, fără a se limita la acestea, bunurile pe care persoana impozabilă le acordă gratuit angajaţilor săi şi care sunt legate de desfăşurarea în condiţii optime a activităţii economice, cum sunt, de exemplu: masa caldă pentru mineri, echipamentul de protecţie şi uniformele de lucru, pentru contravaloarea care nu este suportată de angajaţi, materiale igienico-sanitare în vederea prevenirii îmbolnăvirilor. Nu se încadrează în această categorie orice gratuităţi acordate propriilor angajaţi sau altor persoane, dacă nu există nicio legătură cu desfăşurarea în condiţii optime a activităţii economice, cum sunt: cotele gratuite de energie electrică acordate persoanelor pensionate din sectorul energiei electrice, abonamentele de transport acordate gratuit pentru diverse categorii de persoane şi altele de aceeaşi natură.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(10)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(8) lit.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bunurile de mică valoare acordate gratuit în cadrul acţiunilor de protocol nu sunt considerate livrări de bunuri dacă valoarea fiecărui cadou oferit este mai mică sau egală cu plafonul de 100 lei, exclusiv TVA. Cadoul cuprinde unul sau mai multe bunuri oferite gratuit. În situaţia în care persoana impozabilă a oferit şi cadouri care depăşesc individual plafonul de 100 lei, exclusiv TVA, însumează valoarea depăşirilor de plafon aferente unei perioade fiscale, care constituie livrare de bunuri cu plată, şi colectează taxa, dacă taxa aferentă bunurilor respective este deductibilă total sau parţial. Se consideră că livrarea de bunuri are loc în ultima zi lucrătoare a perioadei fiscale în care au fost acordate bunurile gratuit şi a fost depăşit plafonul. Baza impozabilă, respectiv valoarea depăşirilor de plafon, şi taxa colectată aferentă se înscriu în autofactura prevăzută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(7) din Codul fiscal care se include în decontul întocmit pentru perioada fiscală în care persoana impozabilă a acordat bunurile gratuit în cadrul acţiunilor de protocol şi a depăşit plafonul. Pentru bunurile/serviciile acordate gratuit în cadrul acţiunilor de protocol în cursul anului 2012 se aplică prevederile legale în vigoare în anul 2012, inclusiv în ceea ce priveşte modul de determinare a depăşirii plafonului şi a perioadei fiscale în care se colectează TVA aferente acestei depăşiri;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bunurile acordate gratuit în cadrul acţiunilor de sponsorizare sau mecenat nu sunt considerate livrări de bunuri dacă valoarea totală în cursul unui an calendaristic se încadrează în limita a 3 la mie din cifra de afaceri constituită din operaţiuni taxabile, scutite cu sau fără drept de deducere, precum şi din operaţiuni pentru care locul livrării/prestării este considerat a fi în străinătate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şi 133 din Codul fiscal. Încadrarea în plafon se determină pe baza datelor raportate prin deconturile de taxă depuse pentru un an calendaristic. Nu se iau în calcul pentru încadrarea în aceste plafoane sponsorizările şi acţiunile de mecenat, acordate în numerar, şi nici bunurile pentru care taxa nu a fost dedusă. Depăşirea plafoanelor constituie livrare de bunuri cu plată, respectiv se colectează taxa. Taxa colectată aferentă depăşirii se include în decontul întocmit pentru ultima perioadă fiscală a anului respectiv. Pentru bunurile/serviciile acordate gratuit în cadrul acţiunilor de sponsorizare şi mecenat în cursul anului 2012 se aplică prevederile legale în vigoare în anul 2012, inclusiv în ceea ce priveşte modul de determinare a depăşirii plafonului şi a perioadei fiscale în care se colectează TVA aferente acestei depăşiri.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(10) din Codul fiscal, transferul este o operaţiune asimilată unei livrări intracomunitare cu plată de bunuri, fiind obligatoriu să fie respectate toate condiţiile şi regulile aferente livrărilor intracomunitare, inclusiv cele referitoare la scutirea de taxă. Caracteristic acestei operaţiuni este faptul că în momentul expedierii bunurilor dintr-un stat membru în alt stat membru acestea nu fac obiectul unei livrări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(1) din Codul fiscal şi, pe cale de consecinţă, aceeaşi persoană impozabilă care declară transferul în statul membru unde începe transportul bunurilor va declara şi achiziţia intracomunitară asimilată în statul membru în care aceasta are loc. Exemple de transferuri: transportul în alt stat membru de bunuri importate în România, efectuat de persoana care a realizat importul, în lipsa unei tranzacţii în momentul expedierii, transportul/expedierea de bunuri mobile corporale din România în alt stat membru în vederea constituirii unui stoc care urmează a fi vândut în respectivul stat membru, transportul de bunuri în alt stat membru în vederea încorporării într-un bun mobil sau imobil în respectivul stat membru în situaţia în care persoana respectivă prestează servicii în respectivul stat membru, transportul/expedierea unui bun mobil corporal din România în alt stat în vederea reparării şi care, ulterior, nu se mai întoarce în România, situaţie în care nontransferul iniţial devine transfer.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Nontransferul cuprinde şi expedierea sau transportul de produse accizabile din România în alt stat membru de către persoana impozabilă sau de altă persoană în contul său, în vederea efectuării unei vânzări la distanţă către persoane neimpozabile din acel stat membru, altele decât persoanele juridice neimpozabile.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Furnizarea de programe informatice software standard pe dischetă sau pe un alt purtător de date, însoţită de licenţă obişnuită care interzice copierea şi distribuirea acestora şi care permite doar instalarea lor, constituie livrare de bunuri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din Codul fiscal. Programele informatice software standard reprezintă orice software produs ca un bun de folosinţă generală care conţine date preînregistrate, este comercializat ca atare şi, după instalare şi eventual o perioadă scurtă de training, poate fi utilizat în mod independent de către clienţi în formatul standard pentru aceleaşi aplicaţii şi funcţii.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Procesarea fotografiilor digitale constituie: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livrare de bunuri,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din Codul fiscal, în măsura în care se limitează la reproducerea fotografiilor pe suporturi, dreptul de a dispune de acestea fiind transferat de la procesator la clientul care a comandat copiile după original;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prestare de servicii,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129 din Codul fiscal, atunci când procesarea este însoţită de prestări de servicii complementare care pot avea, ţinând seama de importanţa pe care o au pentru client, de timpul necesar pentru executarea lor, de tratamentul necesar pentru documentele originale şi de partea din costul total pe care o reprezintă aceste prestări de servicii, un caracter predominant în raport cu operaţiunea de livrare de bunuri, astfel încât acestea să constituie un scop în sine pentru client.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10" w:name="n128a2"/>
      <w:r w:rsidRPr="00E7548B">
        <w:rPr>
          <w:rFonts w:ascii="Calibri" w:eastAsia="Times New Roman" w:hAnsi="Calibri" w:cs="Times New Roman"/>
          <w:b/>
          <w:bCs/>
          <w:i/>
          <w:iCs/>
          <w:color w:val="000080"/>
          <w:sz w:val="16"/>
          <w:szCs w:val="16"/>
        </w:rPr>
        <w:t>Norme metodologice:</w:t>
      </w:r>
      <w:bookmarkEnd w:id="21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128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sensul  </w:t>
      </w:r>
      <w:hyperlink r:id="rId11"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alin. (2) din Codul fiscal, persoana impozabilă care acţionează în calitate de comisionar, primind facturi pe numele său de la comitentul vânzător sau, după caz, de la furnizor şi emiţând facturi pe numele său către comitentul cumpărător ori, după caz, către client, se consideră că acţionează în nume propriu, dar în contul comitentului. Comisionarul este considerat din punctul de vedere al taxei cumpărător şi revânzător al bunurilor, indiferent dacă acţionează în contul vânzătorului sau al cumpărătorului, respectiv se consideră că furnizorul ori, după caz, comitentul vânzător face o livrare de bunuri către comisionar şi, la rândul său, comisionarul face o altă livrare de bunuri către comitentul cumpărător sau, după caz, către client. Dacă, potrivit contractului, comisionarul acţionează în numele şi în contul comitentului ca mandatar, dar primeşte şi/sau emite facturi pe numele său, acest fapt îl transformă în cumpărător revânzător din punctul de vedere al taxei.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Prevederile alin. (3) se aplică sub denumirea de structură de comisionar în cazurile prevăzute la pct. 19 alin. (4).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Bunurile constatate lipsă din gestiune nu sunt considerate livrări de bunuri, fiind aplicabile prevederile </w:t>
      </w:r>
      <w:hyperlink r:id="rId12" w:anchor="a148" w:history="1">
        <w:r w:rsidRPr="00E7548B">
          <w:rPr>
            <w:rFonts w:ascii="Calibri" w:eastAsia="Times New Roman" w:hAnsi="Calibri" w:cs="Times New Roman"/>
            <w:b/>
            <w:bCs/>
            <w:color w:val="800080"/>
            <w:sz w:val="16"/>
            <w:szCs w:val="16"/>
            <w:u w:val="single"/>
          </w:rPr>
          <w:t>art. 148</w:t>
        </w:r>
      </w:hyperlink>
      <w:r w:rsidRPr="00E7548B">
        <w:rPr>
          <w:rFonts w:ascii="Calibri" w:eastAsia="Times New Roman" w:hAnsi="Calibri" w:cs="Times New Roman"/>
          <w:color w:val="000000"/>
          <w:sz w:val="16"/>
          <w:szCs w:val="16"/>
        </w:rPr>
        <w:t> şi </w:t>
      </w:r>
      <w:hyperlink r:id="rId13" w:anchor="a149" w:history="1">
        <w:r w:rsidRPr="00E7548B">
          <w:rPr>
            <w:rFonts w:ascii="Calibri" w:eastAsia="Times New Roman" w:hAnsi="Calibri" w:cs="Times New Roman"/>
            <w:b/>
            <w:bCs/>
            <w:color w:val="800080"/>
            <w:sz w:val="16"/>
            <w:szCs w:val="16"/>
            <w:u w:val="single"/>
          </w:rPr>
          <w:t>149</w:t>
        </w:r>
      </w:hyperlink>
      <w:r w:rsidRPr="00E7548B">
        <w:rPr>
          <w:rFonts w:ascii="Calibri" w:eastAsia="Times New Roman" w:hAnsi="Calibri" w:cs="Times New Roman"/>
          <w:color w:val="000000"/>
          <w:sz w:val="16"/>
          <w:szCs w:val="16"/>
        </w:rPr>
        <w:t> din Codul fiscal şi ale pct. 53 şi 54.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11" w:name="n128a3"/>
      <w:r w:rsidRPr="00E7548B">
        <w:rPr>
          <w:rFonts w:ascii="Calibri" w:eastAsia="Times New Roman" w:hAnsi="Calibri" w:cs="Times New Roman"/>
          <w:b/>
          <w:bCs/>
          <w:i/>
          <w:iCs/>
          <w:color w:val="000080"/>
          <w:sz w:val="16"/>
          <w:szCs w:val="16"/>
        </w:rPr>
        <w:t>Norme metodologice:</w:t>
      </w:r>
      <w:bookmarkEnd w:id="21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128 alin.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sensul  </w:t>
      </w:r>
      <w:hyperlink r:id="rId14"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alin. (3) lit. b) din Codul fiscal, transferul dreptului de proprietate asupra bunurilor în urma executării silite se consideră livrare de bunuri numai dacă debitorul executat silit este o persoană impozabilă.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12" w:name="n128a7"/>
      <w:r w:rsidRPr="00E7548B">
        <w:rPr>
          <w:rFonts w:ascii="Calibri" w:eastAsia="Times New Roman" w:hAnsi="Calibri" w:cs="Times New Roman"/>
          <w:b/>
          <w:bCs/>
          <w:i/>
          <w:iCs/>
          <w:color w:val="000080"/>
          <w:sz w:val="16"/>
          <w:szCs w:val="16"/>
        </w:rPr>
        <w:lastRenderedPageBreak/>
        <w:t>Norme metodologice:</w:t>
      </w:r>
      <w:bookmarkEnd w:id="21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ART. 128 alin.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Transferul de active prevăzut la  </w:t>
      </w:r>
      <w:hyperlink r:id="rId15"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alin. (7) din Codul fiscal este un transfer universal de bunuri şi/sau servicii, acestea nemaifiind tratate individual, ci ca un tot unitar la persoana impozabilă cedentă, indiferent dacă este un transfer total sau parţial de active. Se consideră transfer parţial de active, în sensul  </w:t>
      </w:r>
      <w:hyperlink r:id="rId16"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alin. (7) din Codul fiscal, transferul tuturor activelor sau al unei părţi din activele investite într-o anumită ramură a activităţii economice, dacă acestea constituie din punct de vedere tehnic o structură independentă, capabilă să efectueze activităţi economice separate, indiferent dacă este realizat ca urmare a vânzării sau ca urmare a unor operaţiuni precum divizarea, fuziunea ori ca aport în natură la capitalul unei societăţi. De asemenea, se consideră că transferul parţial are loc şi în cazul în care bunurile imobile în care sunt situate activele transferate de cedent nu sunt înstrăinate, ci realocate altor ramuri ale activităţii aflate în uzul cedentului. Simplul transfer al unor active nu garantează posibilitatea continuării unei activităţi economice în orice situaţie. Pentru ca o operaţiune să poată fi considerată transfer de active, în sensul  </w:t>
      </w:r>
      <w:hyperlink r:id="rId17"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alin. (7) din Codul fiscal, primitorul activelor trebuie să intenţioneze să desfăşoare activitatea economică sau partea din activitatea economică care i-a fost transferată, şi nu să lichideze imediat activitatea respectivă şi, după caz, să vândă eventualele stocuri. Primitorul activelor are obligaţia să transmită cedentului o declaraţie pe propria răspundere din care să rezulte îndeplinirea acestei condiţii. Pentru calificarea unei activităţi ca transfer de active nu este relevant dacă primitorul activelor este autorizat pentru desfăşurarea activităţii care i-a fost transferată sau dacă are în obiectul de activitate respectiva activitate. În acest sens a fost pronunţată Hotărârea Curţii Europene de Justiţie în Cazul C-497/01 - Zita Modes.</w:t>
      </w:r>
    </w:p>
    <w:p w:rsidR="00BF2DCD" w:rsidRPr="00E7548B" w:rsidRDefault="00BF2DCD" w:rsidP="000C2DC3">
      <w:pPr>
        <w:shd w:val="clear" w:color="auto" w:fill="EEECE1"/>
        <w:spacing w:after="0" w:line="240" w:lineRule="auto"/>
        <w:ind w:firstLine="709"/>
        <w:contextualSpacing/>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Persoana impozabilă care este beneficiarul transferului prevăzut la alin. (7) este considerată ca fiind succesorul cedentului, indiferent dacă este înregistrată în scopuri de taxă sau nu. Beneficiarul va prelua toate drepturile şi obligaţiile cedentului, inclusiv pe cele privind livrările către sine prevăzute la  </w:t>
      </w:r>
      <w:hyperlink r:id="rId18"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alin. (4) din Codul fiscal, ajustările deducerii prevăzute la </w:t>
      </w:r>
      <w:hyperlink r:id="rId19" w:anchor="a148" w:history="1">
        <w:r w:rsidRPr="00E7548B">
          <w:rPr>
            <w:rFonts w:ascii="Calibri" w:eastAsia="Times New Roman" w:hAnsi="Calibri" w:cs="Times New Roman"/>
            <w:b/>
            <w:bCs/>
            <w:color w:val="800080"/>
            <w:sz w:val="16"/>
            <w:szCs w:val="16"/>
            <w:u w:val="single"/>
          </w:rPr>
          <w:t>art. 148</w:t>
        </w:r>
      </w:hyperlink>
      <w:r w:rsidRPr="00E7548B">
        <w:rPr>
          <w:rFonts w:ascii="Calibri" w:eastAsia="Times New Roman" w:hAnsi="Calibri" w:cs="Times New Roman"/>
          <w:color w:val="000000"/>
          <w:sz w:val="16"/>
          <w:szCs w:val="16"/>
        </w:rPr>
        <w:t> şi </w:t>
      </w:r>
      <w:hyperlink r:id="rId20" w:anchor="a149" w:history="1">
        <w:r w:rsidRPr="00E7548B">
          <w:rPr>
            <w:rFonts w:ascii="Calibri" w:eastAsia="Times New Roman" w:hAnsi="Calibri" w:cs="Times New Roman"/>
            <w:b/>
            <w:bCs/>
            <w:color w:val="800080"/>
            <w:sz w:val="16"/>
            <w:szCs w:val="16"/>
            <w:u w:val="single"/>
          </w:rPr>
          <w:t>149</w:t>
        </w:r>
      </w:hyperlink>
      <w:r w:rsidRPr="00E7548B">
        <w:rPr>
          <w:rFonts w:ascii="Calibri" w:eastAsia="Times New Roman" w:hAnsi="Calibri" w:cs="Times New Roman"/>
          <w:color w:val="000000"/>
          <w:sz w:val="16"/>
          <w:szCs w:val="16"/>
        </w:rPr>
        <w:t> din Codul fiscal. Dacă beneficiarul transferului este o persoană impozabilă care nu este înregistrată în scopuri de TVA conform</w:t>
      </w:r>
      <w:hyperlink r:id="rId21" w:anchor="a153" w:history="1">
        <w:r w:rsidRPr="00E7548B">
          <w:rPr>
            <w:rFonts w:ascii="Calibri" w:eastAsia="Times New Roman" w:hAnsi="Calibri" w:cs="Times New Roman"/>
            <w:b/>
            <w:bCs/>
            <w:color w:val="800080"/>
            <w:sz w:val="16"/>
            <w:szCs w:val="16"/>
            <w:u w:val="single"/>
          </w:rPr>
          <w:t>art. 153</w:t>
        </w:r>
      </w:hyperlink>
      <w:r w:rsidRPr="00E7548B">
        <w:rPr>
          <w:rFonts w:ascii="Calibri" w:eastAsia="Times New Roman" w:hAnsi="Calibri" w:cs="Times New Roman"/>
          <w:color w:val="000000"/>
          <w:sz w:val="16"/>
          <w:szCs w:val="16"/>
        </w:rPr>
        <w:t> din Codul fiscal şi nu se va înregistra în scopuri de TVA ca urmare a transferului, va trebui să plătească la bugetul de stat suma rezultată ca urmare a ajustărilor conform  </w:t>
      </w:r>
      <w:hyperlink r:id="rId22"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alin. (4), </w:t>
      </w:r>
      <w:hyperlink r:id="rId23" w:anchor="a148" w:history="1">
        <w:r w:rsidRPr="00E7548B">
          <w:rPr>
            <w:rFonts w:ascii="Calibri" w:eastAsia="Times New Roman" w:hAnsi="Calibri" w:cs="Times New Roman"/>
            <w:b/>
            <w:bCs/>
            <w:color w:val="800080"/>
            <w:sz w:val="16"/>
            <w:szCs w:val="16"/>
            <w:u w:val="single"/>
          </w:rPr>
          <w:t>art. 148</w:t>
        </w:r>
      </w:hyperlink>
      <w:r w:rsidRPr="00E7548B">
        <w:rPr>
          <w:rFonts w:ascii="Calibri" w:eastAsia="Times New Roman" w:hAnsi="Calibri" w:cs="Times New Roman"/>
          <w:color w:val="000000"/>
          <w:sz w:val="16"/>
          <w:szCs w:val="16"/>
        </w:rPr>
        <w:t>, </w:t>
      </w:r>
      <w:hyperlink r:id="rId24" w:anchor="a149" w:history="1">
        <w:r w:rsidRPr="00E7548B">
          <w:rPr>
            <w:rFonts w:ascii="Calibri" w:eastAsia="Times New Roman" w:hAnsi="Calibri" w:cs="Times New Roman"/>
            <w:b/>
            <w:bCs/>
            <w:color w:val="800080"/>
            <w:sz w:val="16"/>
            <w:szCs w:val="16"/>
            <w:u w:val="single"/>
          </w:rPr>
          <w:t>149</w:t>
        </w:r>
      </w:hyperlink>
      <w:r w:rsidRPr="00E7548B">
        <w:rPr>
          <w:rFonts w:ascii="Calibri" w:eastAsia="Times New Roman" w:hAnsi="Calibri" w:cs="Times New Roman"/>
          <w:color w:val="000000"/>
          <w:sz w:val="16"/>
          <w:szCs w:val="16"/>
        </w:rPr>
        <w:t> sau </w:t>
      </w:r>
      <w:hyperlink r:id="rId25" w:anchor="a161" w:history="1">
        <w:r w:rsidRPr="00E7548B">
          <w:rPr>
            <w:rFonts w:ascii="Calibri" w:eastAsia="Times New Roman" w:hAnsi="Calibri" w:cs="Times New Roman"/>
            <w:b/>
            <w:bCs/>
            <w:color w:val="800080"/>
            <w:sz w:val="16"/>
            <w:szCs w:val="16"/>
            <w:u w:val="single"/>
          </w:rPr>
          <w:t>161</w:t>
        </w:r>
      </w:hyperlink>
      <w:r w:rsidRPr="00E7548B">
        <w:rPr>
          <w:rFonts w:ascii="Calibri" w:eastAsia="Times New Roman" w:hAnsi="Calibri" w:cs="Times New Roman"/>
          <w:color w:val="000000"/>
          <w:sz w:val="16"/>
          <w:szCs w:val="16"/>
        </w:rPr>
        <w:t> din Codul fiscal, după caz, şi să depună în acest sens declaraţia prevăzută la </w:t>
      </w:r>
      <w:hyperlink r:id="rId26" w:anchor="a156e3" w:history="1">
        <w:r w:rsidRPr="00E7548B">
          <w:rPr>
            <w:rFonts w:ascii="Calibri" w:eastAsia="Times New Roman" w:hAnsi="Calibri" w:cs="Times New Roman"/>
            <w:b/>
            <w:bCs/>
            <w:color w:val="800080"/>
            <w:sz w:val="16"/>
            <w:szCs w:val="16"/>
            <w:u w:val="single"/>
          </w:rPr>
          <w:t>art. 156^3</w:t>
        </w:r>
      </w:hyperlink>
      <w:r w:rsidRPr="00E7548B">
        <w:rPr>
          <w:rFonts w:ascii="Calibri" w:eastAsia="Times New Roman" w:hAnsi="Calibri" w:cs="Times New Roman"/>
          <w:color w:val="000000"/>
          <w:sz w:val="16"/>
          <w:szCs w:val="16"/>
        </w:rPr>
        <w:t> alin. (8) din Codul fiscal. Momentul de referinţă pentru determinarea datei de la care începe ajustarea taxei, în cazul bunurilor de capital, nu este data transferului, ci data obţinerii bunului de către cedent, conform</w:t>
      </w:r>
      <w:hyperlink r:id="rId27" w:anchor="a149" w:history="1">
        <w:r w:rsidRPr="00E7548B">
          <w:rPr>
            <w:rFonts w:ascii="Calibri" w:eastAsia="Times New Roman" w:hAnsi="Calibri" w:cs="Times New Roman"/>
            <w:b/>
            <w:bCs/>
            <w:color w:val="800080"/>
            <w:sz w:val="16"/>
            <w:szCs w:val="16"/>
            <w:u w:val="single"/>
          </w:rPr>
          <w:t>art. 149</w:t>
        </w:r>
      </w:hyperlink>
      <w:r w:rsidRPr="00E7548B">
        <w:rPr>
          <w:rFonts w:ascii="Calibri" w:eastAsia="Times New Roman" w:hAnsi="Calibri" w:cs="Times New Roman"/>
          <w:color w:val="000000"/>
          <w:sz w:val="16"/>
          <w:szCs w:val="16"/>
        </w:rPr>
        <w:t> sau </w:t>
      </w:r>
      <w:hyperlink r:id="rId28" w:anchor="a161" w:history="1">
        <w:r w:rsidRPr="00E7548B">
          <w:rPr>
            <w:rFonts w:ascii="Calibri" w:eastAsia="Times New Roman" w:hAnsi="Calibri" w:cs="Times New Roman"/>
            <w:b/>
            <w:bCs/>
            <w:color w:val="800080"/>
            <w:sz w:val="16"/>
            <w:szCs w:val="16"/>
            <w:u w:val="single"/>
          </w:rPr>
          <w:t>161</w:t>
        </w:r>
      </w:hyperlink>
      <w:r w:rsidRPr="00E7548B">
        <w:rPr>
          <w:rFonts w:ascii="Calibri" w:eastAsia="Times New Roman" w:hAnsi="Calibri" w:cs="Times New Roman"/>
          <w:color w:val="000000"/>
          <w:sz w:val="16"/>
          <w:szCs w:val="16"/>
        </w:rPr>
        <w:t> din Codul fiscal, după caz. Cedentul va trebui să transmită cesionarului o copie de pe registrul bunurilor de capital, dacă acestea sunt obţinute după data aderării. Aplicarea regimului de taxare pentru transferul de active de către persoanele impozabile nu va fi sancţionată de organele de inspecţie fiscală, în sensul anulării dreptului de deducere a taxei la beneficiar, dacă operaţiunile în cauză sunt taxabile prin efectul legii sau prin opţiune, cu excepţia situaţiei în care se constată că tranzacţia a fost taxată în scopuri fiscale.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13" w:name="n128a8"/>
      <w:r w:rsidRPr="00E7548B">
        <w:rPr>
          <w:rFonts w:ascii="Calibri" w:eastAsia="Times New Roman" w:hAnsi="Calibri" w:cs="Times New Roman"/>
          <w:b/>
          <w:bCs/>
          <w:i/>
          <w:iCs/>
          <w:color w:val="000080"/>
          <w:sz w:val="16"/>
          <w:szCs w:val="16"/>
        </w:rPr>
        <w:t>Norme metodologice:</w:t>
      </w:r>
      <w:bookmarkEnd w:id="213"/>
    </w:p>
    <w:p w:rsidR="00BF2DCD" w:rsidRPr="00E7548B" w:rsidRDefault="00BF2DCD" w:rsidP="000C2DC3">
      <w:pPr>
        <w:shd w:val="clear" w:color="auto" w:fill="EEECE1"/>
        <w:spacing w:after="0" w:line="240" w:lineRule="auto"/>
        <w:ind w:firstLine="709"/>
        <w:contextualSpacing/>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128 alin. 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sensul </w:t>
      </w:r>
      <w:hyperlink r:id="rId29"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color w:val="000000"/>
          <w:sz w:val="16"/>
          <w:szCs w:val="16"/>
        </w:rPr>
        <w:t> alin. (8) lit.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cuprind în categoria bunurilor acordate în mod gratuit în scopul stimulării vânzărilor bunurile care sunt produse de persoana impozabilă în vederea vânzării sau sunt comercializate în mod obişnuit de către persoana impozabilă, acordate în mod gratuit clientului, numai în măsura în care sunt bunuri de acelaşi fel ca şi cele care sunt, au fost ori vor fi livrate clientului. Atunci când bunurile acordate gratuit în vederea stimulării vânzărilor nu sunt produse de persoana impozabilă şi/sau nu sunt bunuri comercializate în mod obişnuit de persoana impozabilă şi/sau nu sunt de acelaşi fel ca şi cele care sunt ori au fost livrate clientului, acordarea gratuită a acestora nu va fi considerată livrare de bunuri dacă: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 poate face dovada obiectivă a faptului că acestea pot fi utilizate de către client în legătură cu bunurile/serviciile pe care le-a achiziţionat de la respectiva persoană impozabilă; sau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bunurile/serviciile sunt furnizate către consumatorul final şi valoarea bunurilor acordate gratuit este mai mică decât valoarea bunurilor/serviciilor furnizate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bunurile acordate în scop de reclamă cuprind, fără a se limita la acestea, bunurile oferite în mod gratuit ca mostre în cadrul campaniilor promoţionale, pentru încercarea produselor, pentru demonstraţii la punctele de vânzare;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bunurile acordate în mod gratuit pentru scopuri legate de desfăşurarea activităţii economice a persoanei impozabile cuprind bunurile oferite cu titlu gratuit, altele decât cele prevăzute la lit. a) sau b), pentru care persoana impozabilă poate face dovada că sunt strâns legate de desfăşurarea activităţii sale economice. În această categorie se cuprind, fără a se limita la acestea, bunurile pe care persoana impozabilă le acordă gratuit angajaţilor săi şi care sunt legate de desfăşurarea în condiţii optime a activităţii economice, cum sunt, de exemplu: masa caldă pentru mineri, echipamentul de protecţie şi uniformele de lucru, pentru contravaloarea care nu este suportată de angajaţi, materiale igienico-sanitare în vederea prevenirii îmbolnăvirilor. Nu se încadrează în această categorie orice gratuităţi acordate propriilor angajaţi sau altor persoane, dacă nu există nicio legătură cu desfăşurarea în condiţii optime a activităţii economice, cum sunt: cotele gratuite de energie electrică acordate persoanelor pensionate din sectorul energiei electrice, abonamentele de transport acordate gratuit pentru diverse categorii de persoane şi altele de aceeaşi natură.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sensul  </w:t>
      </w:r>
      <w:hyperlink r:id="rId30"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color w:val="000000"/>
          <w:sz w:val="16"/>
          <w:szCs w:val="16"/>
        </w:rPr>
        <w:t> alin. (8) lit.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bunurile de mică valoare acordate gratuit în cadrul acţiunilor de protocol nu sunt considerate livrări de bunuri dacă valoarea fiecărui cadou oferit este mai mică sau egală cu plafonul de 100 lei, exclusiv TVA. Cadoul cuprinde unul sau mai multe bunuri oferite gratuit. În situaţia în care persoana impozabilă a oferit şi cadouri care depăşesc individual plafonul de 100 lei, exclusiv TVA, însumează valoarea depăşirilor de plafon aferente unei perioade fiscale, care constituie livrare de bunuri cu plată, şi colectează taxa, dacă taxa aferentă bunurilor respective este deductibilă total sau parţial. Se consideră că livrarea de bunuri are loc în ultima zi lucrătoare a perioadei fiscale în care au fost acordate bunurile gratuit şi a fost depăşit plafonul. Baza impozabilă, respectiv valoarea depăşirilor de plafon, şi taxa colectată aferentă se înscriu în autofactura prevăzută la</w:t>
      </w:r>
      <w:hyperlink r:id="rId31" w:anchor="a155" w:history="1">
        <w:r w:rsidRPr="00E7548B">
          <w:rPr>
            <w:rFonts w:ascii="Calibri" w:eastAsia="Times New Roman" w:hAnsi="Calibri" w:cs="Times New Roman"/>
            <w:b/>
            <w:bCs/>
            <w:color w:val="800080"/>
            <w:sz w:val="16"/>
            <w:szCs w:val="16"/>
            <w:u w:val="single"/>
          </w:rPr>
          <w:t>art. 155</w:t>
        </w:r>
      </w:hyperlink>
      <w:r w:rsidRPr="00E7548B">
        <w:rPr>
          <w:rFonts w:ascii="Calibri" w:eastAsia="Times New Roman" w:hAnsi="Calibri" w:cs="Times New Roman"/>
          <w:color w:val="000000"/>
          <w:sz w:val="16"/>
          <w:szCs w:val="16"/>
        </w:rPr>
        <w:t> alin. (7) din Codul fiscal care se include în decontul întocmit pentru perioada fiscală în care persoana impozabilă a acordat bunurile gratuit în cadrul acţiunilor de protocol şi a depăşit plafonul. Pentru bunurile/serviciile acordate gratuit în cadrul acţiunilor de protocol în cursul anului 2012 se aplică prevederile legale în vigoare în anul 2012, inclusiv în ceea ce priveşte modul de determinare a depăşirii plafonului şi a perioadei fiscale în care se colectează TVA aferente acestei depăşiri;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bunurile acordate gratuit în cadrul acţiunilor de sponsorizare sau mecenat nu sunt considerate livrări de bunuri dacă valoarea totală în cursul unui an calendaristic se încadrează în limita a 3 la mie din cifra de afaceri constituită din operaţiuni taxabile, scutite cu sau fără drept de deducere, precum şi din operaţiuni pentru care locul livrării/prestării este considerat a fi în străinătate potrivit prevederilor </w:t>
      </w:r>
      <w:hyperlink r:id="rId32" w:anchor="a132" w:history="1">
        <w:r w:rsidRPr="00E7548B">
          <w:rPr>
            <w:rFonts w:ascii="Calibri" w:eastAsia="Times New Roman" w:hAnsi="Calibri" w:cs="Times New Roman"/>
            <w:b/>
            <w:bCs/>
            <w:color w:val="800080"/>
            <w:sz w:val="16"/>
            <w:szCs w:val="16"/>
            <w:u w:val="single"/>
          </w:rPr>
          <w:t xml:space="preserve">art. </w:t>
        </w:r>
        <w:r w:rsidRPr="00E7548B">
          <w:rPr>
            <w:rFonts w:ascii="Calibri" w:eastAsia="Times New Roman" w:hAnsi="Calibri" w:cs="Times New Roman"/>
            <w:b/>
            <w:bCs/>
            <w:color w:val="800080"/>
            <w:sz w:val="16"/>
            <w:szCs w:val="16"/>
            <w:u w:val="single"/>
          </w:rPr>
          <w:lastRenderedPageBreak/>
          <w:t>132</w:t>
        </w:r>
      </w:hyperlink>
      <w:r w:rsidRPr="00E7548B">
        <w:rPr>
          <w:rFonts w:ascii="Calibri" w:eastAsia="Times New Roman" w:hAnsi="Calibri" w:cs="Times New Roman"/>
          <w:color w:val="000000"/>
          <w:sz w:val="16"/>
          <w:szCs w:val="16"/>
        </w:rPr>
        <w:t> şi </w:t>
      </w:r>
      <w:hyperlink r:id="rId33" w:anchor="a133" w:history="1">
        <w:r w:rsidRPr="00E7548B">
          <w:rPr>
            <w:rFonts w:ascii="Calibri" w:eastAsia="Times New Roman" w:hAnsi="Calibri" w:cs="Times New Roman"/>
            <w:b/>
            <w:bCs/>
            <w:color w:val="800080"/>
            <w:sz w:val="16"/>
            <w:szCs w:val="16"/>
            <w:u w:val="single"/>
          </w:rPr>
          <w:t>133</w:t>
        </w:r>
      </w:hyperlink>
      <w:r w:rsidRPr="00E7548B">
        <w:rPr>
          <w:rFonts w:ascii="Calibri" w:eastAsia="Times New Roman" w:hAnsi="Calibri" w:cs="Times New Roman"/>
          <w:color w:val="000000"/>
          <w:sz w:val="16"/>
          <w:szCs w:val="16"/>
        </w:rPr>
        <w:t> din Codul fiscal. Încadrarea în plafon se determină pe baza datelor raportate prin deconturile de taxă depuse pentru un an calendaristic. Nu se iau în calcul pentru încadrarea în aceste plafoane sponsorizările şi acţiunile de mecenat, acordate în numerar, şi nici bunurile pentru care taxa nu a fost dedusă. Depăşirea plafoanelor constituie livrare de bunuri cu plată, respectiv se colectează taxa. Taxa colectată aferentă depăşirii se include în decontul întocmit pentru ultima perioadă fiscală a anului respectiv. Pentru bunurile/serviciile acordate gratuit în cadrul acţiunilor de sponsorizare şi mecenat în cursul anului 2012 se aplică prevederile legale în vigoare în anul 2012, inclusiv în ceea ce priveşte modul de determinare a depăşirii plafonului şi a perioadei fiscale în care se colectează TVA aferente acestei depăşiri.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14" w:name="n128a10"/>
      <w:r w:rsidRPr="00E7548B">
        <w:rPr>
          <w:rFonts w:ascii="Calibri" w:eastAsia="Times New Roman" w:hAnsi="Calibri" w:cs="Times New Roman"/>
          <w:b/>
          <w:bCs/>
          <w:i/>
          <w:iCs/>
          <w:color w:val="000080"/>
          <w:sz w:val="16"/>
          <w:szCs w:val="16"/>
        </w:rPr>
        <w:t>Norme metodologice:</w:t>
      </w:r>
      <w:bookmarkEnd w:id="214"/>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128 alin. 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sensul  </w:t>
      </w:r>
      <w:hyperlink r:id="rId34"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alin. (10) din Codul fiscal, transferul este o operaţiune asimilată unei livrări intracomunitare cu plată de bunuri, fiind obligatoriu să fie respectate toate condiţiile şi regulile aferente livrărilor intracomunitare, inclusiv cele referitoare la scutirea de taxă. Caracteristic acestei operaţiuni este faptul că în momentul expedierii bunurilor dintr-un stat membru în alt stat membru acestea nu fac obiectul unei livrări în sensul  </w:t>
      </w:r>
      <w:hyperlink r:id="rId35"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alin. (1) din Codul fiscal şi, pe cale de consecinţă, aceeaşi persoană impozabilă care declară transferul în statul membru unde începe transportul bunurilor va declara şi achiziţia intracomunitară asimilată în statul membru în care aceasta are loc. Exemple de transferuri: transportul în alt stat membru de bunuri importate în România, efectuat de persoana care a realizat importul, în lipsa unei tranzacţii în momentul expedierii, transportul/expedierea de bunuri mobile corporale din România în alt stat membru în vederea constituirii unui stoc care urmează a fi vândut în respectivul stat membru, transportul de bunuri în alt stat membru în vederea încorporării într-un bun mobil sau imobil în respectivul stat membru în situaţia în care persoana respectivă prestează servicii în respectivul stat membru, transportul/expedierea unui bun mobil corporal din România în alt stat în vederea reparării şi care, ulterior, nu se mai întoarce în România, situaţie în care nontransferul iniţial devine transfer.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Nontransferul cuprinde şi expedierea sau transportul de produse accizabile din România în alt stat membru de către persoana impozabilă sau de altă persoană în contul său, în vederea efectuării unei vânzări la distanţă către persoane neimpozabile din acel stat membru, altele decât persoanele juridice neimpozabile.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Furnizarea de programe informatice software standard pe dischetă sau pe un alt purtător de date, însoţită de licenţă obişnuită care interzice copierea şi distribuirea acestora şi care permite doar instalarea lor, constituie livrare de bunuri conform  </w:t>
      </w:r>
      <w:hyperlink r:id="rId36"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color w:val="000000"/>
          <w:sz w:val="16"/>
          <w:szCs w:val="16"/>
        </w:rPr>
        <w:t> din Codul fiscal. Programele informatice software standard reprezintă orice software produs ca un bun de folosinţă generală care conţine date preînregistrate, este comercializat ca atare şi, după instalare şi eventual o perioadă scurtă de training, poate fi utilizat în mod independent de către clienţi în formatul standard pentru aceleaşi aplicaţii şi funcţii.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Procesarea fotografiilor digitale constituie: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livrare de bunuri, în sensul  </w:t>
      </w:r>
      <w:hyperlink r:id="rId37"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b/>
          <w:bCs/>
          <w:color w:val="000000"/>
          <w:sz w:val="16"/>
          <w:szCs w:val="16"/>
        </w:rPr>
        <w:t> </w:t>
      </w:r>
      <w:r w:rsidRPr="00E7548B">
        <w:rPr>
          <w:rFonts w:ascii="Calibri" w:eastAsia="Times New Roman" w:hAnsi="Calibri" w:cs="Times New Roman"/>
          <w:color w:val="000000"/>
          <w:sz w:val="16"/>
          <w:szCs w:val="16"/>
        </w:rPr>
        <w:t>din Codul fiscal, în măsura în care se limitează la reproducerea fotografiilor pe suporturi, dreptul de a dispune de acestea fiind transferat de la procesator la clientul care a comandat copiile după original;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b) prestare de servicii, în sensul </w:t>
      </w:r>
      <w:hyperlink r:id="rId38" w:anchor="a129" w:history="1">
        <w:r w:rsidRPr="00E7548B">
          <w:rPr>
            <w:rFonts w:ascii="Calibri" w:eastAsia="Times New Roman" w:hAnsi="Calibri" w:cs="Times New Roman"/>
            <w:b/>
            <w:bCs/>
            <w:color w:val="800080"/>
            <w:sz w:val="16"/>
            <w:szCs w:val="16"/>
            <w:u w:val="single"/>
            <w:lang w:val="fr-FR"/>
          </w:rPr>
          <w:t>art. 129</w:t>
        </w:r>
      </w:hyperlink>
      <w:r w:rsidRPr="00E7548B">
        <w:rPr>
          <w:rFonts w:ascii="Calibri" w:eastAsia="Times New Roman" w:hAnsi="Calibri" w:cs="Times New Roman"/>
          <w:color w:val="000000"/>
          <w:sz w:val="16"/>
          <w:szCs w:val="16"/>
          <w:lang w:val="fr-FR"/>
        </w:rPr>
        <w:t> din Codul fiscal, atunci când procesarea este însoţită de prestări de servicii complementare care pot avea, ţinând seama de importanţa pe care o au pentru client, de timpul necesar pentru executarea lor, de tratamentul necesar pentru documentele originale şi de partea din costul total pe care o reprezintă aceste prestări de servicii, un caracter predominant în raport cu operaţiunea de livrare de bunuri, astfel încât acestea să constituie un scop în sine pentru client.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15" w:name="n129a7"/>
      <w:r w:rsidRPr="00E7548B">
        <w:rPr>
          <w:rFonts w:ascii="Calibri" w:eastAsia="Times New Roman" w:hAnsi="Calibri" w:cs="Times New Roman"/>
          <w:color w:val="000000"/>
          <w:sz w:val="16"/>
          <w:szCs w:val="16"/>
          <w:lang w:val="fr-FR"/>
        </w:rPr>
        <w:t>ART. 129</w:t>
      </w:r>
      <w:bookmarkEnd w:id="215"/>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7. (1) În sensul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alin. (2) din Codul fiscal, atunci când nu există un contract de comision sau intermediere între părţi şi nu se refacturează cheltuielile conform pct. 19 alin. (4), dar pentru aceeaşi prestare de servicii intervin mai multe persoane impozabile care acţionează în nume propriu, prin tranzacţii succesive, se consideră că fiecare persoană a primit şi a prestat în nume propriu serviciul respectiv. Fiecare tranzacţie se consideră o prestare separată şi se impozitează distinct, chiar dacă serviciul respectiv este prestat direct către beneficiarul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(2) Normele metodologice prevăzute la pct. 6 alin. (3) şi (4) se aplică în mod corespunzător şi pentru prestările de servicii prevăzute la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(3) Transmiterea folosinţei bunurilor în cadrul unui contract de leasing este considerată prestare de servicii conform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alin. (3) lit. a) din Codul fiscal. La sfârşitul perioadei de leasing, dacă locatorul/finanţatorul transferă locatarului/utilizatorului dreptul de proprietate asupra bunului, la solicitarea acestuia, operaţiunea reprezintă o livrare de bunuri pentru valoarea la care se face transferul. Se consideră a fi sfârşitul perioadei de leasing şi data la care locatorul/finanţatorul transferă locatarului/utilizatorului dreptul de proprietate asupra bunului înainte de sfârşitul perioadei de leasing, situaţie în care valoarea de transfer va cuprinde şi suma ratelor care nu au mai ajuns la scadenţă, inclusiv toate cheltuielile accesorii facturate odată cu rata de leasing. Dacă transferul dreptului de proprietate asupra bunului către locatar/utilizator se realizează înainte de derularea a 12 luni consecutive de la data începerii contractului de leasing, se consideră că nu a mai avut loc o operaţiune de leasing, ci o livrare de bunuri la data la care bunul a fost pus la dispoziţia locatarului/utilizatorului. Dacă în cursul derulării unui contract de leasing financiar intervine o cesiune între utilizatori cu acceptul locatorului/finanţatorului sau o cesiune a contractului de leasing financiar prin care se schimbă locatorul/finanţatorul, operaţiunea nu constituie livrare de bunuri, considerându-se că persoana care preia contractul de leasing continuă persoana cedentului. Operaţiunea este considerată în continuare prestare de servicii, persoana care preia contractul de leasing având aceleaşi obligaţii ca şi cedentul în ceea ce priveşte taxa.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(4) Este considerată prestare de servicii, conform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alin. (3) lit. e) din Codul fiscal, intermedierea efectuată de o persoană care acţionează în numele şi în contul altei persoane atunci când intervine într-o livrare de bunuri sau o prestare de servicii. În sensul prezentelor norme, intermediarul care acţionează în numele şi în contul altei persoane este persoana care acţionează în calitate de mandatar potrivit Codului civil. În cazul în care mandatarul intermediază livrări de bunuri sau prestări de servicii, furnizorul/prestatorul efectuează livrarea de bunuri/prestarea de servicii către beneficiar, pentru care emite factura direct pe numele beneficiarului, iar mandatarul efectuează o prestare de servicii, pentru care întocmeşte factura de comision care reprezintă contravaloarea serviciului de intermediere prestat către mandant, respectiv către beneficiar sau, după caz, către furnizor/prestator.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lastRenderedPageBreak/>
        <w:t>    (5) Emiterea de către mandatar a unei facturi în numele său către cumpărător, pentru livrarea de bunuri intermediată, este suficientă pentru a-l transforma în cumpărător revânzător din punctul de vedere al taxei pe valoarea adăugată, astfel cum este prevăzut la pct. 6 alin. (3). De asemenea, mandatarul devine din punctul de vedere al taxei pe valoarea adăugată un cumpărător revânzător, dacă primeşte de la vânzător o factură întocmită pe numele său. Aceleaşi prevederi se aplică şi în cazul în care mandatarul intermediază o prestare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(6) În sensul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alin. (4) din Codul fiscal, nu sunt asimilate unei prestări de servicii efectuate cu plată utilizarea bunurilor, altele decât bunurile de capital, care fac parte din activele folosite în cadrul activităţii economice a persoanei impozabile pentru a fi puse la dispoziţie în vederea utilizării în mod gratuit altor persoane, precum şi prestarea de servicii în mod gratuit, pentru scopuri legate de desfăşurarea activităţii sale economice. Sunt asimilate unei prestări de servicii efectuate cu plată utilizarea bunurilor care fac parte din activele folosite în cadrul activităţii economice a persoanei impozabile în folosul propriu sau serviciile prestate în mod gratuit de către persoana impozabilă pentru uzul propriu, dacă taxa pentru bunurile respective a fost dedusă total sau parţial, cu excepţia bunurilor a căror achiziţie face obiectul limitării la 50% a dreptului de deducere potrivit prevederilor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145^1 din Codul fiscal. De exemplu, o societate comercială care produce frigidere pe care le pune la dispoziţia grădiniţei de copii organizate în cadrul societăţii comerciale se consideră că utilizează în folosul propriu bunurile respective, pentru alte scopuri decât desfăşurarea activităţii sale economice.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(7) În sensul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alin. (5) lit. a) din Codul fiscal, nu constituie prestare de servicii efectuată cu plată utilizarea bunurilor care fac parte din activele folosite în cadrul activităţii economice a persoanei impozabile sau prestarea de servicii în mod gratuit în cadrul acţiunilor de protocol în măsura în care acţiunile de protocol sunt realizate în scopuri legate de activitatea economică a persoanei impozabile, nefiind aplicabil plafonul prevăzut la pct. 6 alin. (10) lit. a). Prevederile pct. 6 alin. (10) lit. b) se aplică în mod corespunzător pentru utilizarea bunurilor care fac parte din activele folosite în cadrul activităţii economice a persoanei impozabile sau pentru prestarea de servicii în mod gratuit în cadrul acţiunilor de sponsorizare sau mecenat.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(8) Prevederile pct. 6 alin. (9) se aplică corespunzător şi pentru operaţiunile prevăzute la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alin. (5)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(9) Prevederile pct. 6 alin. (7) şi (8) se aplică corespunzător şi pentru prevederile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alin. (7)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(10) Transferul cu plată al unui sportiv de la un club sportiv la un alt club sportiv este considerat o prestare de servicii cu plată în sensul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din Codul fiscal. Sumele plătite drept compensaţie pentru încetarea contractului sau drept penalităţi pentru neîndeplinirea unor obligaţii prevăzute de părţile contractante nu sunt considerate prestări de servicii efectuate cu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(11) În sensul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din Codul fiscal, sunt considerate prestări de servicii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a) furnizarea de programe informatice software standard prin internet sau prin orice altă reţea electronică şi care este în principal automatizată, necesitând intervenţie umană minimă, fiind un serviciu furnizat pe cale electronică, conform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125^1 alin. (1) pct. 26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b) furnizarea de licenţe în cadrul unui contract de licenţă privind programele informatice software, care permite clientului instalarea programului software pe diverse staţii de lucru, împreună cu furnizarea de programe software standard pe dischetă sau pe un alt purtător de date, conform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129 alin. (3)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c) furnizarea de programe informatice software personalizate, chiar şi în cazul în care programul software este furnizat pe dischetă sau pe un alt purtător de date.</w:t>
      </w:r>
      <w:r w:rsidRPr="00E7548B">
        <w:rPr>
          <w:rFonts w:ascii="Calibri" w:eastAsia="Times New Roman" w:hAnsi="Calibri" w:cs="Times New Roman"/>
          <w:color w:val="000000"/>
          <w:sz w:val="16"/>
          <w:szCs w:val="16"/>
        </w:rPr>
        <w:t>Programul software personalizat reprezintă orice program software creat sau adaptat nevoilor specifice ale clienţilor, conform cerinţelor exprimate de aceştia.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16" w:name="n127"/>
      <w:r w:rsidRPr="00E7548B">
        <w:rPr>
          <w:rFonts w:ascii="Calibri" w:eastAsia="Times New Roman" w:hAnsi="Calibri" w:cs="Times New Roman"/>
          <w:b/>
          <w:bCs/>
          <w:i/>
          <w:iCs/>
          <w:color w:val="000080"/>
          <w:sz w:val="16"/>
          <w:szCs w:val="16"/>
        </w:rPr>
        <w:t>Norme metodologice</w:t>
      </w:r>
      <w:bookmarkEnd w:id="216"/>
      <w:r w:rsidRPr="00E7548B">
        <w:rPr>
          <w:rFonts w:ascii="Calibri" w:eastAsia="Times New Roman" w:hAnsi="Calibri" w:cs="Times New Roman"/>
          <w:b/>
          <w:bCs/>
          <w:i/>
          <w:iCs/>
          <w:color w:val="00008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127 alin.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 În sensul </w:t>
      </w:r>
      <w:hyperlink r:id="rId39" w:anchor="a127" w:history="1">
        <w:r w:rsidRPr="00E7548B">
          <w:rPr>
            <w:rFonts w:ascii="Calibri" w:eastAsia="Times New Roman" w:hAnsi="Calibri" w:cs="Times New Roman"/>
            <w:b/>
            <w:bCs/>
            <w:color w:val="800080"/>
            <w:sz w:val="16"/>
            <w:szCs w:val="16"/>
            <w:u w:val="single"/>
          </w:rPr>
          <w:t>art. 127</w:t>
        </w:r>
      </w:hyperlink>
      <w:r w:rsidRPr="00E7548B">
        <w:rPr>
          <w:rFonts w:ascii="Calibri" w:eastAsia="Times New Roman" w:hAnsi="Calibri" w:cs="Times New Roman"/>
          <w:color w:val="000000"/>
          <w:sz w:val="16"/>
          <w:szCs w:val="16"/>
        </w:rPr>
        <w:t> alin. (3) din Codul fiscal, se consideră că nu acţionează de o manieră independentă persoana care desfă</w:t>
      </w:r>
      <w:r w:rsidRPr="00E7548B">
        <w:rPr>
          <w:rFonts w:ascii="Cambria Math" w:eastAsia="Times New Roman" w:hAnsi="Cambria Math" w:cs="Times New Roman"/>
          <w:color w:val="000000"/>
          <w:sz w:val="16"/>
          <w:szCs w:val="16"/>
        </w:rPr>
        <w:t>ș</w:t>
      </w:r>
      <w:r w:rsidRPr="00E7548B">
        <w:rPr>
          <w:rFonts w:ascii="Calibri" w:eastAsia="Times New Roman" w:hAnsi="Calibri" w:cs="Times New Roman"/>
          <w:color w:val="000000"/>
          <w:sz w:val="16"/>
          <w:szCs w:val="16"/>
        </w:rPr>
        <w:t>oară o activitate dependentă potrivit </w:t>
      </w:r>
      <w:hyperlink r:id="rId40" w:anchor="a7" w:history="1">
        <w:r w:rsidRPr="00E7548B">
          <w:rPr>
            <w:rFonts w:ascii="Calibri" w:eastAsia="Times New Roman" w:hAnsi="Calibri" w:cs="Times New Roman"/>
            <w:b/>
            <w:bCs/>
            <w:color w:val="800080"/>
            <w:sz w:val="16"/>
            <w:szCs w:val="16"/>
            <w:u w:val="single"/>
          </w:rPr>
          <w:t>art. 7</w:t>
        </w:r>
      </w:hyperlink>
      <w:r w:rsidRPr="00E7548B">
        <w:rPr>
          <w:rFonts w:ascii="Calibri" w:eastAsia="Times New Roman" w:hAnsi="Calibri" w:cs="Times New Roman"/>
          <w:color w:val="000000"/>
          <w:sz w:val="16"/>
          <w:szCs w:val="16"/>
        </w:rPr>
        <w:t>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Nu sunt considerate activităţi economice: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acordarea de bunuri şi/sau servicii în mod gratuit de organizaţiile fără scop patrimonial;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b) livrarea de către organismele de cult religios a următoarelor obiecte: vase liturgice, icoane metalice sau litografiate, cruci, crucifixe, cruciuliţe şi medalioane cu imagini religioase specifice cultului, obiecte de colportaj religios, calendare religioase, produse necesare exercitării activităţii de cult religios, precum tămâia, lumânările, cu excepţia celor decorative şi a celor pentru nunţi şi botezuri.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17" w:name="n127a4"/>
      <w:r w:rsidRPr="00E7548B">
        <w:rPr>
          <w:rFonts w:ascii="Calibri" w:eastAsia="Times New Roman" w:hAnsi="Calibri" w:cs="Times New Roman"/>
          <w:b/>
          <w:bCs/>
          <w:i/>
          <w:iCs/>
          <w:color w:val="000080"/>
          <w:sz w:val="16"/>
          <w:szCs w:val="16"/>
        </w:rPr>
        <w:t>Norme metodologice:</w:t>
      </w:r>
      <w:bookmarkEnd w:id="21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127 alin. 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(4) din Codul fiscal, distorsiuni concurenţiale rezultă atunci când aceeaşi activitate este desfăşurată de mai multe persoane, dintre care unele beneficiază de un tratament fiscal preferenţial, astfel încât contravaloarea bunurilor livrate şi/sau a serviciilor prestate de acestea nu este grevată de taxă, faţă de alte persoane care sunt obligate să greveze cu taxa contravaloarea livrărilor de bunuri şi/sau a prestărilor de servicii efectuate.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situaţia în care instituţia publică desfăşoară activităţi pentru care este tratată ca persoană impozabilă, instituţia publică este considerată persoană impozabilă în legătură cu acele activităţi sau, după caz, cu partea din structura organizatorică prin care sunt realizate acele activităţi. Prin excepţie, în scopul stabilirii locului prestării serviciilor conform </w:t>
      </w:r>
      <w:hyperlink r:id="rId41" w:anchor="a133" w:history="1">
        <w:r w:rsidRPr="00E7548B">
          <w:rPr>
            <w:rFonts w:ascii="Calibri" w:eastAsia="Times New Roman" w:hAnsi="Calibri" w:cs="Times New Roman"/>
            <w:b/>
            <w:bCs/>
            <w:color w:val="800080"/>
            <w:sz w:val="16"/>
            <w:szCs w:val="16"/>
            <w:u w:val="single"/>
          </w:rPr>
          <w:t>art. 133</w:t>
        </w:r>
      </w:hyperlink>
      <w:r w:rsidRPr="00E7548B">
        <w:rPr>
          <w:rFonts w:ascii="Calibri" w:eastAsia="Times New Roman" w:hAnsi="Calibri" w:cs="Times New Roman"/>
          <w:color w:val="000000"/>
          <w:sz w:val="16"/>
          <w:szCs w:val="16"/>
        </w:rPr>
        <w:t> din Codul fiscal, o persoană juridică neimpozabilă care este înregistrată în scopuri de TVA este considerată persoană impozabilă.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18" w:name="n130"/>
      <w:r w:rsidRPr="00E7548B">
        <w:rPr>
          <w:rFonts w:ascii="Calibri" w:eastAsia="Times New Roman" w:hAnsi="Calibri" w:cs="Times New Roman"/>
          <w:b/>
          <w:bCs/>
          <w:i/>
          <w:iCs/>
          <w:color w:val="000080"/>
          <w:sz w:val="16"/>
          <w:szCs w:val="16"/>
        </w:rPr>
        <w:t>Norme </w:t>
      </w:r>
      <w:bookmarkEnd w:id="21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(1)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130 din Codul fiscal, includ orice livrări de bunuri/prestări de servicii a căror plată se realizează printr-o altă livrare/prestare, precum: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r w:rsidRPr="00E7548B">
        <w:rPr>
          <w:rFonts w:ascii="Calibri" w:eastAsia="Times New Roman" w:hAnsi="Calibri" w:cs="Times New Roman"/>
          <w:color w:val="000000"/>
          <w:sz w:val="16"/>
          <w:szCs w:val="16"/>
          <w:lang w:val="fr-FR"/>
        </w:rPr>
        <w:t>a) plata prin produse agricole, care constituie livrare de bunuri, a serviciului de prelucrare/obţinere a produselor agricole;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b) plata prin produse agricole, care constituie livrare de bunuri, a arendei, care constituie o prestare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lastRenderedPageBreak/>
        <w:t>    (2) Fiecare operaţiune din cadrul schimbului este tratată separat aplicându-se prevederile prezentului titlu în funcţie de calitatea persoanei care realizează operaţiunea, cotele şi regulile aplicabile fiecărei operaţiuni în parte.</w:t>
      </w:r>
      <w:r w:rsidRPr="00E7548B">
        <w:rPr>
          <w:rFonts w:ascii="Calibri" w:eastAsia="Times New Roman" w:hAnsi="Calibri" w:cs="Times New Roman"/>
          <w:color w:val="000000"/>
          <w:sz w:val="16"/>
          <w:szCs w:val="16"/>
        </w:rPr>
        <w: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19" w:name="n127a7"/>
      <w:r w:rsidRPr="00E7548B">
        <w:rPr>
          <w:rFonts w:ascii="Calibri" w:eastAsia="Times New Roman" w:hAnsi="Calibri" w:cs="Times New Roman"/>
          <w:b/>
          <w:bCs/>
          <w:i/>
          <w:iCs/>
          <w:color w:val="000080"/>
          <w:sz w:val="16"/>
          <w:szCs w:val="16"/>
        </w:rPr>
        <w:t>Norme metodologice:</w:t>
      </w:r>
      <w:bookmarkEnd w:id="219"/>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127 alin.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(7) din Codul fiscal, persoana fizică devine persoană impozabilă în cazul unei livrări intracomunitare de mijloace de transport noi. De asemenea, orice altă persoană juridică neimpozabilă se consideră persoană impozabilă pentru livrarea intracomunitară de mijloace de transport noi. Aceste persoane nu sunt obligate să se înregistreze în scopuri de TVA conform </w:t>
      </w:r>
      <w:hyperlink r:id="rId42" w:anchor="a153" w:history="1">
        <w:r w:rsidRPr="00E7548B">
          <w:rPr>
            <w:rFonts w:ascii="Calibri" w:eastAsia="Times New Roman" w:hAnsi="Calibri" w:cs="Times New Roman"/>
            <w:b/>
            <w:bCs/>
            <w:color w:val="800080"/>
            <w:sz w:val="16"/>
            <w:szCs w:val="16"/>
            <w:u w:val="single"/>
          </w:rPr>
          <w:t>art. 153</w:t>
        </w:r>
      </w:hyperlink>
      <w:r w:rsidRPr="00E7548B">
        <w:rPr>
          <w:rFonts w:ascii="Calibri" w:eastAsia="Times New Roman" w:hAnsi="Calibri" w:cs="Times New Roman"/>
          <w:color w:val="000000"/>
          <w:sz w:val="16"/>
          <w:szCs w:val="16"/>
        </w:rPr>
        <w:t> din Codul fiscal pentru aceste livrări intracomunitare de mijloace de transport noi în conformitate cu prevederile</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(3)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20" w:name="n127a8"/>
      <w:r w:rsidRPr="00E7548B">
        <w:rPr>
          <w:rFonts w:ascii="Calibri" w:eastAsia="Times New Roman" w:hAnsi="Calibri" w:cs="Times New Roman"/>
          <w:b/>
          <w:bCs/>
          <w:i/>
          <w:iCs/>
          <w:color w:val="000080"/>
          <w:sz w:val="16"/>
          <w:szCs w:val="16"/>
        </w:rPr>
        <w:t>Norme metodologice:</w:t>
      </w:r>
      <w:bookmarkEnd w:id="22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127 alin. 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(8) din Codul fiscal, grupul de persoane impozabile stabilite în România, independente din punct de vedere juridic şi aflate în strânsă legătură din punct de vedere financiar, economic şi organizatoric, poate opta să fie tratat drept grup fiscal, cu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r w:rsidRPr="00E7548B">
        <w:rPr>
          <w:rFonts w:ascii="Calibri" w:eastAsia="Times New Roman" w:hAnsi="Calibri" w:cs="Times New Roman"/>
          <w:color w:val="000000"/>
          <w:sz w:val="16"/>
          <w:szCs w:val="16"/>
          <w:lang w:val="fr-FR"/>
        </w:rPr>
        <w:t>a) o persoană impozabilă nu poate face parte decât dintr-un singur grup fiscal;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b) opţiunea trebuie să se refere la o perioadă de cel puţin 2 ani;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w:t>
      </w:r>
      <w:r w:rsidRPr="00E7548B">
        <w:rPr>
          <w:rFonts w:ascii="Calibri" w:eastAsia="Times New Roman" w:hAnsi="Calibri" w:cs="Times New Roman"/>
          <w:color w:val="000000"/>
          <w:sz w:val="16"/>
          <w:szCs w:val="16"/>
        </w:rPr>
        <w:t>c) toate persoanele impozabile din grup trebuie să aplice aceeaşi perioadă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(2) Opţiunea prevăzută la alin. (1) lit. b) se referă la grup, nu la fiecare membru al grupului.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(3) Grupul fiscal se poate constitui din minimum două persoane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(4) Grupul fiscal se poate constitui de către persoane impozabile care sunt administrate de către acelaşi organ fiscal competent.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(5) Se consideră, conform alin. (1), în strânsă legătură din punct de vedere financiar, economic şi organizatoric persoanele impozabile al căror capital este deţinut direct sau indirect în proporţie de mai mult de 50% de către aceeaşi acţionari. Îndeplinirea acestei condiţii se dovedeşte prin certificatul constatator eliberat de către Registrul Comerţului şi/sau, după caz, alte documente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(6) În vederea implementării grupului fiscal se depune la organul fiscal competent o cerere semnată de către reprezentanţii legali ai tuturor membrilor grupului, care să cuprindă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a) numele, adresa, obiectul de activitate şi codul de înregistrare în scopuri de TVA al fiecărui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b) dovada că membrii sunt în strânsă legătură conform alin. (5);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c) numele membrului numit reprezentant.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(7) Organul fiscal competent va lua o decizie oficială prin care să aprobe sau să refuze implementarea grupului fiscal şi va comunica acea decizie reprezentantului grupului, în termen de 60 de zile de la data primirii documentaţiei complete, respectiv a cererii completate potrivit alin. (6), însoţită de documentele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(8) Implementarea grupului fiscal va intra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a) în prima zi din luna următoare datei comunicării deciziei prevăzute la alin. (7), în cazul în care membrii grupului au perioadă fiscală luna calendaristică;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b) în prima zi a perioadei fiscale următoare datei comunicării deciziei prevăzute la alin. (7), în cazul în care membrii grupului nu au perioadă fiscală luna calendaristică.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(9) Reprezentantul grupului va notifica organului fiscal competent oricare dintre următoarele evenimente: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a) încetarea opţiunii prevăzute la alin. (1) de a forma un grup fiscal unic,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b) neîndeplinirea condiţiilor prevăzute la alin. (1) - (5), care conduc la anularea tratamentului persoanelor impozabile ca grup fiscal sau a unei persoane ca membru al grupului fiscal, în termen de 15 zile de la producerea evenimentului care a generat această situaţie;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c) numirea unui alt reprezentant al grupului fiscal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d) părăsirea grupului fiscal de către unul dintre membri,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e) intrarea unui nou membru în grupul fiscal,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(10) În situaţiile prevăzute la alin. (9) lit. a) şi b), organul fiscal competent va anula tratamentul persoanelor impozabile ca grup fiscal sau, după caz, al unei persoane ca membru al grupului fiscal,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a) în cazul prevăzut la alin. (9) lit. a), de la data de 1 a lunii următoare celei în care a încetat opţiunea;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b) în cazul prevăzut la alin. (9) lit. b), de la data de 1 a lunii următoare celei în care s-a produs evenimentul care a generat această situaţie.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(11) În situaţiile prevăzute la alin. (9) lit. c) - e) organul fiscal competent va lua o decizie oficială în termen de 30 de zile de la data primirii notificării şi va comunica această decizie reprezentantului. Această decizie va intra în vigoare din prima zi a lunii următoare celei în care a fost transmisă reprezentantului. Până la intrarea în vigoare a deciziei, persoanele impozabile care au solicitat părăsirea sau intrarea în grup a unui membru sunt tratate ca grup fiscal unic format din membri care au depus iniţial opţiunea de a fi trataţi ca grup fiscal unic şi au fost acceptaţi în acest sens de către organul fiscal competent. În situaţia în care se solicită numirea unui alt reprezentant al grupului, organul fiscal competent anulează calitatea reprezentantului grupului fiscal şi în aceeaşi decizie va aproba numirea unui alt reprezentant propus de membrii grupului.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(12) Prin excepţie de la prevederile alin. (1) lit. b), organele fiscale competente, în urma verificărilor efectuate sau la cererea persoanei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xml:space="preserve">    a) anulează, din oficiu sau, după caz, la cerere, tratamentul unei persoane ca membru al unui grup fiscal în cazul în care acea persoană nu mai întruneşte criteriile de eligibilitate pentru a fi considerată un asemenea membru în conformitate cu prevederile alin. (1). Această anulare va intra în vigoare începând cu prima zi a lunii următoare celei în care situaţia a fost constatată de organele fiscale competente în cazul în </w:t>
      </w:r>
      <w:r w:rsidRPr="00E7548B">
        <w:rPr>
          <w:rFonts w:ascii="Calibri" w:eastAsia="Times New Roman" w:hAnsi="Calibri" w:cs="Times New Roman"/>
          <w:color w:val="000000"/>
          <w:sz w:val="16"/>
          <w:szCs w:val="16"/>
          <w:lang w:val="fr-FR"/>
        </w:rPr>
        <w:lastRenderedPageBreak/>
        <w:t>care membrii grupului au perioadă fiscală luna calendaristică, respectiv în prima zi a perioadei fiscale următoare celei în care situaţia a fost constatată de organele fiscale competente, în cazul în care membrii grupului nu au perioadă fiscală luna calendaristică;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w:t>
      </w:r>
      <w:r w:rsidRPr="00E7548B">
        <w:rPr>
          <w:rFonts w:ascii="Calibri" w:eastAsia="Times New Roman" w:hAnsi="Calibri" w:cs="Times New Roman"/>
          <w:color w:val="000000"/>
          <w:sz w:val="16"/>
          <w:szCs w:val="16"/>
        </w:rPr>
        <w:t>b) anulează, din oficiu sau, după caz, la cerere, tratamentul persoanelor impozabile ca grup fiscal în cazul în care acele persoane impozabile nu mai întrunesc criteriile de eligibilitate pentru a fi considerate un asemenea grup. Această anulare va intra în vigoare începând cu prima zi a lunii următoare celei în care situaţia a fost constatată de organele fiscale competente, în cazul în care membrii grupului au perioadă fiscală luna calendaristică, respectiv în prima zi a perioadei fiscale următoare celei în care situaţia a fost constatată de organele fiscale competente, în cazul în care membrii grupului nu au perioadă fiscală luna calendaristică.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(13) De la data implementării grupului fiscal unic conform alin. (8):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a) fiecare membru al grupului fiscal, altul decât reprezentantul: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1. va raporta în decontul de taxă menţionat la </w:t>
      </w:r>
      <w:hyperlink r:id="rId43" w:anchor="a156e2" w:history="1">
        <w:r w:rsidRPr="00E7548B">
          <w:rPr>
            <w:rFonts w:ascii="Calibri" w:eastAsia="Times New Roman" w:hAnsi="Calibri" w:cs="Times New Roman"/>
            <w:b/>
            <w:bCs/>
            <w:color w:val="800080"/>
            <w:sz w:val="16"/>
            <w:szCs w:val="16"/>
            <w:u w:val="single"/>
            <w:lang w:val="fr-FR"/>
          </w:rPr>
          <w:t>art. 156^2</w:t>
        </w:r>
      </w:hyperlink>
      <w:r w:rsidRPr="00E7548B">
        <w:rPr>
          <w:rFonts w:ascii="Calibri" w:eastAsia="Times New Roman" w:hAnsi="Calibri" w:cs="Times New Roman"/>
          <w:color w:val="000000"/>
          <w:sz w:val="16"/>
          <w:szCs w:val="16"/>
          <w:lang w:val="fr-FR"/>
        </w:rPr>
        <w:t> din Codul fiscal orice livrare de bunuri, prestare de servicii, import sau achiziţie intracomunitară de bunuri sau orice altă operaţiune realizată de sau către acesta pe parcursul perioadei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2. va trimite decontul său de taxă reprezentantului;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3. nu va plăti nicio taxă datorată şi nu va solicita nicio rambursare conform decontului său de taxă.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b) reprezentantul: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1. va prelua, în primul decont consolidat, soldurile taxei de plată de la sfârşitul perioadei fiscale anterioare, neachitate până la data depunerii acestui decont, precum şi soldurile sumei negative a taxei pentru care nu s-a solicitat rambursarea din deconturile de TVA ale membrilor grupului aferente perioadei fiscale anterioare;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2. va raporta în propriul decont de taxă, menţionat în </w:t>
      </w:r>
      <w:hyperlink r:id="rId44" w:anchor="a156e2" w:history="1">
        <w:r w:rsidRPr="00E7548B">
          <w:rPr>
            <w:rFonts w:ascii="Calibri" w:eastAsia="Times New Roman" w:hAnsi="Calibri" w:cs="Times New Roman"/>
            <w:b/>
            <w:bCs/>
            <w:color w:val="800080"/>
            <w:sz w:val="16"/>
            <w:szCs w:val="16"/>
            <w:u w:val="single"/>
            <w:lang w:val="fr-FR"/>
          </w:rPr>
          <w:t>art. 156^2</w:t>
        </w:r>
      </w:hyperlink>
      <w:r w:rsidRPr="00E7548B">
        <w:rPr>
          <w:rFonts w:ascii="Calibri" w:eastAsia="Times New Roman" w:hAnsi="Calibri" w:cs="Times New Roman"/>
          <w:color w:val="000000"/>
          <w:sz w:val="16"/>
          <w:szCs w:val="16"/>
          <w:lang w:val="fr-FR"/>
        </w:rPr>
        <w:t> din Codul fiscal, orice livrare de bunuri, prestare de servicii, import sau achiziţie intracomunitară de bunuri ori de servicii, precum şi orice altă operaţiune realizată de sau către acesta pe parcursul perioadei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3. va raporta într-un decont consolidat rezultatele din toate deconturile de TVA primite de la alţi membri ai grupului fiscal, precum şi rezultatele din propriul decont de taxă pentru perioada fiscală respectivă;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4. va depune la organul fiscal de care aparţine toate deconturile de taxă ale membrilor, precum şi formularul de decont de taxă consolidat;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5. va plăti sau, după caz, va cere rambursarea taxei care rezultă din decontul de taxă consolidat.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(14) Fiecare membru al grupului fiscal trebuie: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a) să depună declaraţia recapitulativă prevăzută la </w:t>
      </w:r>
      <w:hyperlink r:id="rId45" w:anchor="a156e4" w:history="1">
        <w:r w:rsidRPr="00E7548B">
          <w:rPr>
            <w:rFonts w:ascii="Calibri" w:eastAsia="Times New Roman" w:hAnsi="Calibri" w:cs="Times New Roman"/>
            <w:b/>
            <w:bCs/>
            <w:color w:val="800080"/>
            <w:sz w:val="16"/>
            <w:szCs w:val="16"/>
            <w:u w:val="single"/>
            <w:lang w:val="fr-FR"/>
          </w:rPr>
          <w:t>art. 156^4</w:t>
        </w:r>
      </w:hyperlink>
      <w:r w:rsidRPr="00E7548B">
        <w:rPr>
          <w:rFonts w:ascii="Calibri" w:eastAsia="Times New Roman" w:hAnsi="Calibri" w:cs="Times New Roman"/>
          <w:color w:val="000000"/>
          <w:sz w:val="16"/>
          <w:szCs w:val="16"/>
          <w:lang w:val="fr-FR"/>
        </w:rPr>
        <w:t> din Codul fiscal, la organul fiscal de care aparţine;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b) să se supună controlului organului fiscal de care aparţine;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c) să răspundă separat şi în solidar pentru orice taxă datorată de el sau de orice membru al grupului fiscal pentru perioada cât aparţine respectivului grup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(15) Livrările de bunuri şi prestările de servicii realizate de fiecare membru al grupului sunt supuse regimului normal de impozitare prevăzut de titlul VI din Codul fiscal, indiferent dacă sunt realizate către terţi sau către ceilalţi membri ai grupului fiscal, fiecare membru al grupului fiind considerat o persoană impozabilă separată.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21" w:name="n127a10"/>
      <w:r w:rsidRPr="00E7548B">
        <w:rPr>
          <w:rFonts w:ascii="Calibri" w:eastAsia="Times New Roman" w:hAnsi="Calibri" w:cs="Times New Roman"/>
          <w:b/>
          <w:bCs/>
          <w:i/>
          <w:iCs/>
          <w:color w:val="000080"/>
          <w:sz w:val="16"/>
          <w:szCs w:val="16"/>
        </w:rPr>
        <w:t>Norme metodologice:</w:t>
      </w:r>
      <w:bookmarkEnd w:id="22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127 alin. 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Obligaţiile şi drepturile din punct de vedere al taxei pentru operaţiunile derulate de asocierile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(10) din Codul fiscal sunt prevăzute la pct. 79^1</w:t>
      </w:r>
      <w:r w:rsidRPr="00E7548B">
        <w:rPr>
          <w:rFonts w:ascii="Calibri" w:eastAsia="Times New Roman" w:hAnsi="Calibri" w:cs="Times New Roman"/>
          <w:i/>
          <w:iCs/>
          <w:color w:val="000000"/>
          <w:sz w:val="16"/>
          <w:szCs w:val="16"/>
        </w:rPr>
        <w: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22" w:name="n130e1"/>
      <w:r w:rsidRPr="00E7548B">
        <w:rPr>
          <w:rFonts w:ascii="Calibri" w:eastAsia="Times New Roman" w:hAnsi="Calibri" w:cs="Times New Roman"/>
          <w:b/>
          <w:bCs/>
          <w:i/>
          <w:iCs/>
          <w:color w:val="000080"/>
          <w:sz w:val="16"/>
          <w:szCs w:val="16"/>
        </w:rPr>
        <w:t>Norme </w:t>
      </w:r>
      <w:bookmarkEnd w:id="22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130^1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(1) </w:t>
      </w:r>
      <w:hyperlink r:id="rId46" w:anchor="a130e1" w:history="1">
        <w:r w:rsidRPr="00E7548B">
          <w:rPr>
            <w:rFonts w:ascii="Calibri" w:eastAsia="Times New Roman" w:hAnsi="Calibri" w:cs="Times New Roman"/>
            <w:b/>
            <w:bCs/>
            <w:color w:val="800080"/>
            <w:sz w:val="16"/>
            <w:szCs w:val="16"/>
            <w:u w:val="single"/>
          </w:rPr>
          <w:t>ART. 130^1</w:t>
        </w:r>
      </w:hyperlink>
      <w:r w:rsidRPr="00E7548B">
        <w:rPr>
          <w:rFonts w:ascii="Calibri" w:eastAsia="Times New Roman" w:hAnsi="Calibri" w:cs="Times New Roman"/>
          <w:color w:val="000000"/>
          <w:sz w:val="16"/>
          <w:szCs w:val="16"/>
        </w:rPr>
        <w:t> alin. (1) din Codul fiscal, este definiţia "în oglindă" a definiţiei livrării intracomunitare de bunuri prevăzută la </w:t>
      </w:r>
      <w:hyperlink r:id="rId47" w:anchor="a128" w:history="1">
        <w:r w:rsidRPr="00E7548B">
          <w:rPr>
            <w:rFonts w:ascii="Calibri" w:eastAsia="Times New Roman" w:hAnsi="Calibri" w:cs="Times New Roman"/>
            <w:b/>
            <w:bCs/>
            <w:color w:val="800080"/>
            <w:sz w:val="16"/>
            <w:szCs w:val="16"/>
            <w:u w:val="single"/>
          </w:rPr>
          <w:t>art. 128</w:t>
        </w:r>
      </w:hyperlink>
      <w:r w:rsidRPr="00E7548B">
        <w:rPr>
          <w:rFonts w:ascii="Calibri" w:eastAsia="Times New Roman" w:hAnsi="Calibri" w:cs="Times New Roman"/>
          <w:color w:val="000000"/>
          <w:sz w:val="16"/>
          <w:szCs w:val="16"/>
        </w:rPr>
        <w:t> alin. (9) din Codul fiscal, respectiv dacă în statul membru din care începe expedierea sau transportul bunurilor are loc o livrare 9. (1) Art. 130^1 alin. (1) din Codul fiscal, este definiţia "în oglindă" a definiţiei livrării intracomunitare de bunuri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(9) din Codul fiscal, respectiv dacă în statul membru din care începe expedierea sau transportul bunurilor are loc o livrare intracomunitară de bunuri, într-un alt stat membru are loc o achiziţie intracomunitară de bunuri în funcţie de locul acestei operaţiuni stabilit conform prevederilor de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(2) Prevederea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130^1 alin. (2) lit. a) din Codul fiscal este prevederea "în oglindă" a celei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w:t>
      </w:r>
      <w:r w:rsidRPr="00E7548B">
        <w:rPr>
          <w:rFonts w:ascii="Calibri" w:eastAsia="Times New Roman" w:hAnsi="Calibri" w:cs="Times New Roman"/>
          <w:color w:val="000000"/>
          <w:sz w:val="16"/>
          <w:szCs w:val="16"/>
          <w:lang w:val="fr-FR"/>
        </w:rPr>
        <w:t>(10) din Codul fiscal, cu privire la transferul bunurilor din România într-un alt stat membru. Atunci când un bun intră în România în aceste condiţii, persoana impozabilă trebuie să analizeze dacă din punct de vedere al legislaţiei române operaţiunea ar fi constituit un transfer de bunuri dacă operaţiunea s-ar fi realizat din România în alt stat membru. În acest caz, transferul bunurilor din alt stat membru în România dă naştere unei operaţiuni asimilate unei achiziţii intracomunitare cu plată. Tratarea acestor transferuri ca şi achiziţii intracomunitare nu depinde de tratamentul aplicat pentru acelaşi transfer în statul membru de origine.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(3) Prevederile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130^1 alin. (2) lit. b) din Codul fiscal se aplică bunurilor achiziţionate de forţele armate române în alt stat membru, în situaţia în care aceste bunuri, după ce au fost folosite de forţele armate, sunt expediate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(4) În sensul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130^1 alin. (3) din Codul fiscal este considerată a fi efectuată cu plată achiziţia intracomunitară de bunuri a căror livrare în ţară ar fi fost asimilată unei livrări de bunuri cu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(5) Conform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xml:space="preserve"> 130^1 alin. (4) din Codul fiscal, dacă o persoană juridică neimpozabilă din România importă bunuri în alt stat membru, pe care apoi le transportă/expediază în România, operaţiunea respectivă este asimilată unei achiziţii intracomunitare cu plată în România, chiar dacă taxa aferentă importului a fost plătită în statul membru de import. În temeiul dovezii achitării taxei aferente achiziţiei intracomunitare în România, persoana juridică neimpozabilă poate solicita statului membru de import restituirea taxei achitate pentru import. În cazul invers, când o persoană juridică neimpozabilă stabilită în alt stat </w:t>
      </w:r>
      <w:r w:rsidRPr="00E7548B">
        <w:rPr>
          <w:rFonts w:ascii="Calibri" w:eastAsia="Times New Roman" w:hAnsi="Calibri" w:cs="Times New Roman"/>
          <w:color w:val="000000"/>
          <w:sz w:val="16"/>
          <w:szCs w:val="16"/>
          <w:lang w:val="fr-FR"/>
        </w:rPr>
        <w:lastRenderedPageBreak/>
        <w:t>membru, importă bunuri în România, pe care apoi le transportă/expediază în alt stat membru, poate solicita în România restituirea taxei achitate pentru importul respectiv, dacă face dovada că achiziţia intracomunitară a bunurilor a fost supusă taxei în celălalt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    (6) Nu este asimilată unei achiziţii intracomunitare efectuate cu plată, utilizarea în România de către o persoană impozabilă în vederea efectuării unei vânzări la distanţă către persoane neimpozabile din România, altele decât persoanele juridice neimpozabile, de produse accizabile transportate sau expediate din alt stat membru de persoana impozabilă sau de altă persoană, în numele acesteia.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23" w:name="n132"/>
      <w:r w:rsidRPr="00E7548B">
        <w:rPr>
          <w:rFonts w:ascii="Calibri" w:eastAsia="Times New Roman" w:hAnsi="Calibri" w:cs="Times New Roman"/>
          <w:b/>
          <w:bCs/>
          <w:i/>
          <w:iCs/>
          <w:color w:val="000080"/>
          <w:sz w:val="16"/>
          <w:szCs w:val="16"/>
        </w:rPr>
        <w:t>Norme </w:t>
      </w:r>
      <w:bookmarkEnd w:id="22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(1) lit. a) din Codul fiscal, bunurile sunt considerate a fi transportate de furnizor, de cumpărător sau de un terţ care acţionează în numele şi în contul unuia dintre aceştia, dacă transportul este în sarcina furnizorului sau a cumpărătorului. Terţa persoană care realizează transportul în numele şi în contul furnizorului sau al cumpărătorului este transportatorul sau orice altă persoană care intervine în numele şi în contul furnizorului ori al cumpărătorului în realizarea serviciului de transport.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(1) lit. b) din Codul fiscal nu se aplică în situaţia în care cumpărătorul a optat pentru calitatea de importator al bunurilor conform prevederilor pct. 59 alin. (1) lit. b).</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(1) lit. c) din Codul fiscal, locul livrării este locul unde bunurile sunt puse la dispoziţia cumpărătorului, în cazul în care bunurile nu sunt transportate sau expediate. În categoria bunurilor care nu sunt transportate sau expediate se cuprind bunurile imobile, precum şi orice alte bunuri mobile corporale care, deşi sunt livrate, între vânzător şi cumpărător nu există relaţie de transport. Exemplu: o persoană impozabilă A stabilită în România livrează bunuri unei alte persoane impozabile B stabilite în alt stat membru sau în România. Bunurile sunt transportate direct la C, o altă persoană, care cumpără bunurile de la B. În primul caz persoana obligată să realizeze transportul este A sau B. Pe relaţia A - B se consideră o livrare cu transport, iar pe relaţia B - C se consideră o livrare fără transport. În al doilea caz, dacă persoana obligată să realizeze transportul este C, pe relaţia A - B se consideră o livrare fără transport, locul livrării fiind locul unde bunurile sunt puse la dispoziţia lui B, iar în relaţia B - C se consideră o livrare cu transport, locul livrării fiind locul unde începe transportul, respectiv în statul membru al furnizorului A, unde se află bunurile atunci când începe transportul.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(2) lit. a) din Codul fiscal, echivalentul în lei al plafonului de 35.000 de euro pentru vânzările la distanţă se stabileşte pe baza cursului valutar de schimb comunicat de Banca Naţională a României la data aderării şi se rotunjeşte la cifra miilor. Rotunjirea se face prin majorare, când cifra sutelor este egală cu sau mai mare decât 5, şi prin reducere, când cifra sutelor este mai mică decât 5, prin urmare plafonul este de 118.000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în care vânzările la distanţă efectuate de un furnizor dintr-un anumit stat membru în România depăşesc plafonul prevăzut la alin. (1), se consideră că toate vânzările la distanţă efectuate de furnizor din acel stat membru în România au loc în România pe perioada rămasă din anul calendaristic în care s-a depăşit plafonul şi pentru anul calendaristic următor. Persoana obligată la plata taxei este furnizorul din alt stat membru,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(1) din Codul fiscal, care trebuie să se înregistreze în România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la depăşirea plafonului calculat conform alin. (4) şi (5). Înregistrarea rămâne valabilă până la data de 31 decembrie a anului calendaristic următor celui în care furnizorul a depăşit plafonul pentru vânzări la distanţă în România, cu excepţia situaţiei prevăzute la alin.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în care plafonul prevăzut la alin. (1) este depăşit şi în anul calendaristic următor, se aplică prevederile alin. (2) referitoare la locul acestor vânzări.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La calculul plafonului prevăzut la alin. (1) se iau în considerare: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valoarea tuturor vânzărilor la distanţă efectuate de un furnizor dintr-un anumit stat membru în România, inclusiv valoarea vânzărilor de bunuri care au fost livrate dintr-un teritoriu terţ şi care sunt considerate că au fost livrate în România din statul membru de import,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(8)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vânzării la distanţă ce conduce la depăşirea plafonului.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La calculul plafonului prevăzut la alin. (1) nu se iau în considerare: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valoarea vânzărilor la distanţă de bunuri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oricărei livrări intracomunitare de mijloace de transport noi;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valoarea oricărei livrări de bunuri cu instalare sau montare, efectuată în România de către furnizor sau de altă persoană în numele acestuia,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(1)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valoarea oricărei livrări efectuate de furnizor în statul membru de plecare în cadrul tranzacţiei supuse regimului special al marjei profitului pentru bunuri second-hand, opere de artă, obiecte de colecţie şi antichităţi,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valoarea oricărei livrări de gaz printr-un sistem de gaze naturale situat pe teritoriul Comunităţii sau prin orice reţea conectată la un astfel de sistem, de energie electrică, de energie termică sau agent frigorific prin intermediul reţelelor de încălzire ori de răcire,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(1) lit. e) şi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Furnizorul unei vânzări la distanţă în România poate opta în statul membru în care este stabilit să schimbe locul livrării în România pentru toate vânzările sale la distanţă din acel stat membru în România. Opţiunea se comunică şi organelor fiscale competente din România printr-o scrisoare recomandată în care furnizorul va specifica data de la care intenţionează să aplice opţiunea. Persoana obligată la plata taxei este furnizorul din alt stat membru,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(1) din Codul fiscal, care trebuie să se înregistreze în România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înainte de prima livrare care va fi realizată ulterior exprimării opţiunii. Înregistrarea ca urmare a opţiunii rămâne valabilă până la data de 31 decembrie a celui de-al doilea an calendaristic următor celui în care furnizorul şi-a exercitat opţiunea, cu excepţia situaţiei prevăzute la alin.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Dacă plafonul prevăzut la alin. (1) este depăşit în cel de-al doilea an calendaristic consecutiv prevăzut la alin. (6), se aplică prevederile alin. (2) - (5) în privinţa locului pentru vânzările la distanţă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Vânzarea la distanţă are loc într-un stat membru, altul decât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132 alin. (5) din Codul fiscal, dacă valoarea totală a vânzărilor la distanţă efectuate de furnizorul din România depăşeşte plafonul vânzărilor la distanţă stabilit de statul membru de destinaţie, care poate să difere de cel stabilit la alin. (1), valabil pentru România, sau în cazul în care furnizorul şi-a exercitat opţiunea prevăzută la </w:t>
      </w:r>
      <w:r w:rsidRPr="00E7548B">
        <w:rPr>
          <w:rFonts w:ascii="Calibri" w:eastAsia="Times New Roman" w:hAnsi="Calibri" w:cs="Times New Roman"/>
          <w:color w:val="000000"/>
          <w:sz w:val="16"/>
          <w:szCs w:val="16"/>
        </w:rPr>
        <w:lastRenderedPageBreak/>
        <w:t>alin. (6). Plafonul pentru vânzări la distanţă se calculează pe fiecare an calendaristic.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(5) din Codul fiscal, persoanele din alt stat membru care nu comunică furnizorului din România un cod valabil de înregistrare în scopuri de TVA sunt persoanele care beneficiază în statul lor membru de derogarea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 alin. (2) din Directiva 112, al cărei echivalent în Codul fiscal este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în care furnizorul depăşeşte plafonul pentru vânzări la distanţă stabilit de statul membru de destinaţie, se consideră că toate vânzările la distanţă efectuate de furnizorul din România în statul membru de destinaţie au loc în acel stat membru pentru perioada rămasă din anul calendaristic în care s-a depăşit plafonul şi pentru anul calendaristic următor. Dacă se depăşeşte plafonul şi în anul următor, se aplică aceleaşi reguli referitoare la locul acestor vânzări. Furnizorii trebuie să comunice printr-o scrisoare recomandată transmisă către organul fiscal competent din România, în termen de 30 de zile de la data înregistrării în alt stat membru, pentru vânzări la distanţă ca urmare a depăşirii plafonului pentru vânzări la distanţă din alt stat membru, locul acestor livrări nemaifiind în România, ci în statul membru în care s-a depăşit plafonul.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La calculul plafonului pentru vânzări la distanţă realizate de furnizori din România în alt stat membru se iau în considerare: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valoarea tuturor vânzărilor la distanţă efectuate de un furnizor din România către un anumit stat membru, inclusiv valoarea vânzărilor de bunuri expediate dintr-un teritoriu terţ şi importate în România, care se consideră că au fost expediate din România,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(8)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vânzării care conduce la depăşirea plafonului în celălalt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La calculul plafonului pentru vânzări la distanţă realizate de furnizori din România în alt stat membru nu se iau în considerare: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valoarea vânzărilor la distanţă de bunuri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oricărei livrări intracomunitare de mijloace de transport noi;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valoarea livrărilor de bunuri cu instalare, efectuate în alt stat membru de către furnizor sau de altă persoană în numele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valoarea oricărei livrări efectuate de un furnizor din România în cadrul unei tranzacţii supuse regimului special al marjei profitului pentru bunuri second-hand, opere de artă, obiecte de colecţie şi antichităţi,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valoarea oricărei livrări de gaz printr-un sistem de gaze naturale situat pe teritoriul Comunităţii sau prin orice reţea conectată la un astfel de sistem, de energie electrică, de energie termică sau agent frigorific, prin intermediul reţelelor de încălzire ori de răcire.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Furnizorul poate opta să schimbe locul livrării într-un alt stat membru pentru toate vânzările sale la distanţă efectuate din România către acel stat membru. Opţiunea se comunică printr-o scrisoare recomandată transmisă către organul fiscal competent din România şi se exercită de la data trimiterii scrisorii recomandate, rămânând valabilă până la data de 31 decembrie a celui de-al doilea an calendaristic următor celui în care furnizorul şi-a exercitat opţiunea, cu excepţia situaţiei prevăzute la alin. (13).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Dacă plafonul pentru vânzări la distanţă realizate de furnizori din România în alt stat membru este depăşit şi în cel de-al doilea an calendaristic consecutiv prevăzut la alin. (12), se aplică prevederile alin. (9) - (11) pentru locul vânzărilor la distanţă în celălalt stat membru.</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24" w:name="n132e1"/>
      <w:r w:rsidRPr="00E7548B">
        <w:rPr>
          <w:rFonts w:ascii="Calibri" w:eastAsia="Times New Roman" w:hAnsi="Calibri" w:cs="Times New Roman"/>
          <w:b/>
          <w:bCs/>
          <w:i/>
          <w:iCs/>
          <w:color w:val="000080"/>
          <w:sz w:val="16"/>
          <w:szCs w:val="16"/>
        </w:rPr>
        <w:t>Norme </w:t>
      </w:r>
      <w:bookmarkEnd w:id="22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132^1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(1)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alin. (1) din Codul fiscal, locul unei achiziţii intracomunitare de bunuri este întotdeauna în statul membru în care se încheie expedierea sau transportul bunurilor. În cazul în care,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(2) din Codul fiscal, cumpărătorul furnizează un cod de înregistrare în scopuri de TVA dintr-un alt stat membru, decât cel în care se încheie expedierea sau transportul bunurilor, se aplică reţeaua de siguranţă, respectiv achiziţia intracomunitară se consideră că are loc şi în statul membru care a furnizat codul de înregistrare în scopuri de TVA şi în statul membru în care se încheie expedierea sau transportul bunurilor.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alin. (3) din Codul fiscal, dacă cumpărătorul face dovada că a supus la plata taxei achiziţia intracomunitară şi în statul membru în care se încheie expedierea sau transportul bunurilor şi în statul membru care a furnizat un cod de înregistrare în scopuri de TVA, acesta poate solicita restituirea taxei achitate în statul membru care a furnizat codul de înregistrare în scopuri de TVA. Restituirea taxei aferente achiziţiei intracomunitare se realizează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persoanelor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prin înregistrarea cu semnul minus în decontul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a achiziţiei intracomunitare şi a taxei aferente;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persoanelor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restituirea taxei se realizează conform normelor procedurale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o persoană impozabilă din România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achiziţionează în Ungaria (locul unde se încheie transportul bunurilor) bunuri livrate din Franţa. Persoana respectivă nu este înregistrată în Ungaria în scopuri de TVA, dar comunică furnizorului din Franţa codul său de înregistrare în scopuri de TVA din România, pentru a beneficia de scutirea de taxă aferentă livrării intracomunitare realizată de furnizorul din Franţa. După înregistrarea în scopuri de TVA în Ungaria şi plata TVA aferentă achiziţiei intracomunitare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alin. (1) din Codul fiscal, persoana respectivă poate solicita restituirea taxei plătite în România aferente achiziţiei intracomunitare, care a avut loc şi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alin. (4) din Codul fiscal, în cazul în care până la data la care intervine exigibilitatea taxei pentru achiziţia intracomunitară efectuată în statul membru care a atribuit codul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alin. (2) din Codul fiscal, persoana impozabilă face dovada că achiziţia intracomunitară a fost supusă la plata TVA în statul membru unde se încheie expedierea sau transportul bunurilor, nu se mai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Obligaţiile părţilor implicate în operaţiuni triunghiulare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132^1 alin. (5) din Codul fiscal sunt cele stabilite la pct. 2 alin. (13) - (14).</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25" w:name="n133"/>
      <w:r w:rsidRPr="00E7548B">
        <w:rPr>
          <w:rFonts w:ascii="Calibri" w:eastAsia="Times New Roman" w:hAnsi="Calibri" w:cs="Times New Roman"/>
          <w:b/>
          <w:bCs/>
          <w:i/>
          <w:iCs/>
          <w:color w:val="000080"/>
          <w:sz w:val="16"/>
          <w:szCs w:val="16"/>
          <w:lang w:val="fr-FR"/>
        </w:rPr>
        <w:lastRenderedPageBreak/>
        <w:t>Norme </w:t>
      </w:r>
      <w:bookmarkEnd w:id="225"/>
      <w:r w:rsidRPr="00E7548B">
        <w:rPr>
          <w:rFonts w:ascii="Calibri" w:eastAsia="Times New Roman" w:hAnsi="Calibri" w:cs="Times New Roman"/>
          <w:b/>
          <w:bCs/>
          <w:i/>
          <w:iCs/>
          <w:color w:val="000080"/>
          <w:sz w:val="16"/>
          <w:szCs w:val="16"/>
          <w:lang w:val="fr-FR"/>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(1) Pentru stabilirea locului prestării serviciilor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şi (3) din Codul fiscal, se are în vedere noţiunea de persoană impozabilă, astfel cum este aceasta definită din punctul de vedere al taxei pe valoarea adăugată. Identificarea altor elemente, cum ar fi faptul că persoana impozabilă realizează operaţiuni scutite de taxa pe valoarea adăugată sau că aceasta aplică regimul special de scutire pentru întreprinderi mici, nu influenţează modul în care regulile care guvernează locul prestării se aplică atunci când persoana impozabilă prestează sau primeşte servicii. Regulile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sau (3) din Codul fiscal se aplică numai în situaţia în care serviciile nu se pot încadra în niciuna dintre excepţiile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(5), (7) şi (8) din Codul fiscal. Dacă serviciile pot fi încadrate în una dintre excepţiile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(5), (7) şi (8), întotdeauna excepţia prevalează, nemaifiind aplicabile regulile generale stabilite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şi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Locul de prestare a serviciilor către o persoană juridică neimpozabilă se determină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(3) - (5) din Codul fiscal, cu excepţia situaţiei în care respectiva persoană este deja înregistrată în scopuri de TVA pentru achiziţii intracomunitare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sau, pentru alte operaţiuni,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ori conform echivalentului acestor articole din legislaţia altui stat membru. În această situaţie, locul prestării serviciilor către persoana juridică neimpozabilă se determină, ca regulă generală,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a se califica drept sediu fix al unei persoane impozabile, gradul de permanenţă şi structura acestuia în ceea ce priveşte resursele tehnice şi umane trebuie să fie suficiente pentru a efectua regulat prestări de servicii impozabile, în cazul sediului fix de la care sunt prestate servicii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(3) din Codul fiscal, sau pentru a fi capabil să primească şi să utilizeze serviciile respective, în cazul sediului fix către care sunt furnizate servicii,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situaţia în care un prestator stabilit în România furnizează servicii care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către: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 persoană impozabilă care are sediul activităţii economice în afara României, dar este stabilită în România prin sediu/sedii fix/fixe, se va considera că locul prestării serviciilor este locul în care beneficiarul şi-a stabilit sediul activităţii sale economice sau, după caz, un sediu fix situat în alt stat, dacă beneficiarul poate prezenta dovezi suficiente prestatorului pentru a demonstra că aceste servicii au fost prestate către sediul activităţii sale economice sau către un sediu fix stabilit în alt stat, şi nu către sediul/sediile fix/fixe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 persoană impozabilă care are sediul activităţii economice în România, dar este stabilită în afara României prin sediu/sedii fix/fixe, se va considera că locul prestării serviciilor este sediul fix către care serviciile sunt prestate, dacă beneficiarul poate prezenta dovezi suficiente prestatorului pentru a demonstra că aceste servicii nu au fost prestate către sediul activităţii economice din România, ci către sediul/sediile fix/fixe din afara României. Dovezile pe care beneficiarul poate să le prezinte pentru a demonstra că serviciile sunt în fapt prestate către sediul activităţii sale economice sau către un sediu fix pot consta în: contractul şi/sau formularul de comandă care identifică sediul care primeşte serviciile, faptul că sediul respectiv este entitatea care plăteşte pentru serviciile respective sau costul serviciilor este în fapt suportat de respectiva entitate, natura serviciilor permite identificarea, în mod particular, a sediului/sediilor către care serviciul este prestat, orice alte informaţii relevante pentru stabilirea locului prestării.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serviciilor care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prestate de o persoană impozabilă nestabilită în România către o persoană impozabilă care are sediul activităţii economice în România, se consideră că locul prestării nu este în România, dacă beneficiarul poate face dovada că serviciul este prestat către un sediu fix situat în afara României. Dovezile pe care beneficiarul poate să le prezinte pentru a demonstra că serviciile sunt în fapt prestate către un sediu fix sunt cele prevăzute la alin. (4).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Un contract global reprezintă un acord de afaceri care poate acoperi toate serviciile prestate către o persoană impozabilă. Pentru serviciile prestate în baza unui astfel de contract global, care urmează să fie utilizate în mai multe locuri, locul de prestare este considerat în principiu locul în care beneficiarul şi-a stabilit sediul activităţii sale economice. În situaţia în care serviciile care fac obiectul unui astfel de contract sunt destinate a fi utilizate de către un sediu fix şi acest sediu fix suportă costurile respectivelor servicii, locul prestării acestora este locul în care se află respectivul sediu fix.</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Serviciile pentru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care sunt prestate de prestatori stabiliţi în România către beneficiari persoane impozabile care sunt stabiliţi pe teritoriul Comunităţii, se numesc prestări de servicii intracomunitare şi se declară în declaraţia recapitulativă,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din Codul fiscal, dacă nu beneficiază de o scutire de taxă. Persoanele impozabile care prestează astfel de servicii şi care nu sunt înregistrate în scopuri de TVA trebuie să îndeplinească obligaţiile specifice de înregistrare în scopuri de TVA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şi 153^1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Serviciile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prestate de prestatori stabiliţi în România către beneficiari persoane impozabile care sunt stabiliţi în afara Comunităţii sau, după caz, prestate de prestatori stabiliţi în afara Comunităţii către beneficiari persoane impozabile care sunt stabiliţi pe teritoriul României, urmează aceleaşi reguli ca şi serviciile intracomunitare în ceea ce priveşte determinarea locului prestării şi celelalte obligaţii impuse de prezentul titlu, dar nu implică obligaţii referitoare la declararea în declaraţia recapitulativă,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din Codul fiscal, indiferent dacă sunt taxabile sau dacă beneficiază de scutire de taxă, şi nici obligaţii referitoare la înregistrarea în scopuri de TVA specifice serviciilor intracomunitare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şi 153^1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serviciilor pentru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prestate de persoane impozabile stabilite în România, atunci când beneficiarul este o persoană impozabilă stabilită în alt stat membru şi serviciul este prestat către sediul activităţii economice sau un sediu fix aflat în alt stat membru decât România, prestatorul trebuie să facă dovada că beneficiarul este o persoană impozabilă şi că este stabilit în Comunitate. Se consideră că această condiţie este îndeplinită atunci când beneficiarul comunică prestatorului o adresă a sediului activităţii economice sau, după caz, a unui sediu fix din Comunitate, precum şi un cod valabil de TVA atribuit de autorităţile fiscale din alt stat membru, inclusiv în cazul persoanelor juridice neimpozabile care sunt înregistrate în scopuri de TVA. Dacă nu dispune de informaţii contrare, prestatorul poate considera că un client stabilit în Comunitate are statutul de persoană impozabilă: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atunci când respectivul client i-a comunicat codul său individual de înregistrare în scopuri de TVA şi dacă prestatorul obţine confirmarea validităţii codului de înregistrare respectiv, precum şi a numelui/denumirii şi adresei aferente acestuia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31 din Regulamentul (UE) nr. 904/2010 al Consiliului din 7 octombrie 2010 privind cooperarea administrativă şi combaterea fraudei în domeniul taxei pe valoarea adăugată;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b) atunci când beneficiarul nu a primit încă un cod individual de înregistrare în scopuri de TVA, însă îl informează pe prestator că a depus o cerere în acest sens, şi dacă prestatorul obţine orice altă dovadă care demonstrează că clientul este o persoană impozabilă sau o persoană juridică neimpozabilă care trebuie să fie înregistrată în scopuri de TVA, precum şi dacă efectuează o verificare la un nivel rezonabil a exactităţii informaţiilor furnizate de client, pe baza procedurilor de securitate comerciale normale, cum ar fi cele legate de verificarea identităţii ori a plăţii. Dacă nu dispune de informaţii contrare, prestatorul poate </w:t>
      </w:r>
      <w:r w:rsidRPr="00E7548B">
        <w:rPr>
          <w:rFonts w:ascii="Calibri" w:eastAsia="Times New Roman" w:hAnsi="Calibri" w:cs="Times New Roman"/>
          <w:color w:val="000000"/>
          <w:sz w:val="16"/>
          <w:szCs w:val="16"/>
        </w:rPr>
        <w:lastRenderedPageBreak/>
        <w:t>considera că un client stabilit în Comunitate are statutul de persoană neimpozabilă atunci când demonstrează că acel client nu i-a comunicat codul său individual de înregistrare în scopuri de TVA, aplicându-se celelalte reguli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din Codul fiscal, în funcţie de natura serviciului. Prevederile prezentului alineat se completează cu prevederile alin. (4).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cazul serviciilor pentru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prestate de o persoană impozabilă stabilită în România către un beneficiar persoană impozabilă stabilit în alt stat membru, care a comunicat prestatorului un cod valabil de TVA, pentru a stabili dacă serviciile prestate sunt utilizate în scop personal sau pentru uzul personal al angajaţilor persoanei impozabile, prestatorul va ţine cont de natura serviciilor prestate. Numai atunci când datorită naturii serviciilor prestate se prezumă că acestea ar putea fi utilizate în scopuri personale prestatorul va solicita o declaraţie din partea clientului său în ceea ce priveşte scopul în care serviciile vor fi utilizate. Dacă din această declaraţie reiese că beneficiarul nu va utiliza respectivele servicii în scop personal sau pentru uzul personal al angajaţilor, se consideră că prestatorul a acţionat cu bună-credinţă în ceea ce priveşte determinarea locului prestării serviciilor şi este scutit de orice viitoare obligaţie de plată a taxei. Atunci când serviciul urmează a fi utilizat de beneficiar parţial pentru scopuri personale sau pentru uzul personal al angajaţilor persoanei impozabile şi parţial în scopul activităţii economice, prestarea respectivului serviciu va fi tratată ca fiind realizată în relaţia cu o persoană impozabilă. Atunci când serviciul urmează a fi utilizat de beneficiar integral în scopuri personale ori pentru uzul personal al angajaţilor persoanei impozabile, prestarea respectivului serviciu va fi tratată ca fiind realizată în relaţia cu o persoană neimpozabilă. În ceea ce priveşte utilizarea fiecărui serviciu pentru stabilirea locului prestării, vor fi luate în considerare numai circumstanţele existente în momentul prestării serviciului. Orice modificare subsecventă a uzului serviciului respectiv de către beneficiar în sensul acestui alineat nu va avea consecinţe în ceea ce priveşte stabilirea locului prestării, cu excepţia situaţiei în care se poate face dovada unei practici abuzive.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Serviciile pentru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(5) lit. e) din Codul fiscal, prestate de o persoană impozabilă stabilită în România către un beneficiar persoană neimpozabilă care nu este stabilit pe teritoriul Comunităţii, nu au locul în România. De asemenea, nu au locul în România aceleaşi servicii care sunt prestate către persoane impozabile stabilite în afara Comunităţii, fiind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În ambele situaţii este suficient ca prestatorul să facă dovada că beneficiarul, indiferent de statutul său, este stabilit în afara Comunităţii. Această condiţie se consideră îndeplinită atunci când clientul comunică prestatorului adresa sediului activităţii economice sau a sediului fix ori, în absenţa acestora, a domiciliului stabil sau a reşedinţei obişnuite, din afara Comunităţii. Prestatorul trebuie să verifice autenticitatea acestora prin procedurile curente de verificare existente.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Pentru alte servicii decât cele prevăzute la alin. (11), prestate de o persoană impozabilă stabilită în România către o persoană impozabilă stabilită în afara Comunităţii şi care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locul prestării nu este considerat a fi în România, dacă prestatorul poate face dovada că beneficiarul este o persoană impozabilă şi că este stabilit în afara Comunităţii. Dacă nu dispune de informaţii contrare, prestatorul poate considera că un beneficiar stabilit în afara Comunităţii are statutul de persoană impozabilă: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dacă obţine din partea beneficiarului un certificat eliberat de autorităţile fiscale competente din ţara beneficiarului, prin care se confirmă că respectivul beneficiar desfăşoară activităţi economice astfel încât să i se permită acestuia să obţină o rambursare a TVA în temeiul Directivei 86/560/CEE a Consiliului din 17 noiembrie 1986 privind armonizarea legislaţiilor statelor membre referitoare la impozitele pe cifra de afaceri - Sisteme de restituire a taxei pe valoarea adăugată persoanelor impozabile care nu sunt stabilite pe teritoriul Comunităţii;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atunci când beneficiarul nu deţine certificatul respectiv, dacă prestatorul dispune de codul de înregistrare în scopuri de TVA al beneficiarului sau de un cod similar atribuit beneficiarului de ţara de stabilire şi utilizat pentru a identifica societăţile ori de orice altă dovadă care să ateste faptul că clientul este o persoană impozabilă şi dacă prestatorul efectuează o verificare la un nivel rezonabil a exactităţii informaţiilor furnizate de beneficiar, pe baza procedurilor de securitate comerciale normale, cum ar fi cele legate de verificarea identităţii sau a plăţii.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prestatorul nu poate face dovada că beneficiarul este o persoană impozabilă, se va considera că prestarea de servicii este realizată către o persoană neimpozabilă, aplicându-se celelalte reguli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din Codul fiscal, în funcţie de natura serviciului. Prevederile prezentului alineat se completează cu prevederile alin. (4).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Serviciile pentru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de care beneficiază persoane impozabile stabilite în România şi care sunt prestate de un prestator persoană impozabilă care nu este stabilit în România, au locul prestării în România, fiind aplicabile cotele de TVA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din Codul fiscal sau, după caz, scutirile de TVA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143, 144 sau 144^1 din Codul fiscal. Atunci când prestatorul este o persoană impozabilă stabilită în alt stat membru, beneficiarul persoană impozabilă stabilită în România realizează o achiziţie intracomunitară de servicii care se declară în declaraţia recapitulativă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din Codul fiscal, dacă serviciul nu este scutit de taxă. În situaţia în care beneficiarul persoană impozabilă stabilită în România nu este înregistrat în scopuri de taxă, trebuie să îndeplinească obligaţiile specifice de înregistrare pentru achiziţii intracomunitare de servicii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sau 153^1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alin. (5) lit. d) şi alin. (7) lit. a) din Codul fiscal, lucrările efectuate asupra bunurilor mobile corporale cuprind toate operaţiunile umane şi mecanice efectuate asupra unui bun mobil corporal, altele decât cele de natură intelectuală sau ştiinţifică, respectiv servicii ce constau, printre altele, în procesarea, prelucrarea, repararea bunurilor mobile corporale. Evaluarea bunurilor mobile corporale reprezintă examinarea unor bunuri mobile corporale în scopul stabilirii valorii acestora. Ambalajele sau alte bunuri utilizate, în legătură directă cu bunurile asupra cărora au fost realizate lucrări ori evaluări, sau bunurile încorporate în acestea sunt accesorii serviciilor realizate şi nu vor fi tratate ca livrări de bunuri separate, ci ca fiind parte a serviciului prestat. În situaţia în care pe teritoriul României se efectuează lucrări şi evaluări ale bunurilor mobile corporale de origine comunitară, persoana care primeşte bunurile în vederea realizării lucrărilor trebuie să înscrie bunurile în registrul bunurilor primite prevăzut la pct. 79. Beneficiarul persoană impozabilă stabilit în România, care trimite bunuri mobile corporale pentru a fi efectuate lucrări sau evaluări într-un alt stat membru, va ţine evidenţa bunurilor cu ajutorul registrului nontransferurilor prevăzut la pct. 79. Pentru determinarea locului prestării acestor servicii se vor aplica, în funcţie de statutul beneficiarului,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alin. (5) lit. d) sau alin. (7) lit. a)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Tipărirea cărţilor sau a altor tipărituri poate fi considerată fie o livrare de bunuri, fie o prestare de servicii, în funcţie de modul de derulare a operaţiunilor,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situaţia în care clientul care deţine drepturile de editare a unei cărţi sau a altei tipărituri se limitează la a transmite conţinutul acestora pe hârtie, pe CD, dischetă ori pe alt suport, iar tipografia se obligă să tipărească sau, după caz, să şi editeze cartea ori altă tipăritură, utilizând hârtia şi/sau alte materiale proprii necesare realizării cărţii ori altei tipărituri, se consideră că tipografia realizează o livrare de bunuri către clientul său,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din Codul fiscal, locul livrării bunurilor stabilindu-se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în situaţia în care clientul care deţine drepturile de editare a unei cărţi sau a altei tipărituri transmite tipografiei conţinutul acestora pe hârtie, pe CD, dischetă ori pe alt suport, precum şi hârtia necesară realizării acestora şi/sau, după caz, alte materiale care servesc la realizarea cărţii/tipăriturii, se consideră că tipografia realizează o prestare de servicii către clientul său,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129 din Codul fiscal. Locul prestării serviciilor, în acest caz, se stabileşte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sau, după caz,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133 alin. (5) lit. d) ori alin. (7) lit. a) din Codul fiscal, în funcţie de statutul beneficiarului.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Transferul certificatelor de emisii de gaze cu efect de seră efectuat cu plată de către o persoană impozabilă reprezintă o prestare de servicii, pentru care locul prestării se stabileşte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sau, după caz,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(5) lit. e) din Codul fiscal. Dacă locul prestării pentru un astfel de serviciu este în România, niciuna dintre scutirile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din Codul fiscal nu poate fi aplicată.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(5) lit. f) din Codul fiscal, conceptul "activităţi" include şi evenimentele la care se face referire în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(7)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(1) Serviciile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din Codul fiscal fac excepţie de la regulile generale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şi (3) din Codul fiscal în ceea ce priveşte stabilirea locului prestării. Aceste servicii nu se declară în declaraţia recapitulativă menţionată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din Codul fiscal, indiferent de statutul beneficiarului, şi nici nu se aplică prevederile referitoare la înregistrarea în scopuri de taxă, care sunt specifice prestărilor şi achiziţiilor intracomunitare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Serviciile efectuate în legătură directă cu un bun imobil includ acele servicii care au o legătură suficient de directă cu respectivele bunuri imobile şi au locul prestării la locul unde este situat bunul imobil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a) din Codul fiscal. Serviciile efectuate în legătură cu bunurile imobile cuprind, printre altele, operaţiuni precum: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elaborarea de planuri pentru o construcţie sau o parte a unei construcţii care sunt alocate unei anumite parcele de teren, indiferent dacă construcţia este ridicată ori nu;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furnizarea de servicii de supraveghere/securitate pe şantier;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construirea unei clădiri sau edificarea unei construcţii, precum şi lucrările de construcţii şi demolare efectuate asupra unei construcţii ori asupra unor părţi ale unei construcţii;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lucrări asupra pământului, inclusiv servicii agricole, cum ar fi aratul, semănatul, irigatul şi fertilizarea;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supravegherea şi evaluarea riscurilor şi integrităţii bunurilor imobile;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servicii de evaluare a bunurilor imobile, inclusiv în cazul în care astfel de servicii sunt necesare în scopul încheierii unei asigurări, pentru a determina valoarea unei proprietăţi ca garanţie pentru un împrumut sau pentru evaluarea riscului şi daunelor-interese în contextul unor litigii;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arendarea, concesionarea, leasingul sau închirierea de bunuri imobile, altele decât cele reglementate la alin. (3), inclusiv depozitarea de bunuri pentru care este atribuită o anumită parte din bunul imobil pentru uzul exclusiv al clientului;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servicii de cazare în sectorul hotelier sau în sectoare cu funcţie similară, precum tabere de vacanţă ori locuri amenajate pentru a fi utilizate ca locuri de camping, inclusiv dreptul de a sta într-o anumită locaţie pe o durată limitată de timp ca rezultat al conversiei dreptului de utilizare comună a locaţiei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atribuirea şi transmiterea de drepturi, altele decât cele prevăzute la lit. g) şi h), de a utiliza un bun imobil în întregime sau părţi ale unui bun imobil, inclusiv autorizarea de a utiliza o parte a unui bun imobil, cum ar fi acordarea dreptului de pescuit, de vânătoare ori de acces la sălile de aşteptare din aeroporturi sau utilizarea unei infrastructuri pentru care se plătesc taxele de trecere, cum ar fi un pod ori tunel;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lucrări de transformare, finisare, instalare, reparaţii, întreţinere, renovare a unei construcţii sau a unei părţi de construcţii, inclusiv lucrări cum ar fi curăţarea, placarea, tapetarea şi parchetarea;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instalarea sau asamblarea de maşini ori echipamente care, după instalare sau asamblare, sunt ori devin parte din bunul imobil, respectiv cele care nu pot fi detaşate fără a fi deteriorate sau fără a antrena deteriorarea imobilelor înseşi;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întreţinerea, reparaţia, inspecţia şi supravegherea de maşini, utilaje sau echipamente, în cazul în care acestea se califică drept bunuri imobile;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 managementul proprietăţii, altul decât managementul portofoliului de investiţii în proprietăţi imobiliare prevăzut la alin. (3), care constă în exploatarea proprietăţilor imobiliare de tip comercial, industrial sau rezidenţial de către ori în numele proprietarului respectivelor proprietăţi imobiliare;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 intermedierea în vânzarea, leasingul sau închirierea de bunuri imobile, precum şi intermedierea în anumite drepturi asupra bunurilor imobile;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serviciile de natură juridică referitoare la transmiterea sau transferul unui titlu de proprietate asupra unui bun imobil, la anumite drepturi asupra bunurilor imobile, cum ar fi serviciile notariale, ori întocmirea unui contract de vânzare-cumpărare pentru un astfel de bun, indiferent dacă tranzacţia în sine care ar conduce la modificarea naturii juridice a proprietăţii se realizează sau nu;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 acordarea de credite atunci când o anumită construcţie sau o parte dintr-o construcţie ori un anumit teren ce urmează a fi achiziţionate, construite, renovate sau reparate se ipotechează;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servicii de asigurare şi de reasigurare care acoperă riscul de pierdere şi de deteriorare a bunurilor imobile;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punerea la dispoziţie de spaţii de parcare;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 închirierea de seifuri care sunt bunuri imobile prin natura 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Nu se consideră servicii legate de bunul imobil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a) din Codul fiscal operaţiuni precum: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elaborarea de planuri/schiţe pentru o construcţie sau o parte a unei construcţii care nu sunt alocate unei anumite parcele de teren;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depozitarea mărfurilor într-un bun imobil fără ca o anume parte a bunului imobil să fie atribuită pentru uzul exclusiv al clientului;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închirierea unui bun imobil sau a unei părţi a unui bun imobil pentru a fi utilizat/utilizată în mod concret în scopuri publicitare;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intermedierea în ceea ce priveşte serviciile de cazare la un hotel sau cazare în sectoare cu funcţie similară, precum tabere de vacanţă ori locuri amenajate pentru a fi utilizate ca locuri de camping, în cazul în care este realizată de către un intermediar care acţionează în numele şi în contul altei persoane;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e) asigurarea unei locaţii în stand la un târg sau la o expoziţie şi la alte evenimente similare şi alte servicii specifice prin care se permite expozantului să îşi expună obiectele, cum ar fi designul standului, transportul şi depozitarea obiectelor, furnizarea de utilaje, instalarea de cablu, servicii de asigurare şi furnizarea de materiale publicitare;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instalarea sau asamblarea, întreţinerea şi repararea, verificarea ori supravegherea de maşini sau echipamente care nu sunt ori nu devin parte din bunul imobil;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gestionarea unui portofoliu de investiţii în proprietăţi imobiliare;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servicii de natură juridică, altele decât cele reglementate de alin. (2), în legătură cu contracte, inclusiv recomandări date cu privire la termenii unui contract de transfer de bunuri imobile, sau în legătură cu punerea în aplicare a unui astfel de contract ori pentru dovedirea existenţei unui astfel de contract, în cazul în care astfel de servicii nu sunt specifice unui transfer de titlu de proprietate pentru un bun imobil.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a determina dacă prestarea unui serviciu juridic complex, format din diferite elemente, intră sau nu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a) din Codul fiscal trebuie stabilit scopul final al acestui serviciu, de la caz la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14^1. (1)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b) din Codul fiscal, locul prestării pentru serviciile ce constau în transportul de călători este locul în care se efectuează transportul, în funcţie de distanţele parcurse.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Transporturile naţionale de călători sunt transporturi care au locul prestării în România, având punctul de plecare şi punctul de sosire pe teritoriul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Transporturile internaţionale de călători sunt transporturile care au fie punctul de plecare, fie punctul de sosire în afara ţării, fie ambele puncte sunt situate în afara ţării. Locul prestării serviciilor de transport internaţional de călători este considerat a fi în România pentru partea din parcursul efectuat în interiorul ţării, denumită traseu naţional.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transportul internaţional de călători, partea din parcursul efectuat în România este parcursul efectuat între locul de plecare şi locul de sosire a transportului de călători, determinată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transportul care are punctul de plecare în România, locul de plecare este considerat a fi primul punct de îmbarcare a pasagerilor, iar locul de sosire este considerat a fi punctul de trecere a frontierei dinspre România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transportul care are punctul de plecare în afara României şi punctul de sosire în România, locul de plecare este punctul de trecere a frontierei din străinătate spre România, iar locul de sosire este ultimul punct de debarcare a pasagerilor care au fost îmbarcaţi în afara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transportul care tranzitează România, fără a avea nici punctul de plecare, nici punctul de sosire în România, locul de plecare este considerat a fi locul de trecere a frontierei dinspre străinătate în România, iar locul de sosire este considerat a fi punctul de trecere a frontierei dinspre România în străinătate;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 cazurile prevăzute la lit. a) - c), pentru pasagerii care s-au îmbarcat şi debarcat în interiorul ţării, călătorind cu un mijloc de transport în trafic internaţional, partea de transport dintre locul de îmbarcare şi locul de debarcare pentru aceşti pasageri se consideră a fi transport naţional.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Facturile sau alte documente specifice pentru transportul internaţional de bunuri, altul decât transportul intracomunitar de bunuri, prestat către persoane neimpozabile, precum şi pentru transportul internaţional de călători se emit pentru parcursul integral, fără a fi necesară separarea contravalorii traseului naţional şi a celui internaţional. Orice scutire de taxă pentru servicii de transport, prevăzută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sau 144 din Codul fiscal, se acordă pentru parcursul efectuat în interiorul ţării, în timp ce distanţa parcursă în afara ţării se consideră că nu are locul prestării în România şi nu se datorează taxa. Persoana care efectuează servicii de transport internaţional de bunuri, altul decât transportul intracomunitar de bunuri, către persoane neimpozabile şi/sau servicii de transport internaţional de călători beneficiază de dreptul de deducere a taxei aferente achiziţiilor de bunuri şi/sau servicii şi pentru partea din transport care nu are locul prestării în România, în baza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(2)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d) şi f) din Codul fiscal, atât serviciile de restaurant, cât şi cele de catering sunt caracterizate printr-un complex de activităţi în care predomină serviciile, iar furnizarea de hrană şi/sau de băuturi este doar o componentă. Serviciile de restaurant constau în furnizarea, la locaţia prestatorului, de hrană preparată sau nepreparată şi/sau băuturi pentru consum uman, însoţite de suficiente servicii aferente care să permită consumul imediat, în timp ce serviciile de catering constau în aceleaşi activităţi, desfăşurate însă în afara locaţiei prestatorului.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14^3. (1)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(3), alin. (4) lit. e) şi alin. (5) lit. g) din Codul fiscal, sunt considerate mijloace de transport vehiculele, motorizate sau nu, şi alte echipamente şi dispozitive destinate transportului de persoane ori obiecte dintr-un loc în altul, care pot fi trase, tractate sau împinse de vehicule şi care sunt în mod normal proiectate să fie utilizate pentru transport şi pot realiza efectiv acest lucru.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Potrivit prevederilor alin. (1), sunt incluse în categoria mijloacelor de transport în special următoarele vehicule: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vehiculele terestre, precum automobile, motociclete, biciclete, triciclete şi rulote;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remorcile şi semiremorcile;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vagoanele feroviare;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navele;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aeronavele;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vehiculele proiectate special pentru transportul persoanelor bolnave sau rănite;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tractoarele agricole şi alte vehicule agricole;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vehiculele pentru invalizi acţionate manual sau electronic.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Nu sunt considerate mijloace de transport în sensul alin. (1) vehiculele care sunt imobilizate în permanenţă şi containerele.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e) din Codul fiscal, durata posesiei sau utilizării continue a mijlocului de transport se stabileşte pe baza prevederilor contractului încheiat între părţile implicate. Totuşi, organele fiscale competente pot stabili prin orice element de fapt sau de drept durata reală a posesiei şi utilizării continue a mijlocului de transport.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(5) În situaţia în care două sau mai multe contracte de închiriere a aceluiaşi mijloc de transport încheiate cu acelaşi client se succed cu o întrerupere de două zile ori mai puţin, termenul primului contract va fi luat în considerare pentru a se stabili dacă al doilea contract va fi considerat sau nu pe termen scurt,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Atunci când se încheie cu un client contracte în aceleaşi condiţii pentru aceleaşi mijloace de transport, durata fiecăruia dintre contractele precedente se ia în considerare la stabilirea duratei contractelor următoare, în sensul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e) din Codul fiscal. Cu toate acestea, durata unui contract pe termen scurt, derulat anterior unui contract care se califică drept contract pe termen lung ca urmare a contractelor anterioare, nu va fi reevaluată retroactiv, cu excepţia situaţiei în care se poate face dovada abuzului de 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situaţia în care un contract pe termen scurt,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e) din Codul fiscal, face obiectul unei prelungiri care are ca efect depăşirea termenului de 30, respectiv 90 de zile, este necesară o reevaluare a respectivului contract, cu excepţia cazului în care prelungirea contractului se datorează unor circumstanţe independente de voinţa părţilor, datorate unor cauze de forţă majoră.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Atunci când un contract pe termen scurt este urmat de un alt contract pe termen scurt încheiat între aceleaşi părţi, dar pentru mijloace de transport diferite, fiecare contract va fi analizat separat, în vederea încadrării sau neîncadrării în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e) din Codul fiscal, dacă nu se dovedeşte o încălcare a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e) din Codul fiscal, un mijloc de transport este considerat ca fiind pus efectiv la dispoziţia clientului la locul în care se află mijlocul de transport atunci când clientul preia efectiv controlul fizic asupra acestuia. Controlul juridic, respectiv semnarea contractului, intrarea în posesia cheilor, nu este suficient pentru a determina locul efectiv al punerii la dispoziţia clientului a mijlocului de transport.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Acordarea de către o persoană impozabilă care deţine vagoane de tren a dreptului de utilizare a acestora reprezintă, din punctul de vedere al taxei pe valoarea adăugată, o prestare de servicii asimilată închirierii de mijloace de transport, locul prestării fiind stabilit în funcţie de perioada de utilizare. Acelaşi regim se aplică şi pentru acordarea de către întreprinderile feroviare a dreptului de utilizare a vagoanelor în trafic internaţional, pentru care se încasează taxa stabilită prin Regulamentul pentru folosirea reciprocă a vagoanelor de marfă în trafic internaţional, aprobat de Uniunea Internaţională a Căilor Ferate.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14^4. (1) Locul prestării este locul de plecare a transportului de călători, pentru serviciile de restaurant şi catering furnizate efectiv la bordul navelor, al aeronavelor sau al trenurilor în timpul unei părţi a unei operaţiuni de transport de călători efectuată în Comunitate, astfel cum este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f) din Codul fiscal. Caracteristicile serviciilor de restaurant şi catering sunt cele prevăzute la pct. 14^2.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a identifica partea transportului de călători efectuată în interiorul Comunităţii, mijlocul de transport este decisiv, şi nu călătoria individuală a fiecărui pasager. Se consideră că se efectuează o singură parte de transport de călători în interiorul Comunităţii, chiar şi atunci când există opriri în interiorul Comunităţii, în situaţia în care călătoria este efectuată cu un singur mijloc de transport.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O călătorie efectuată cu aeronave, căreia i s-a atribuit un singur număr de zbor şi care implică escale în interiorul Comunităţii, se consideră ca reprezentând o singură parte de transport de călători efectuată în Comunitate. Pentru călătoriile cu trenul, în vederea identificării părţii unice a transportului de călători în interiorul Comunităţii, itinerarul este decisiv.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f) din Codul fiscal, locurile în care pasagerii, în mod individual, se îmbarcă sau debarcă în/din mijlocul de transport nu au relevanţă în stabilirea părţii unei operaţiuni de transport efectuate în interiorul Comunităţii.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Partea din serviciile de catering şi restaurant oferite în timpul unei părţi a unei operaţiuni de transport care nu este considerată a fi efectuată în Comunitate, dar totuşi este efectuată pe teritoriul unui stat membru,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d) din Codul fiscal, respectiv are poziţia la locul prestării efective.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Locul serviciilor prestate către persoane neimpozabile se determină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(3) din Codul fiscal, dacă nu se aplică excepţiile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şi (5)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 (1)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(7) lit. a) din </w:t>
      </w:r>
      <w:r w:rsidRPr="00E7548B">
        <w:rPr>
          <w:rFonts w:ascii="Calibri" w:eastAsia="Times New Roman" w:hAnsi="Calibri" w:cs="Times New Roman"/>
          <w:b/>
          <w:bCs/>
          <w:color w:val="000000"/>
          <w:sz w:val="16"/>
          <w:szCs w:val="16"/>
        </w:rPr>
        <w:t>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serviciile constând în activităţi accesorii transportului, precum încărcarea, descărcarea, manipularea şi servicii similare acestora, se consideră a fi efectiv utilizate şi exploatate în România dacă sunt prestate pe teritoriul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serviciile constând în lucrări asupra bunurilor mobile corporale şi evaluări ale bunurilor mobile corporale se consideră a fi efectiv utilizate şi exploatate în România dacă sunt efectuate pe teritoriul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serviciile de transport de bunuri efectuate în România sunt serviciile al căror punct de plecare şi punct de sosire se află pe teritoriul României, acestea fiind considerate efectiv utilizate şi exploatate pe teritoriul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Dacă locul prestării serviciilor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(7) lit. a) din Codul fiscal este situat pe teritoriul României, operaţiunile sunt impozabile în România, fiind aplicabile cotele de taxă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din Codul fiscal sau, după caz, scutirile de taxă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143, 144, 144^1 şi 152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(7) lit. a) din Codul fiscal nu se aplică în situaţia în care beneficiarul serviciilor este o persoană impozabilă care are sediul activităţii economice în afara Comunităţii, dar comunică prestatorului un cod valabil de TVA din alt stat membru şi adresa unui sediu fix din Comunitate către care sunt prestate serviciile. Se consideră că prestatorul a acţionat de bună-credinţă în ceea ce priveşte determinarea faptului că beneficiarul este o persoană impozabilă atunci când a obţinut confirmarea validităţii codului de TVA atribuit beneficiarului de autorităţile fiscale din alt stat membru, prin intermediul procedurilor de securitate existente la nivel comunitar.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(7) lit. b) din Codul fiscal</w:t>
      </w:r>
      <w:r w:rsidRPr="00E7548B">
        <w:rPr>
          <w:rFonts w:ascii="Calibri" w:eastAsia="Times New Roman" w:hAnsi="Calibri" w:cs="Times New Roman"/>
          <w:b/>
          <w:bCs/>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acordarea accesului la evenimente culturale, artistice, sportive, ştiinţifice, educaţionale, de divertisment sau la alte evenimente similare include prestarea serviciilor ale căror caracteristici esenţiale constau în garantarea dreptului de acces la un eveniment în schimbul unui bilet ori al unei plăţi, inclusiv sub forma unui abonament sau a unei cotizaţii periodice;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conceptul de acces la un eveniment cuprinde următoarele servicii, fără a se limita la acestea: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 dreptul de acces la spectacole, reprezentaţii teatrale, reprezentaţii de circ, parcuri de distracţii, concerte, târguri, expoziţii şi alte evenimente similare;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dreptul de acces la evenimente sportive, precum meciuri sau competiţii;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dreptul de acces la evenimente educaţionale şi ştiinţifice, precum conferinţe şi seminare;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conceptul de acces la un eveniment nu cuprinde utilizarea unor facilităţi, în schimbul plăţii unei cotizaţii, precum cele oferite de o sală de gimnastică sau altele asemănătoare;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serviciile auxiliare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(7) lit. b) din Codul fiscal includ serviciile legate în mod direct de accesul la evenimente culturale, artistice, sportive, ştiinţifice, educaţionale, de divertisment sau la alte evenimente similare furnizate separat unei persoane care participă la un eveniment, în schimbul plăţii unei sume de bani. Astfel de servicii auxiliare includ în special utilizarea vestiarelor sau a instalaţiilor sanitare, dar nu includ serviciile de intermediere legate de vânzarea biletelor.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(7) lit. b) din Codul fiscal, conceptul de eveniment nu cuprinde serviciile de instruire, indiferent de durata procesului de instruire, care nu sunt organizate sub forma unor seminare.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26" w:name="n134"/>
      <w:r w:rsidRPr="00E7548B">
        <w:rPr>
          <w:rFonts w:ascii="Calibri" w:eastAsia="Times New Roman" w:hAnsi="Calibri" w:cs="Times New Roman"/>
          <w:color w:val="000000"/>
          <w:sz w:val="16"/>
          <w:szCs w:val="16"/>
        </w:rPr>
        <w:t>ART. 134</w:t>
      </w:r>
      <w:bookmarkEnd w:id="226"/>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15^2. În cazul persoanelor impozabile scoase din evidenţa persoanelor înregistrate în scopuri de TVA,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g) din Codul fiscal, în vederea aplicării regimului special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care au emis facturi sau au încasat avansuri, pentru contravaloarea parţială a livrărilor de bunuri/prestărilor de servicii taxabile, înainte de scoaterea din evidenţa persoanelor înregistrate în scopuri de TVA, pentru care faptul generator de taxă intervine după scoaterea din evidenţă, se va proceda la regularizare pentru a se aplica regimul de impozitare în vigoare la data livrării de bunuri/prestării de servicii. În acest sens furnizorul/prestatorul neînregistrat în scopuri de TVA emite factura de regularizare pe care înscrie cu semnul minus baza de impozitare şi taxa colectată pentru partea facturată/încasată înainte de scoaterea din evidenţa persoanelor înregistrate în scopuri de TVA şi concomitent înscrie contravaloarea integrală a livrării de bunuri/prestării de servicii aplicând regimul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pe aceeaşi factură sau pe o factură separată,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alin. (1) lit. b) din Codul fiscal. Facturile de regularizare se transmit beneficiarului care are obligaţia să efectueze ajustările taxei deduse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şi 149 din Codul fiscal. Factura de regularizare nu trebuie să conţină menţiunea referitoare la codul de înregistrare în scopuri de TVA a furnizorului/prestatorului. Furnizorul/Prestatorul poate solicita restituirea taxei colectate astfel regularizate pe baza documentului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(9)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27" w:name="n134e1"/>
      <w:r w:rsidRPr="00E7548B">
        <w:rPr>
          <w:rFonts w:ascii="Calibri" w:eastAsia="Times New Roman" w:hAnsi="Calibri" w:cs="Times New Roman"/>
          <w:b/>
          <w:bCs/>
          <w:i/>
          <w:iCs/>
          <w:color w:val="000080"/>
          <w:sz w:val="16"/>
          <w:szCs w:val="16"/>
        </w:rPr>
        <w:t>Norme metodologice</w:t>
      </w:r>
      <w:bookmarkEnd w:id="22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134^1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(1) Pentru bunurile livrate în baza unui contract de consignaţie, se consideră că livrarea bunurilor de la consignant la consignatar are loc la data la care bunurile sunt livrate de consignatar clienţilor săi. În sensul titlului VI din Codul fiscal, contractul de consignaţie reprezintă un contract prin care consignantul se angajează să livreze bunuri consignatarului, pentru ca acesta din urmă să găsească un cumpărător pentru aceste bunuri. Consignatarul acţionează în nume propriu, dar în contul consignantului, când livrează bunurile către cumpărători.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bunurile transmise în vederea testării sau a verificării conformităţii, se consideră că transferul proprietăţii bunurilor a avut loc la data acceptării lor de către beneficiar. Bunurile transmise în vederea verificării conformităţii sunt bunurile oferite de furnizor clienţilor, aceştia având dreptul fie să le achiziţioneze, fie să le returneze furnizorului. Contractul aferent bunurilor livrate în vederea testării este un contract provizoriu prin care vânzarea efectivă a acestora este condiţionată de obţinerea de rezultate satisfăcătoare în urma testării de către clientul potenţial, testare ce are scopul de a stabili că bunurile au caracteristicile solicitate de clientul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stocurile la dispoziţia clientului, se consideră că transferul proprietăţii bunurilor are loc la data la care clientul intră în posesia acestora. Stocurile la dispoziţia clientului reprezintă o operaţiune potrivit căreia furnizorul transferă regulat bunuri într-un depozit propriu sau într-un depozit al clientului, iar transferul proprietăţii bunurilor intervine, potrivit contractului, la data la care clientul scoate bunurile din depozit, în principal pentru a le utiliza în procesul de producţie, dar şi pentru alte activităţi economice.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Prevederile alin. (1) - (3) nu se aplică în situaţia în care bunurile provin din import şi beneficiarul înregistrat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 optat pentru calitatea de persoană obligată la plata taxei pentru import, conform prevederilor pct. 59 alin. (1) lit. e) pct. 1, fiind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136 din Codul fiscal referitoare la exigibilitatea taxei pentru un import.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28" w:name="n134e2"/>
      <w:r w:rsidRPr="00E7548B">
        <w:rPr>
          <w:rFonts w:ascii="Calibri" w:eastAsia="Times New Roman" w:hAnsi="Calibri" w:cs="Times New Roman"/>
          <w:b/>
          <w:bCs/>
          <w:i/>
          <w:iCs/>
          <w:color w:val="000080"/>
          <w:sz w:val="16"/>
          <w:szCs w:val="16"/>
        </w:rPr>
        <w:t>Norme metodologice:</w:t>
      </w:r>
      <w:bookmarkEnd w:id="228"/>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134^2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16^1. (1)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(2) lit. a) din Codul fiscal se aplică în situaţia în care facturile totale ori parţiale pentru o livrare de bunuri sau o prestare de servicii au fost emise înaintea faptului generator de taxă şi includ şi situaţia în care sunt emise facturi pentru avansuri înainte de încasarea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(9) din Codul fiscal, în cazul în care intervin evenimentele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din Codul fiscal, ulterior datei de 1 iulie 2010, cota aplicabilă pentru ajustarea bazei de impozitare este cota operaţiunii de bază care a generat aceste evenimente. Pentru operaţiunile a căror bază impozabilă este determinată în valută, cursul de schimb valutar utilizat pentru ajustarea bazei de impozitare este acelaşi ca al operaţiunii de bază care a generat aceste evenimente, respectiv cursul de schimb valutar utilizat pentru determinarea bazei de impozitare a taxei pe valoarea adăugată pentru operaţiunea de bază. Totuşi, în cazul în care nu se poate determina operaţiunea de bază care a generat aceste evenimente, se va aplica cota de TVA în vigoare la data la care a intervenit evenimentul şi, corespunzător, şi cursul de schimb valutar de la această dată, în cazul operaţiunilor pentru care baza de impozitare este determinată în valută.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În cazul în care intervin evenimentele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din Codul fiscal, ulterior datei de 1 iulie 2010, pentru achiziţii intracomunitare de bunuri, cota aplicabilă pentru ajustarea bazei de impozitare este cota în vigoare la data la care a intervenit exigibilitatea taxei pentru achiziţia intracomunitară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135 din Codul fiscal. În situaţia în care nu se poate determina achiziţia intracomunitară care a generat aceste evenimente, se va aplica cota de TVA în vigoare la data la care a intervenit evenimentul.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Societatea A din România a primit o factură pentru un avans la o achiziţie intracomunitară de bunuri în sumă de 1.000 euro, emisă la data de 12 mai 2010. Taxa aferentă achiziţiei intracomunitare s-a determinat pe baza cursului de schimb în vigoare la data de 12 mai 2010, respectiv 4,18 lei/euro, aplicându-se cota de TVA de 19%, astfel: 1.000 euro x 4,18 lei/euro x 19% = 794,2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luna iulie, societatea primeşte factura emisă la data de 16 iulie 2010 pentru diferenţa până la valoarea integrală a bunurilor care sunt achiziţionate intracomunitar, în sumă de 5.000 euro, valoarea integrală a bunurilor fiind de 6.000 euro. Taxa aferentă achiziţiei intracomunitare s-a determinat pe baza cursului de schimb în vigoare la data de 16 iulie 2010, respectiv 4,26 lei/euro, aplicându-se cota de TVA de 24%, astfel: 5.000 euro x 4,26 lei/euro x 24% = 5.112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de 5 august 2010, furnizorul extern emite un credit-note prin care acordă o reducere de preţ de 10% aferentă livrării intracomunitare care a generat achiziţia intracomunitară de bunuri la societatea A din România. Societatea A are obligaţia să ajusteze baza de impozitare a achiziţiei intracomunitare cu sumele calculate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1.000 euro x 10% x 4,18 lei/euro x 19% = 79,42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5.000 euro x 10% x 4,26 lei/euro x 24% = 511,2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în care evenimentele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din Codul fiscal intervin ulterior scoaterii persoanei impozabile din evidenţa persoanelor înregistrate în scopuri de TVA,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g) din Codul fiscal, se va proceda la ajustarea bazei impozabile aplicându-se regimul de impozitare al operaţiunii de bază care a generat aceste evenimente. În acest sens furnizorul/prestatorul neînregistrat în scopuri de TVA emite factura conform prevederilor pct. 20 alin. (1) pe care înscrie cu semnul minus reducerea bazei de impozitare şi a taxei colectate ca urmare a evenimentelor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din Codul fiscal. Facturile respective se transmit beneficiarului care are obligaţia să efectueze ajustările taxei deduse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şi 149 din Codul fiscal. Factura de regularizare nu trebuie să conţină menţiunea referitoare la codul de înregistrare în scopuri de TVA a furnizorului/prestatorului. Furnizorul/Prestatorul poate solicita restituirea taxei colectate astfel regularizate pe baza documentului prevăzut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(9)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16^2. (1) Persoanele impozabile eligibile pentru aplicarea sistemului TVA la încasare,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din Codul fiscal, care optează pentru aplicarea sistemului trebuie să aplice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(11)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situaţia în care o persoană impozabilă optează pentru aplicarea sistemului TVA la încasare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 (8) din Codul fiscal, aceasta trebuie să aplice sistemul TVA la încasare pentru toate operaţiunile realizate, cu excepţia operaţiunilor care nu au locul livrării/prestării în România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şi 133 din Codul fiscal, precum şi a operaţiunilor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lit. a) - d) din Codul fiscal, pentru care se aplică regulile generale privind exigibilitatea TVA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(1) şi (2),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134^3,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135 şi 136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lit. p) din Codul fiscal, pe facturile emise de persoanele care aplică sistemul TVA la încasare este obligatorie menţiunea "TVA la încasare", cu excepţia operaţiunilor pentru care persoanele respective au obligaţia să aplice regulile generale de exigibilitate prevăzute la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La determinarea cifrei de afaceri care serveşte drept referinţă pentru calculul plafonului de 2.250.000 lei,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lit. a) din Codul fiscal, se au în vedere baza de impozitare înscrisă pe rândurile din decontul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corespunzătoare operaţiunilor taxabile şi/sau scutite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143, 144 şi 144^1 din Codul fiscal, operaţiunilor rezultate din activităţi economice pentru care locul livrării/prestării se consideră ca fiind în străinătate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şi 133 din Codul fiscal, precum şi rândurile de regularizări aferente. Nu sunt luate în calcul sumele înscrise în rândurile din decont aferente unor câmpuri de date informative cum sunt facturile emise după inspecţia fiscală, informaţii privind TVA neexigibilă sau nedeductibilă. În cazul persoanelor impozabile care au aplicat regimul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şi care se înregistrează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precum şi în cazul persoanelor impozabile a căror înregistrare în scopuri de TVA este anulată din oficiu de către organele fiscale competente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a) - e) din Codul fiscal şi ulterior sunt înregistrate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(9^1) din Codul fiscal, nu sunt luate în calculul cifrei de afaceri livrările de bunuri/prestările de servicii realizate în perioada în care persoana impozabilă nu a avut un cod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Persoana impozabilă care aplică sistemul TVA la încasare la data de 1 ianuarie 2014 poate continua aplicarea sistemul TVA la încasare sau poate solicita radierea din Registrul persoanelor impozabile care aplică sistemul TVA la încasare,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 Ordonanţa de urgenţă a Guvernului nr. 111/2013 pentru reglementarea unor măsuri fiscale şi pentru modificarea unor acte normative.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Persoana impozabilă care aplică sistemul TVA la încasare şi care depăşeşte în cursul anului calendaristic curent plafonul de 2.250.000 lei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lit. a) din Codul fiscal aplică sistemul TVA la încasare până la sfârşitul perioadei fiscale următoare celei în care plafonul a fost depăşit. În cazul acestor persoane impozabile se aplică corespunzător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(12)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cazul persoanelor impozabile a căror înregistrare în scopuri de TVA este anulată din oficiu de organele fiscale competente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a) - e) din Codul fiscal şi ulterior sunt înregistrate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(9^1) din Codul fiscal, se aplică următoarele reguli: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situaţia în care organele fiscale competente au anulat din oficiu înregistrarea în scopuri de TVA a persoanei impozabile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a) - e) din Codul fiscal şi au radiat persoana impozabilă din Registrul persoanelor care aplică sistemul TVA la încasare, iar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(9^1) din Codul fiscal are loc în acelaşi an, persoana impozabilă poate aplica regimul normal de exigibilitate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(1) şi (2),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134^3,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135 şi 136 din Codul fiscal sau poate solicita să fie reînregistrată în Registrul persoanelor care aplică sistemul TVA la încasare dacă la data înregistrării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(9^1) din Codul fiscal, cifra de afaceri, determinată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lit. a) din Codul fiscal, realizată în anul calendaristic precedent şi, respectiv, în anul calendaristic în curs, nu depăşeşte plafonul de 2.250.000 lei, prin depunerea unei notificări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(11) din Codul fiscal. Nu sunt luate în calculul acestui plafon livrările/prestările efectuate în perioada din anul respectiv în care persoana impozabilă nu a avut un cod valabil de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în situaţia în care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(9^1) din Codul fiscal, are loc în alt an decât cel în care organele fiscale competente au anulat din oficiu înregistrarea în scopuri de TVA a persoanei impozabile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a) - e) din Codul fiscal, persoana impozabilă poate aplica regimul normal de exigibilitate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(1) şi (2),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134^3,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135 şi 136 din Codul fiscal, sau poate solicita reînregistrarea în Registrul persoanelor care aplică sistemul TVA la încasare, dacă la data înregistrării cifra de afaceri din anul calendaristic precedent şi, respectiv, din anul calendaristic în curs, determinată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lit. a) din Codul fiscal, nu depăşeşte plafonul de 2.250.000 lei, prin depunerea unei notificări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(11) din Codul fiscal. Nu sunt luate în calculul acestui plafon livrările/prestările efectuate în perioada în care persoana respectivă nu a avut un cod valabil de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din Codul fiscal, prin încasarea contravalorii livrării de bunuri sau a prestării de servicii se înţelege orice modalitate prin care furnizorul/prestatorul obţine contrapartida pentru aceste operaţiuni de la beneficiarul său ori de la un terţ, precum plata în bani, plata în natură, compensarea, cesiunea de creanţe, utilizarea unor instrumente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situaţia în care are loc o cesiune de creanţe: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dacă furnizorul/prestatorul cesionează creanţele aferente unor facturi emise pentru livrări de bunuri/prestări de servicii, se consideră că la data cesiunii creanţelor, indiferent de preţul cesiunii creanţelor, este încasată întreaga contravaloare a facturilor neîncasate până la momentul cesiunii. În cazul în care cedentul este o persoană impozabilă care aplică sistemul TVA la încasare pentru respectivele operaţiuni, exigibilitatea taxei intervine la data cesiunii creanţelor. Indiferent de faptul că furnizorii/prestatorii au cesionat creanţele, în cazul beneficiarilor care aplică sistemul TVA la încasare, precum şi al celor care achiziţionează bunuri/servicii de la persoane care au aplicat sistemul TVA la încasare pentru respectivele operaţiuni, dreptul de deducere a taxei este amânat până la data la care taxa aferentă bunurilor/serviciilor achiziţionate a fost plătită;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dacă persoana care achiziţionează bunuri/servicii cesionează furnizorului/prestatorului, drept plată a acestor achiziţii, orice creanţe, inclusiv cesiunea dreptului de rambursare a TVA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30 din Codul de procedură fiscală, data cesiunii este data la care se consideră că beneficiarul a efectuat plata, respectiv că furnizorul a încasat contravaloarea livrărilor de bunuri/prestărilor de servicii la nivelul creanţei cesionate. În cazul în care cesionarul este o persoană impozabilă care aplică sistemul TVA la încasare pentru respectivele operaţiuni, exigibilitatea taxei aferente livrărilor/prestărilor efectuate în beneficiul cedentului creanţei intervine la data cesiunii creanţei şi corespunzător valorii creanţei cesionate. În cazul în care beneficiarul livrării/prestării este cedentul creanţei şi este o persoană impozabilă care aplică sistemul TVA la încasare sau achiziţionează bunuri/servicii de la o persoană care a aplicat sistemul TVA la încasare pentru respectivele operaţiuni, dreptul de deducere a taxei intervine la data cesiunii creanţei corespunzător valorii creanţei cesionate, iar dreptul de deducere a taxei aferente eventualei diferenţe între contravaloarea achiziţiilor de bunuri/servicii şi contravaloarea creanţei cesionate este amânat până la data la care taxa aferentă diferenţei respective este plătită.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pentru situaţia prevăzută la lit. a): Societatea A, având perioada fiscală luna calendaristică, care aplică sistemul TVA la încasare, a emis o factură pentru livrarea unui bun în sumă de 124.000 lei (inclusiv TVA) la data de 10 octombrie 2014 către societatea B. TVA în sumă de 24.000 lei a fost înregistrată în creditul contului 4428 "TVA neexigibilă", nefiind încasată de la beneficiar în perioada fiscală respectivă. La data de 15 noiembrie 2014, societatea A cesionează către societatea N creanţa aferentă acestei facturi, care nu este încasată de la beneficiarul B. Preţul cesiunii este de 80.000 lei şi este încasat în data de 20 decembrie 2014. În ceea ce priveşte factura pentru livrarea de bunuri din data de 10 octombrie 2014, se consideră că aceasta este încasată şi exigibilitatea TVA intervine la data de 15 noiembrie 2014, societatea A având obligaţia să colecteze TVA în sumă de 24.000 lei, respectiv va evidenţia suma TVA de 24.000 lei în debitul contului 4428 "TVA neexigibilă" şi concomitent în creditul contului 4427 "TVA colectată".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pentru situaţia prevăzută la lit. b): Societatea B, care aplică sistemul TVA la încasare, a livrat la data de 11 octombrie 2014 către societatea A bunuri (cărţi supuse cotei de TVA de 9%) a căror valoare, inclusiv TVA, este de 109.000 lei. În data de 10 noiembrie 2014, societatea A a cesionat societăţii B dreptul său de rambursare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30 din Codul de procedură fiscală, în sumă de 100.000 lei. La data cesiunii, respectiv 10 noiembrie 2014, se consideră că societatea A a plătit/societatea B a încasat suma de 100.000 lei din factura de 109.000 lei. La această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societatea A va putea să deducă taxa aferentă achiziţiei astfel: 100.000 x 9/109 = 8.257 lei. Diferenţa de 743 lei rămasă în contul 4428 "TVA neexigibilă" va putea fi dedusă la momentul plăţii;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societatea B va colecta TVA aferentă livrării corespunzător creanţei care i-a fost cesionată, respectiv 8.257 lei. Pentru diferenţa de 743 lei rămasă în contul 4428 "TVA neexigibilă", exigibilitatea va interveni la data efectuării plăţii de către A a diferenţei de 9.000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cazul compensării datoriilor aferente unor facturi pentru livrări de bunuri/prestări de servicii se consideră că furnizorul/prestatorul a încasat, respectiv beneficiarul a plătit contravaloarea bunurilor/serviciilor, la data la care se sting total sau parţial datoriile,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compensărilor între persoane juridice, la data compensării realizate conform prevederilor Ordonanţei de urgenţă a Guvernului nr. 77/1999 privind unele măsuri pentru prevenirea incapacităţii de plată, aprobată cu modificări prin Legea nr. 211/2001, cu modificările ulterioare, şi ale Hotărârii Guvernului nr. 685/1999 pentru aprobarea Normelor metodologice privind monitorizarea datoriilor nerambursate la scadenţă ale contribuabililor, persoane juridice, în vederea diminuării blocajului financiar şi a pierderilor din economie, şi a Regulamentului de compensare a datoriilor nerambursate la scadenţă ale contribuabililor, persoane juridice,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compensărilor în care cel puţin una dintre părţi nu este persoană juridică, la data semnării unui proces-verbal de compensare care să cuprindă cel puţin următoarele informaţii: denumirea părţilor, codul de înregistrare în scopuri de TVA sau, după caz, codul de identificare fiscală, numărul facturii, data emiterii facturii, valoarea facturii, inclusiv taxa pe valoarea adăugată, valoarea compensată, semnătura părţilor şi data semnării procesului-verbal de compensare.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încasărilor prin bancă de tipul transfer-credit, data încasării contravalorii totale/parţiale a livrării de bunuri/prestării de servicii de către persoana care aplică sistemul TVA la încasare este data înscrisă în extrasul de cont sau în alt document asimilat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cazul în care încasarea se efectuează prin instrumente de plată de tip transfer-debit, respectiv cec, cambie şi bilet la ordin, data încasării contravalorii totale/parţiale a livrării de bunuri/prestării de servicii de către persoana care aplică sistemul TVA la încasare este: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data înscrisă în extrasul de cont sau în alt document asimilat acestuia, în situaţia în care furnizorul/prestatorul care aplică sistemul TVA la încasare nu girează instrumentul de plată, ci îl încasează/scontează. În cazul scontării instrumentului de plată, se consideră că persoana respectivă a încasat contravaloarea integrală a instrumentului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data girului, în situaţia în care furnizorul/prestatorul care aplică sistemul TVA la încasare girează instrumentul de plată altei persoane. În acest scop se păstrează o copie de pe instrumentul de plată care a fost girat, în care se află menţiunea cu privire la persoana către care a fost girat instrumentul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Data încasării în situaţia în care plata s-a efectuat prin carduri de debit sau de credit de către cumpărător este data înscrisă în extrasul de cont ori în alt document asimilat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cazul plăţii în natură, data încasării este data la care intervine faptul generator de taxă pentru livrarea/prestarea obţinută drept contrapartidă pentru livrarea/prestarea efectuată.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lit. d) din Codul fiscal, se exclud de la aplicarea sistemului TVA la încasare livrările de bunuri/prestările de servicii dacă, la momentul emiterii facturii sau, după caz, la data termenului-limită prevăzut de lege pentru emiterea facturii în situaţia în care factura nu a fost emisă în termenul prevăzut de lege, beneficiarul este o persoană afiliată furnizorului/prestatorului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(1) pct. 21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(7) din </w:t>
      </w:r>
      <w:r w:rsidRPr="00E7548B">
        <w:rPr>
          <w:rFonts w:ascii="Calibri" w:eastAsia="Times New Roman" w:hAnsi="Calibri" w:cs="Times New Roman"/>
          <w:b/>
          <w:bCs/>
          <w:color w:val="000000"/>
          <w:sz w:val="16"/>
          <w:szCs w:val="16"/>
        </w:rPr>
        <w:t>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unei facturi parţiale emise de către persoana impozabilă înainte de intrarea în sistemul TVA la încasare, care nu a fost încasată integral înainte de intrarea în sistem, orice sumă încasată/plătită după intrarea furnizorului/prestatorului în sistemul TVA la încasare se atribuie mai întâi părţii din factură neîncasate/neplătite până la intrarea în sistem, atât la furnizor, cât şi la beneficiar;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unei facturi parţiale emise de către persoana impozabilă înainte de ieşirea din sistemul TVA la încasare, care nu a fost încasată integral înainte de ieşirea din sistem, orice sumă încasată/plătită după ieşirea furnizorului/prestatorului din sistemul TVA la încasare se atribuie mai întâi părţii din factură neîncasate/neplătite până la ieşirea din sistem, atât la furnizor, cât şi la beneficiar.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(8) din Codul fiscal, persoana impozabilă care încasează/plăteşte parţial o factură cuprinzând contravaloarea unor livrări de bunuri/prestări de servicii care conţin mai multe cote de TVA şi/sau mai multe regimuri de impozitare are dreptul să aleagă bunurile/serviciile care consideră că au fost încasate/plătite parţial pentru a determina suma taxei încasate/plătite în funcţie de cote, respectiv regimul aplicabil.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Persoana impozabilă care este scoasă din evidenţa persoanelor impozabile înregistrate în scopuri de TVA la cerere sau din oficiu de către organele fiscale, potrivit legii, este radiată din oficiu de organele fiscale competente şi din Registrul persoanelor care aplică sistemul TVA la încasare. Persoana impozabilă care aplică sistemul TVA la încasare şi care intră într-un grup fiscal unic este radiată din oficiu de organele fiscale competente din Registrul persoanelor care aplică sistemul TVA la încasare de la data la care intră în vigoare implementarea grupului fiscal unic conform prevederilor pct. 4 alin. (8).</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29" w:name="n134e3"/>
      <w:r w:rsidRPr="00E7548B">
        <w:rPr>
          <w:rFonts w:ascii="Calibri" w:eastAsia="Times New Roman" w:hAnsi="Calibri" w:cs="Times New Roman"/>
          <w:color w:val="000000"/>
          <w:sz w:val="16"/>
          <w:szCs w:val="16"/>
        </w:rPr>
        <w:t>ART. 134^3</w:t>
      </w:r>
      <w:bookmarkEnd w:id="229"/>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16^3. (1) Pentru încasarea de avansuri în legătură cu o livrare intracomunitară de bunuri nu intervine exigibilitatea taxei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134^3 alin. (2) din Codul fiscal. Dacă persoana impozabilă optează pentru emiterea facturii anterior faptului generator de taxă pentru livrarea intracomunitară de bunuri efectuată în condiţiile</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(2) din Codul fiscal, inclusiv în cazul încasării de avansuri, exigibilitatea taxei intervine la data emiterii facturii,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134^3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Exigibilitatea determină perioada fiscală în care livrarea intracomunitară scutită se înregistrează în decontul de taxă pe valoarea adăugată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şi în declaraţia recapitulativă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30" w:name="n135"/>
      <w:r w:rsidRPr="00E7548B">
        <w:rPr>
          <w:rFonts w:ascii="Calibri" w:eastAsia="Times New Roman" w:hAnsi="Calibri" w:cs="Times New Roman"/>
          <w:color w:val="000000"/>
          <w:sz w:val="16"/>
          <w:szCs w:val="16"/>
        </w:rPr>
        <w:t>ART. 135</w:t>
      </w:r>
      <w:bookmarkEnd w:id="23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(1) Faptul generator în cazul unei livrări intracomunitare de bunuri şi faptul generator în cazul unei achiziţii intracomunitare de bunuri intervin în acelaşi moment, respectiv în momentul livrării de bunuri.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Dacă furnizorul optează pentru emiterea facturii anterior faptului generator de taxă pentru livrarea intracomunitară de bunuri efectuată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(2) din Codul fiscal, inclusiv în cazul încasării de avansuri, exigibilitatea taxei aferente achiziţiei intracomunitare la beneficiar intervine la data emiterii facturii,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135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Dacă beneficiarul nu a primit o factură de la furnizor până în a 15-a zi a lunii următoare celei în care a avut loc faptul generator, are obligaţia să emită autofactura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155^1 alin. (1) din Codul fiscal. Pentru determinarea taxei se utilizează cursul de schimb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139^1 din Codul fiscal, respectiv cel din data emiterii autofacturii. În situaţia în care, ulterior emiterii autofacturii, beneficiarul primeşte factura de la furnizor, care este emisă la o dată anterioară datei autofacturii, acesta are obligaţia de a ajusta baza de impozitare în funcţie de cursul de schimb în vigoare la data emiterii facturii de către furnizor.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1. Factura pentru livrarea intracomunitară este emisă în luna următoare celei în care se efectuează livrarea.</w:t>
      </w:r>
    </w:p>
    <w:tbl>
      <w:tblPr>
        <w:tblW w:w="0" w:type="auto"/>
        <w:shd w:val="clear" w:color="auto" w:fill="EEECE1"/>
        <w:tblCellMar>
          <w:left w:w="0" w:type="dxa"/>
          <w:right w:w="0" w:type="dxa"/>
        </w:tblCellMar>
        <w:tblLook w:val="04A0"/>
      </w:tblPr>
      <w:tblGrid>
        <w:gridCol w:w="4621"/>
        <w:gridCol w:w="4622"/>
      </w:tblGrid>
      <w:tr w:rsidR="00BF2DCD" w:rsidRPr="00E7548B" w:rsidTr="00BF2DCD">
        <w:tc>
          <w:tcPr>
            <w:tcW w:w="462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Alt stat</w:t>
            </w:r>
          </w:p>
        </w:tc>
        <w:tc>
          <w:tcPr>
            <w:tcW w:w="4622"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România</w:t>
            </w:r>
          </w:p>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color w:val="FF0000"/>
                <w:sz w:val="16"/>
                <w:szCs w:val="16"/>
              </w:rPr>
              <w:t> </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Livrare intracomunitară scutită de TVA</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Achiziţie intracomunitară supusă TVA şi taxabilă</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Data livrării: 25.01.2013</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color w:val="FF0000"/>
                <w:sz w:val="16"/>
                <w:szCs w:val="16"/>
              </w:rPr>
              <w:t> </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Data facturii: 12.02.2013</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color w:val="FF0000"/>
                <w:sz w:val="16"/>
                <w:szCs w:val="16"/>
              </w:rPr>
              <w:t> </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Faptul generator: 25.01.2013</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Faptul generator: 25.01.2013</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Exigibilitatea: 12.02.2013 </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Exigibilitatea: 12.02.2013</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Livrarea este inclusă în declaraţia  recapitulativă şi în decontul de TVA aferente lunii februarie 2013.</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Achiziţia intracomunitară se evidenţiază în declaraţia recapitulativă şi în decontul de TVA aferente lunii februarie 2013.</w:t>
            </w:r>
          </w:p>
        </w:tc>
      </w:tr>
    </w:tbl>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Exemplul 2.</w:t>
      </w:r>
      <w:r w:rsidRPr="00E7548B">
        <w:rPr>
          <w:rFonts w:ascii="Calibri" w:eastAsia="Times New Roman" w:hAnsi="Calibri" w:cs="Times New Roman"/>
          <w:color w:val="000000"/>
          <w:sz w:val="16"/>
          <w:szCs w:val="16"/>
        </w:rPr>
        <w:t> Factura pentru livrarea intracomunitară este emisă în aceeaşi lună în care se efectuează livrarea intracomunitară.</w:t>
      </w:r>
    </w:p>
    <w:tbl>
      <w:tblPr>
        <w:tblW w:w="0" w:type="auto"/>
        <w:shd w:val="clear" w:color="auto" w:fill="EEECE1"/>
        <w:tblCellMar>
          <w:left w:w="0" w:type="dxa"/>
          <w:right w:w="0" w:type="dxa"/>
        </w:tblCellMar>
        <w:tblLook w:val="04A0"/>
      </w:tblPr>
      <w:tblGrid>
        <w:gridCol w:w="4621"/>
        <w:gridCol w:w="4622"/>
      </w:tblGrid>
      <w:tr w:rsidR="00BF2DCD" w:rsidRPr="00E7548B" w:rsidTr="00BF2DCD">
        <w:tc>
          <w:tcPr>
            <w:tcW w:w="462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Alt stat</w:t>
            </w:r>
          </w:p>
        </w:tc>
        <w:tc>
          <w:tcPr>
            <w:tcW w:w="4622"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România</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Livrare intracomunitară scutită de TVA</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Achiziţie intracomunitară  supusă TVA şi taxabilă</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Data livrării: 25.01.2013</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color w:val="FF0000"/>
                <w:sz w:val="16"/>
                <w:szCs w:val="16"/>
              </w:rPr>
              <w:t> </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Data facturii: 29.01.2013</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color w:val="FF0000"/>
                <w:sz w:val="16"/>
                <w:szCs w:val="16"/>
              </w:rPr>
              <w:t> </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Faptul generator: 25.01.2013</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Faptul generator: 25.01.2013</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Exigibilitatea: 29.01.2013 </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Exigibilitatea: 29.01.2013</w:t>
            </w:r>
          </w:p>
        </w:tc>
      </w:tr>
      <w:tr w:rsidR="00BF2DCD" w:rsidRPr="00E7548B" w:rsidTr="00BF2DCD">
        <w:tc>
          <w:tcPr>
            <w:tcW w:w="462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Livrarea este inclusă în declaraţia  recapitulativă aferentă lunii ianuarie şi se evidenţiază în decontul de TVA din luna ianuarie 2013.</w:t>
            </w:r>
          </w:p>
        </w:tc>
        <w:tc>
          <w:tcPr>
            <w:tcW w:w="462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Achiziţia intracomunitară este inclusă în declaraţia recapitulativă aferentă lunii ianuarie şi se evidenţiază în decontul de TVA din luna ianuarie 2013.</w:t>
            </w:r>
          </w:p>
        </w:tc>
      </w:tr>
    </w:tbl>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31" w:name="n136"/>
      <w:r w:rsidRPr="00E7548B">
        <w:rPr>
          <w:rFonts w:ascii="Calibri" w:eastAsia="Times New Roman" w:hAnsi="Calibri" w:cs="Times New Roman"/>
          <w:b/>
          <w:bCs/>
          <w:i/>
          <w:iCs/>
          <w:color w:val="000080"/>
          <w:sz w:val="16"/>
          <w:szCs w:val="16"/>
        </w:rPr>
        <w:t>Norme </w:t>
      </w:r>
      <w:bookmarkEnd w:id="23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17^1.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136 alin. (1) din Codul fiscal, în cazul bunurilor plasate în regim de admitere temporară cu exonerare parţială de drepturi de import şi în regim de transformare sub control vamal, regimuri care din punct de vedere al TVA constituie importuri de bunuri care nu beneficiază de scutire de la plata taxei pe valoarea adăugată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alin. (1) lit. a) din Codul fiscal, exigibilitatea TVA intervine atunci când intervine obligaţia de plată a taxelor vamale, taxelor agricole sau a altor taxe comunitare similare stabilite ca urmare a politicii comune aplicabile bunurilor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în care bunurile plasate în regimurile prevăzute la alin. (1) sunt scutite de taxe vamale, taxe agricole sau alte taxe comunitare similare stabilite ca urmare a politicii comune, exigibilitatea TVA pentru importul bunurilor respective intervine atunci când ar fi intervenit obligaţia de plată a taxelor vamale, taxelor agricole sau a altor taxe comunitare similare stabilite ca urmare a politicii comune aplicabile bunurilor respective, dacă acestea ar fi fost datorate.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32" w:name="n137"/>
      <w:r w:rsidRPr="00E7548B">
        <w:rPr>
          <w:rFonts w:ascii="Calibri" w:eastAsia="Times New Roman" w:hAnsi="Calibri" w:cs="Times New Roman"/>
          <w:b/>
          <w:bCs/>
          <w:i/>
          <w:iCs/>
          <w:color w:val="000080"/>
          <w:sz w:val="16"/>
          <w:szCs w:val="16"/>
          <w:lang w:val="fr-FR"/>
        </w:rPr>
        <w:t>Norme </w:t>
      </w:r>
      <w:bookmarkEnd w:id="232"/>
      <w:r w:rsidRPr="00E7548B">
        <w:rPr>
          <w:rFonts w:ascii="Calibri" w:eastAsia="Times New Roman" w:hAnsi="Calibri" w:cs="Times New Roman"/>
          <w:b/>
          <w:bCs/>
          <w:i/>
          <w:iCs/>
          <w:color w:val="000080"/>
          <w:sz w:val="16"/>
          <w:szCs w:val="16"/>
          <w:lang w:val="fr-FR"/>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(1)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(1) lit. a) din Codul fiscal, subvenţiile primite de la bugetul de stat, bugetele locale, bugetul comunitar sau de la bugetul asigurărilor sociale de stat, legate direct de preţul bunurilor livrate şi/sau al serviciilor prestate, se includ în baza de impozitare. Exigibilitatea taxei pe valoarea adăugată pentru aceste subvenţii intervine la data încasării lor de la bugetul de stat, bugetele locale, bugetul comunitar sau de la bugetul asigurărilor sociale de stat. Se consideră că subvenţia este legată direct de preţ dacă se îndeplinesc cumulativ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subvenţia este concret determinabilă în preţul bunurilor şi/sau al serviciilor, respectiv este stabilită pe unitatea de măsură a bunurilor livrate şi/sau a serviciilor prestate, în sume absolute sau procentual;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cumpărătorii trebuie să beneficieze de subvenţia acordată furnizorului/prestatorului, în sensul că preţul bunurilor/serviciilor achiziţionate de aceştia trebuie să fie mai mic decât preţul la care aceleaşi produse/servicii s-ar vinde/presta în absenţa subvenţiei.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Nu se cuprind în baza de impozitare a taxei subvenţiile sau alocaţiile primite de la bugetul de stat, de la bugetele locale, de la bugetul comunitar sau de la bugetul asigurărilor sociale de stat, care nu îndeplinesc condiţiile prevăzute la alin. (1), respectiv subvenţiile care sunt acordate pentru atingerea unor parametri de calitate, subvenţiile acordate pentru acoperirea unor cheltuieli sau alte situaţii similare.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Baza de impozitare pentru uniformele de serviciu, echipamentul de lucru şi/sau de protecţie acordat angajaţilor este constituită din contravaloarea care este suportată de angajaţi. Dacă echipamentul de lucru şi/sau de protecţie este acordat gratuit angajaţilor, operaţiunea nu constituie livrare de bunuri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(1) din Codul fiscal. Pentru partea din contravaloarea uniformelor de serviciu, echipamentelor de lucru şi/sau de protecţie acordat angajaţilor, care este suportată de angajator, acesta îşi păstrează dreptul de deducere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(1) lit. c) din Codul fiscal, baza de impozitare pentru active corporale fixe care constituie livrare de bunuri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(4) şi (5) din Codul fiscal este constituită din valoarea de înregistrare în contabilitate diminuată cu amortizarea contabilă. Dacă activele corporale fixe sunt complet amortizate, baza de impozitare este zero.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Orice cheltuieli cu impozitele şi taxele datorate de o persoană impozabilă în legătură cu o livrare de bunuri sau o prestare de servicii, dacă nu sunt incluse în preţul bunurilor livrate ori al serviciilor prestate, ci sunt recuperate de la clienţi prin refacturare, se cuprind în baza de impozitare a taxei pe valoarea adăugată, potrivit prevederilor</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(2) lit. a) din Codul fiscal. De exemplu, ecotaxa datorată potrivit Ordonanţei de urgenţă a Guvernului nr. 196/2005 privind Fondul pentru mediu, aprobată cu modificări şi completări prin Legea nr. 105/2006, cu modificările şi completările ulterioare, chiar dacă nu este cuprinsă în preţul bunurilor livrate, ci este facturată separat, se cuprinde în baza impozabilă.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(8)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(2) lit. b) din Codul fiscal, orice cheltuieli accesorii efectuate de persoana care realizează o livrare de bunuri sau o prestare de servicii se includ în baza de impozitare a taxei pe valoarea adăugată, chiar dacă fac obiectul unui contract separat. Cheltuielile accesorii nu reprezintă o tranzacţie separată, ci sunt parte componentă a livrării/prestării de care sunt legate, urmând aceleaşi reguli referitoare, printre altele, la locul livrării/prestării, cotele, scutirile ca şi livrarea/prestarea de care sunt legate. Furnizorul/Prestatorul nu poate aplica structura de comisionar prevăzută la pct. 19 alin. (4) pentru a refactura cheltuieli accesorii şi nici pentru a refactura cheltuieli cu impozite şi taxe conform prevederilor alin.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Cheltuielile cu transportul bunurilor livrate intracomunitar sau alte cheltuieli accesorii, cum sunt cele de asigurare sau de ambalare, se cuprind în baza impozabilă a livrării intracomunitare numai dacă, potrivit prevederilor contractuale, acestea cad în sarcina vânzătorului.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(1^1) din Codul fiscal, atunci când poate fi stabilită o livrare de bunuri sau o prestare de servicii comparabilă, valoarea de piaţă a bunurilor livrate/serviciilor prestate se determină prin metodele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 alin. (2)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33" w:name="n137a3"/>
      <w:r w:rsidRPr="00E7548B">
        <w:rPr>
          <w:rFonts w:ascii="Calibri" w:eastAsia="Times New Roman" w:hAnsi="Calibri" w:cs="Times New Roman"/>
          <w:b/>
          <w:bCs/>
          <w:i/>
          <w:iCs/>
          <w:color w:val="000080"/>
          <w:sz w:val="16"/>
          <w:szCs w:val="16"/>
        </w:rPr>
        <w:t>Norme </w:t>
      </w:r>
      <w:bookmarkEnd w:id="23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137 al.3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lit. a) din Codul fiscal, rabaturile, remizele, risturnele, sconturile şi alte reduceri de preţ nu se cuprind în baza de impozitare a taxei dacă sunt acordate de furnizor/prestator direct în beneficiul clientului la momentul livrării/prestării şi nu constituie, în fapt, remunerarea unui serviciu sau unei livrări. De exemplu, un furnizor livrează bunuri şi, potrivit înţelegerii dintre părţi, furnizorul va acoperi orice cheltuieli cu eventuale remedieri sau reparaţii ale bunurilor livrate în condiţiile în care aceste operaţiuni sunt realizate de către client. Furnizorul nu va putea considera că sumele necesare acoperirii acestor cheltuieli sunt considerate reduceri de preţ, acestea fiind în fapt remunerarea unui serviciu prestat de către client în contul său.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reducerilor de preţ acordate consumatorului final pe bază de cupoane valorice de către producătorii/distribuitorii de bunuri în cadrul unor campanii promoţionale, se consideră că aceste reduceri sunt acordate şi în beneficiul comercianţilor care au acceptat aceste cupoane valorice de la consumatorii finali, chiar dacă în circuitul acestor bunuri de la producători/distribuitori la comercianţi s-au interpus unul sau mai mulţi intermediari cumpărători-revânzători. Cupoanele valorice trebuie să conţină minimum următoarele elemente: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numele producătorului/distribuitorului care acordă reducerea de preţ în scopuri promoţionale;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produsul pentru care se face promoţia;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valoarea reducerii acordate, în sumă globală, care conţine şi taxa pe valoarea adăugată aferentă reducerii, fără a fi menţionată distinct în cupon;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termenul de valabilitate a cuponului;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menţiunea potrivit căreia cupoanele pot fi utilizate numai în magazinele agreate în desfăşurarea promoţiei în cauză;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instrucţiunile privind utilizarea acestor cupoane;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denumirea societăţii specializate în administrarea cupoanelor valorice, dacă este cazul.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lit. e) din Codul fiscal, sumele achitate de o persoană impozabilă în numele şi în contul altei persoane impozabile reprezintă sumele achitate de o persoană impozabilă pentru facturi emise de diverşi furnizori/prestatori pe numele altei persoane şi care apoi sunt recuperate de cel care le achită de la beneficiar. Persoana care achită sume în numele şi în contul altei persoane nu primeşte facturi pe numele său şi nici nu emite facturi pe numele său. Pentru recuperarea sumelor achitate în numele şi în contul altei persoane se poate emite, în mod opţional, o factură de decontare de către persoana impozabilă care a achitat respectivele facturi. În situaţia în care părţile convin să îşi deconteze sumele achitate pe baza facturii de decontare, taxa nu va fi menţionată distinct, fiind inclusă în totalul sumei de recuperat. Factura de decontare se transmite beneficiarului însoţită de factura achitată în numele său. Persoana care a achitat facturile în numele altei persoane nu exercită dreptul de deducere pentru sumele achitate, nu colectează taxa pe baza facturii de decontare şi nu înregistrează aceste sume în conturile de cheltuieli, respectiv de venituri. Beneficiarul ale cărui facturi au fost achitate de altă persoană îşi va deduce în condiţiile legii taxa pe baza facturii care a fost emisă pe numele său de furnizori/prestatori, factura de decontare fiind doar un document care se anexează la factura achitată.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1: Persoana A emite o factură de servicii de transport către persoana B, dar factura lui A este plătită de C în numele lui B. Pentru recuperarea de la B a sumelor plătite, C are posibilitatea să emită o factură de decontare, dar care nu este obligatorie. B îşi va exercita dreptul de deducere a TVA în condiţiile stabilite de lege pe baza facturii emise de A, în timp ce o eventuală factură de decontare de la C va fi doar ataşată acestei facturi.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în care se refacturează cheltuieli efectuate pentru altă persoană, respectiv atunci când o persoană impozabilă primeşte o factură sau alt document pe numele său pentru livrări de bunuri/prestări de servicii/importuri efectuate în beneficiul altei persoane şi refacturează contravaloarea respectivelor livrări/prestări/importuri, se aplică structura de comisionar conform prevederilor pct. 6 alin. (3) şi (4) sau, după caz, ale pct. 7 alin. (2). Totuşi, structura de comisionar nu se aplică în situaţia în care se aplică prevederile pct. 18 alin. (8). Persoana care refacturează cheltuieli nu este obligată să aibă înscrisă în obiectul de activitate realizarea livrărilor/prestărilor pe care le refacturează. Spre deosebire de situaţia prezentată la alin. (3), în cazul structurii de comisionar persoana impozabilă are dreptul la deducerea taxei aferente achiziţiilor de bunuri/servicii care vor fi refacturate, în condiţiile legii, şi are obligaţia de a colecta taxa pe valoarea adăugată pentru operaţiunile taxabile.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2: Un furnizor A din România realizează o livrare intracomunitară de bunuri către beneficiarul B din Ungaria. Condiţia de livrare este ex-works, prin urmare transportul este în sarcina cumpărătorului, a lui B. Totuşi, B îl mandatează pe A să angajeze o firmă de transport, urmând să îi achite costul transportului. Transportatorul C facturează lui A serviciul de transport din România în Ungaria, iar A, aplicând structura de comisionar, va refactura serviciul lui B. Se consideră că A a primit şi a prestat el însuşi serviciul de transport. Acest serviciu de transport va fi facturat de către C către A cu TVA, locul prestării fiind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A va refactura transportul către B fără TVA, serviciul fiind neimpozabil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Exemplul nr. 3: O societate care derulează operaţiuni imobiliare are încheiate contracte de închiriere pentru diverse spaţii dintr-un bun imobil. Pentru utilităţile necesare, printre care electricitatea, apa, telefonul, sunt încheiate contracte pe numele societăţii imobiliare, dar acestea sunt furnizate în beneficiul direct al chiriaşilor. În cazul în care prin contractul de închiriere se stipulează distinct că plata utilităţilor nu este inclusă în preţul chiriei, societatea imobiliară poate aplica structura de comisionar pentru refacturarea acestor cheltuieli către chiriaşi.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4: Societatea A din Franţa îşi trimite angajaţii în România pentru negocierea unor contracte cu parteneri din România. Conform înţelegerii dintre părţi, facturile pentru cazare, transport local şi alte cheltuieli efectuate pentru angajaţii trimişi din Franţa vor fi emise către partenerii din România, aceştia urmând să îşi recupereze sumele achitate prin refacturare către societatea A din Franţa. Pentru fiecare cheltuială refacturată se va avea în vedere în primul rând locul prestării serviciului şi, dacă locul este în România, refacturarea se va face aplicându-se acelaşi regim ca şi cel aplicat de prestatorul acestor servicii. Astfel, serviciile de cazare au locul în România, acolo unde este situat bunul imobil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a) din Codul fiscal], şi vor fi refacturate prin aplicarea cotei reduse de TVA de 9%, serviciile de transport local de călători au locul în România, acolo unde sunt efectiv prestate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(4) lit. b) din Codul fiscal], şi vor fi refacturate prin aplicarea cotei standard de TVA de 24%. În situaţia în care factura de transport ar fi fost emisă în luna iunie 2010 cu cota de 19%, dacă refacturarea ar avea loc în luna iulie 2010, cota de TVA aplicabilă de către persoana impozabilă din România este de 24%. Se consideră că la aplicarea structurii de comisionar faptul generator pentru operaţiunile refacturate intervine la data emiterii facturii de către persoana care refacturează cheltuieli efectuate pentru alte persoane, indiferent de natura operaţiunilor refacturate.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5: Societatea A încheie un contract de proiectare a unui bun imobil cu societatea B. În contract se stipulează că B va suporta cheltuielile de cazare, transport, masă, diurnă etc. ale salariaţilor lui A care realizează acest proiect. Pe factura emisă A menţionează separat costul proiectării şi costul aşa-numitelor cheltuieli suportate de B. În această situaţie nu este vorba despre o refacturare de cheltuieli în sensul prevederilor pct. 19 alin. (4). Toate cheltuielile de cazare, transport, masă, diurnă etc., facturate de A lui B, sunt cheltuieli accesorii serviciilor de proiectare şi trebuie să urmeze aceleaşi reguli referitoare la locul prestării, cotele sau regimul aplicabil ca şi serviciul de proiectare de care sunt legate, conform prevederilor pct. 18 alin. (8).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lit. e) din Codul fiscal, sumele încasate în numele şi în contul altei persoane, care nu se cuprind în baza de impozitare, cuprind operaţiuni precum: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cotizaţii, onorarii, redevenţe, taxe sau alte plăţi încasate în contul unei instituţii publice, dacă pentru acestea instituţia publică nu este persoană impozabilă în sensul</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din Codul fiscal. În această categorie se cuprind, printre altele, şi taxa pentru serviciile de reclamă şi publicitate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270 din Codul fiscal, taxa hotelieră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278 din Codul fiscal, contribuţia la Fondul cinematografic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 lit. d) din Ordonanţa Guvernului nr. 39/2005 privind cinematografia, aprobată cu modificări şi completări prin Legea nr. 328/2006, cu modificările şi completările ulterioare, taxa asupra activităţilor dăunătoare sănătăţii,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363 alin. (1) lit. c) din Legea nr. 95/2006 privind reforma în domeniul sănătăţii,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sume încasate în contul altei persoane, dacă factura este emisă de această altă persoană către un terţ. Pentru decontarea sumelor încasate de la terţ cu persoana care a emis factura, conform înţelegerii dintre părţi, pot fi întocmite facturi de decontare conform alin.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sumelor încasate de persoana impozabilă în contul altei persoane, dacă persoana impozabilă acţionează în nume propriu, respectiv emite facturi sau alte documente către clienţi şi primeşte facturi sau alte documente pe numele său de la persoana în numele căreia încasează sumele, se aplică structura de comisionar prevăzută la pct. 6 alin. (3) şi (4) sau, după caz, la pct. 7 alin. (2), chiar dacă nu există un contract de comision între părţi.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6: O companie B încasează contravaloarea taxei radio TV de la clienţi, pe care o virează apoi companiilor de radio şi televiziune. Această taxă este menţionată pe factura emisă de compania B, alături de propriile sale livrări/prestări efectuate. Întrucât taxa radio TV reprezintă o operaţiune scutită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o) din Codul fiscal, fiind efectuată de posturile publice de radio şi televiziune, compania B va păstra acelaşi regim la facturarea acestei taxe către clienţi. Conform structurii de comisionar, posturile de radio şi televiziune vor factura către compania B serviciile pentru care aceasta a încasat sumele în contul 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lit. d) din Codul fiscal, ambalajele care circulă între furnizorii de marfă şi clienţi prin schimb, fără facturare, nu se includ în baza de impozitare a taxei, chiar dacă beneficiarii nu deţin cantităţile de ambalaje necesare efectuării schimbului şi achită o garanţie bănească în schimbul ambalajelor primite. Pentru vânzările efectuate prin unităţi care au obligaţia utilizării aparatelor de marcat electronice fiscale, suma garanţiei băneşti încasate pentru ambalaje se evidenţiază distinct pe bonurile fiscale, fără taxă. Restituirea garanţiilor băneşti nu se reflectă în documente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Persoanele care au primit ambalaje în schimbul unei garanţii băneşti au obligaţia să comunice periodic furnizorului de ambalaje, dar nu mai târziu de termenul legal pentru efectuarea inventarierii anuale, cantităţile de ambalaje scoase din evidenţă ca urmare a distrugerii, uzurii, lipsurilor sau altor cauze de aceeaşi natură. În termen de 5 zile lucrătoare de la data comunicării, furnizorii de ambalaje sunt obligaţi să factureze cu taxă cantităţile de ambalaje respective. Dacă garanţiile sunt primite de la persoane fizice de către proprietarul ambalajelor, pe baza evidenţei vechimii garanţiilor primite şi nerestituite se va colecta taxa pentru ambalajele pentru care s-au încasat garanţii mai vechi de un an calendaristic.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sensul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lit. e) din Codul fiscal, în cazul contractelor de leasing, atunci când locatorul asigură el însuşi bunul care face obiectul unui contract de leasing şi refacturează locatarului costul exact al asigurării, costul asigurării nu reprezintă o cheltuială accesorie serviciului de leasing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(2) din Codul fiscal, nefiind inclus în baza de impozitare a serviciului de leasing. Refacturarea de către locator a costului exact al asigurării reprezintă o operaţiune de asigurare scutită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b) din Codul fiscal, distinctă şi independentă de operaţiunea de leasing.</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34" w:name="n138"/>
      <w:r w:rsidRPr="00E7548B">
        <w:rPr>
          <w:rFonts w:ascii="Calibri" w:eastAsia="Times New Roman" w:hAnsi="Calibri" w:cs="Times New Roman"/>
          <w:b/>
          <w:bCs/>
          <w:i/>
          <w:iCs/>
          <w:color w:val="000080"/>
          <w:sz w:val="16"/>
          <w:szCs w:val="16"/>
        </w:rPr>
        <w:t>Norme </w:t>
      </w:r>
      <w:bookmarkEnd w:id="23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(1)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din Codul fiscal, furnizorii de bunuri şi/sau prestatorii de servicii îşi ajustează baza impozabilă a taxei după efectuarea livrării/prestării sau după facturarea livrării/prestării, chiar dacă livrarea/prestarea nu a fost efectuată, dar evenimentele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138 din Codul fiscal intervin ulterior facturării şi înregistrării taxei în evidenţele persoanei impozabile. În acest </w:t>
      </w:r>
      <w:r w:rsidRPr="00E7548B">
        <w:rPr>
          <w:rFonts w:ascii="Calibri" w:eastAsia="Times New Roman" w:hAnsi="Calibri" w:cs="Times New Roman"/>
          <w:color w:val="000000"/>
          <w:sz w:val="16"/>
          <w:szCs w:val="16"/>
        </w:rPr>
        <w:lastRenderedPageBreak/>
        <w:t>scop furnizorii/prestatorii trebuie să emită facturi cu valorile înscrise cu semnul minus când baza de impozitare se reduce sau, după caz, fără semnul minus, dacă baza de impozitare se majorează, care vor fi transmise şi beneficiarului. Prevederile acestui alineat se aplică şi pentru livrări intracomunitare.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în care persoanele care aplică sistemul TVA la încasare se află în situaţiile prevăzute la alin. (1),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(10) din Codul fiscal. În acest scop furnizorii/prestatorii trebuie să emită facturi cu valorile înscrise cu semnul minus, când baza de impozitare se reduce, ori, după caz, fără semnul minus, dacă baza de impozitare se majorează, care vor fi transmise şi beneficiarului, indiferent dacă taxa aferentă este sau nu exigibilă.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lit. a) şi b) din Codul fiscal, desfiinţarea unui contract reprezintă orice modalitate prin care părţile renunţă la contract de comun acord sau ca urmare a unei hotărâri judecătoreşti sau a unui arbitraj. În cazul bunurilor, dacă desfiinţarea contractului presupune şi restituirea bunurilor deja livrate, nu se consideră că are loc o nouă livrare de la cumpărător către vânzătorul iniţial. În cazul prestărilor de servicii,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lit. a) şi b) din Codul fiscal se aplică numai pentru servicii care nu au fost prestate, desfiinţarea unui contract care are ca obiect prestări de servicii având efecte numai pentru viitor în ce priveşte reducerea bazei de impozitare.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Beneficiarii au obligaţia să ajusteze dreptul de deducere exercitat iniţial,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alin. (1) lit. b)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e) din Codul fiscal, numai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lit. a) - c) şi e) din Codul fiscal. Prevederile acestui alineat se aplică şi pentru achiziţiile intracomunitare.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Prin excepţie de la prevederile alin. (2), în cazul achiziţiilor realizate de/de la persoanele care aplică sistemul TVA la încasare, se aplică corespunzător prevederile</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(10) din Codul fiscal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lit. a) - c) şi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Societatea A, care aplică sistemul TVA la încasare, emite către beneficiarul B o factură pentru o livrare de bunuri la data de 10 septembrie 2014, în valoare de 5.000 lei plus TVA 1.200 lei, total factură 6.200 lei. TVA în sumă de 1.200 lei se înregistrează în creditul contului 4428 "TVA neexigibilă". La data de 20 octombrie 2014 încasează suma de 2.000 lei de la beneficiarul său. TVA aferentă acestei încasări se determină astfel: 2.000 x 24/124 = 387 lei şi se evidenţiază în debitul contului 4428 "TVA neexigibilă" şi concomitent în creditul contului 4427 "TVA colectată". În data de 25 noiembrie 2014, societatea A acordă o reducere de preţ beneficiarului B de 10% din contravaloarea bunurilor livrate.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Societatea A emite o factură în care înscrie cu semnul minus baza de impozitare, respectiv 5.000 x 10/100 = 500 lei, şi TVA aferentă, respectiv 1.200 x 10/100 = 120 lei.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(10) din Codul fiscal, în luna noiembrie 2014, societatea A va diminua TVA neexigibilă în cuantum de 813 lei cu suma de 120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Beneficiarul B, la primirea facturii pentru reducerea de preţ de la societatea A, va diminua TVA neexigibilă în cuantum de 813 lei cu suma de 120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presupunem că la data de 20 octombrie 2014 societatea A ar fi încasat de la societatea B suma de 5.000 lei, TVA aferentă acestei încasări se determină astfel: 5.000 x 24/124 = 968 lei şi se evidenţiază în debitul contului 4428 "TVA neexigibilă" şi concomitent în creditul contului 4427 "TVA colectată". În data de 25 noiembrie 2014, societatea A acordă o reducere de preţ beneficiarului B de 25% din contravaloarea bunurilor livrate. Societatea A emite o factură în care înscrie cu semnul minus baza de impozitare, respectiv 5.000 x 25/100 = 1.250 lei, şi TVA aferentă, respectiv 1.200 x 25/100 = 300 lei.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(10) din Codul fiscal, în luna noiembrie 2014, societatea A va anula TVA neexigibilă în cuantum de 232 lei şi va diminua taxa colectată cu suma de 68 lei. În această situaţie, societatea B va anula TVA neexigibilă de 232 lei şi va diminua TVA dedusă cu suma de 68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Ajustarea bazei de impozitare a taxei pe valoarea adăugată,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lit. d) din Codul fiscal, este permisă numai în situaţia în care data declarării falimentului beneficiarilor a intervenit după data de 1 ianuarie 2004, inclusiv pentru facturile emise înainte de această dată, dacă contravaloarea bunurilor livrate/serviciilor prestate ori taxa pe valoarea adăugată aferentă consemnată în aceste facturi nu se poate încasa din cauza falimentului beneficiarului. În cazul persoanelor care aplică sistemul TVA la încasare se operează anularea taxei neexigibile aferente livrărilor de bunuri/prestărilor de servicii realizate.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Reducerile de preţ acordate de producătorii/distribuitorii de bunuri pe bază de cupoane valorice în cadrul unor campanii promoţionale se reflectă în facturi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facturile de reducere se întocmesc direct de către producătorii/distribuitorii de bunuri pe numele comercianţilor care au acceptat cupoanele valorice de la consumatorii finali, chiar dacă iniţial facturile de livrare a bunurilor pentru care se acordă aceste reduceri de preţ au fost emise de producători/distribuitori către diverşi intermediari cumpărători-revânzători. La rubrica "Cumpărător" se înscriu datele de identificare ale cumpărătorului care a acceptat cupoanele valorice de la consumatorii finali;</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producătorii/distribuitorii de bunuri încheie contracte cu societăţi specializate în administrarea cupoanelor valorice, producătorii/distribuitorii emit o singură factură cu semnul minus pentru valoarea reducerilor de preţ acordate în cursul unei luni şi a taxei pe valoarea adăugată aferente. Anexa la aceste facturi trebuie să conţină informaţii din care să rezulte valoarea reducerilor de preţ acordate de un producător/distribuitor pentru fiecare comerciant, pe categorii de bunuri. La rubrica "Cumpărător" se vor înscrie datele de identificare ale societăţii specializate în administrarea cupoanelor valorice. Societăţile specializate în administrarea cupoanelor valorice vor emite către fiecare comerciant o singură factură cu semnul minus pentru toate bunurile în cauză, în care vor înscrie valoarea reducerilor de preţ acordate de producători/distribuitori în cursul unei luni şi a taxei pe valoarea adăugată aferente. Anexa la aceste facturi trebuie să conţină informaţii din care să rezulte valoarea reducerilor de preţ acordate de un producător/distribuitor pentru fiecare comerciant, pe categorii de bunuri. La rubrica "Furnizor" se vor înscrie datele de identificare ale societăţii specializate în administrarea cupoanelor valorice.</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35" w:name="n138e1"/>
      <w:r w:rsidRPr="00E7548B">
        <w:rPr>
          <w:rFonts w:ascii="Calibri" w:eastAsia="Times New Roman" w:hAnsi="Calibri" w:cs="Times New Roman"/>
          <w:b/>
          <w:bCs/>
          <w:i/>
          <w:iCs/>
          <w:color w:val="000080"/>
          <w:sz w:val="16"/>
          <w:szCs w:val="16"/>
        </w:rPr>
        <w:lastRenderedPageBreak/>
        <w:t>Norme </w:t>
      </w:r>
      <w:bookmarkEnd w:id="23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138^1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138^1 din Codul fiscal, baza de impozitare a achiziţiei intracomunitare cuprinde elementele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(2) din Codul fiscal şi nu cuprinde elementele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din Codul fiscal şi/sau, după caz, se ajustează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din Codul fiscal. Cheltuielile de transport sau alte cheltuieli accesorii, cum sunt cele de asigurare sau de ambalare, se cuprind în baza impozabilă a bunurilor achiziţionate intracomunitar numai dacă acestea cad în sarcina vânzătorului conform contractului dintre părţi".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36" w:name="n139"/>
      <w:r w:rsidRPr="00E7548B">
        <w:rPr>
          <w:rFonts w:ascii="Calibri" w:eastAsia="Times New Roman" w:hAnsi="Calibri" w:cs="Times New Roman"/>
          <w:b/>
          <w:bCs/>
          <w:i/>
          <w:iCs/>
          <w:color w:val="000080"/>
          <w:sz w:val="16"/>
          <w:szCs w:val="16"/>
        </w:rPr>
        <w:t>Norme </w:t>
      </w:r>
      <w:bookmarkEnd w:id="23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139.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21^1.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din Codul fiscal, baza de impozitare nu cuprinde elementele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lit. a) - d) din Codul fiscal, dacă acestea sunt cunoscute în momentul în care intervine exigibilitatea taxei pentru un import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136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Baza de impozitare pentru importul de bunuri nu se ajustează în cazul modificării ulterioare a elementelor care au stat la baza determinării valorii în vamă a bunurilor, ca urmare a unor evenimente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lit. a) - d) din Codul fiscal, cu excepţia situaţiilor în care aceste modificări sunt cuprinse într-un document pentru regularizarea situaţiei emis de organele vamale.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bunurilor care au fost achiziţionate din afara Comunităţii şi înainte de a fi importate pe teritoriul comunitar sunt supuse unor lucrări sau evaluări asupra bunurilor mobile corporale în afara Comunităţii, pentru evitarea dublei impozitări, atunci când beneficiarul serviciilor este o persoană impozabilă stabilită în România, inclusiv o persoană juridică neimpozabilă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sau 153^1 din Codul fiscal, pentru serviciile prestate în afara Comunităţii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Contravaloarea acestor servicii nu va fi inclusă în baza de impozitare a importului de bunuri. Ambalajele sau alte bunuri utilizate în legătură directă cu bunurile asupra cărora au fost realizate lucrările sau bunurile încorporate în acestea sunt accesorii serviciilor realizate şi nu vor fi tratate ca livrări de bunuri separate, ci ca fiind parte a serviciului prestat. Baza de impozitare a taxei pentru aceste servicii va cuprinde şi eventualele taxe, impozite, prelevări care sunt percepute pentru importul bunurilor accesorii serviciilor.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Atunci când beneficiarul serviciilor prevăzute la alin. (3) prestate în afara Comunităţii este o persoană neimpozabilă, inclusiv persoana juridică neimpozabilă care nu este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sau 153^1 din Codul fiscal, baza de impozitare a importului va cuprinde şi valoarea serviciilor prestate în afara Comunităţii, la care se adaugă elementele care nu sunt deja cuprinse în această valoare,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139 alin. (2)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37" w:name="n139e1"/>
      <w:r w:rsidRPr="00E7548B">
        <w:rPr>
          <w:rFonts w:ascii="Calibri" w:eastAsia="Times New Roman" w:hAnsi="Calibri" w:cs="Times New Roman"/>
          <w:color w:val="000000"/>
          <w:sz w:val="16"/>
          <w:szCs w:val="16"/>
        </w:rPr>
        <w:t>ART. 139^1</w:t>
      </w:r>
      <w:bookmarkEnd w:id="23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139^1 alin. (2) din Codul fiscal, prin ultimul curs de schimb comunicat de Banca Naţională a României se înţelege cursul de schimb comunicat de respectiva bancă în ziua anterioară şi care este valabil pentru operaţiunile care se vor desfăşura în ziua următoare.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139^1 alin. (2) din Codul fiscal, în cazul emiterii de facturi înainte de livrarea de bunuri sau prestarea de servicii ori de încasarea unui avans, cursul de schimb valutar utilizat pentru determinarea bazei de impozitare a taxei pe valoarea adăugată la data emiterii acestor facturi va rămâne neschimbat la data definitivării operaţiunii, respectiv la data regularizării operaţiunii, inclusiv în cazul operaţiunilor pentru care se aplică sistemul TVA la încasare. În cazul încasării de avansuri pentru care factura este emisă ulterior încasării avansului, cursul de schimb valutar utilizat pentru determinarea bazei de impozitare a taxei pe valoarea adăugată la data încasării avansurilor va rămâne neschimbat la data definitivării operaţiunii, respectiv atunci când se fac regularizările avansurilor încasate.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1: În luna august 2010, o persoană impozabilă A înregistrată în scopuri de TVA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încasează 1.000 euro drept avans pentru livrarea în interiorul ţării a unui automobil de la o altă societate B; A va emite o factură către B la cursul de 4,2 lei/euro, valabil la data încasării avansului.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Baza de impozitare a TVA: 1.000 euro x 4,2 lei/euro = 4.200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Taxa pe valoarea adăugată aferentă avansului: 4.200 lei x 24% = 1.008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După o perioadă de 3 luni are loc livrarea automobilului, care costă 5.000 euro. Cursul din data livrării bunului este de 4,3 lei/euro. La data livrării se vor storna avansul şi taxa pe valoarea adăugată aferentă acestuia, respectiv 4.200 lei şi 1.008 lei, cu semnul minus.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Baza de impozitare a TVA pentru livrare se determină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[(1.000 euro x 4,2 lei/euro) + (4.000 euro x 4,3 lei/euro)] = 21.400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Taxa pe valoarea adăugată aferentă livrării se determină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21.400 lei x 24% = 5.136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2: Compania A încasează în luna iunie 2010 un avans de 2.000 euro pentru livrarea în interiorul ţării a unui utilaj către clientul său B. Livrarea utilajului are loc în cursul lunii iulie la preţul de 6.000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 emite o factură pentru avansul de 2.000 euro către B la cursul de 4,1 lei/euro, valabil la data încasării avansului în luna iunie.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Baza de impozitare a TVA pentru avans: 2.000 euro x 4,1 lei/euro = 8.200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Taxa pe valoarea adăugată aferentă avansului: 8.200 lei x 19% = 1.558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luna iulie, la livrarea utilajului se regularizează avansul facturat, inclusiv cota de taxă pe valoarea adăugată ca urmare a modificării cotei standard la 1 iulie 2010. Cursul din data livrării bunului este de 4,3 lei/euro. Regularizările efectuate, inclusiv regularizarea cotei de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Stornarea avansului, inclusiv a taxei pe valoarea adăugată aferente acestuia, respectiv 8.200 lei şi 1.558 lei, cu semnul minus.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Baza de impozitare a livrării: [(2.000 euro x 4,1 lei/euro) + (4.000 euro x 4,3 lei/euro)] = 8.200 lei + 17.200 lei = 25.400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Taxa pe valoarea adăugată aferentă livrării: 25.400 lei x 24% = 6.096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3: Compania A livrează bunuri în valoare de 7.000 euro către compania B, la data de 20 februarie 2013. Compania A aplică sistemul TVA la încasare, iar factura este emisă la data de 10 martie 2013. Cursul de schimb valutar valabil în data de 20 februarie 2013 este de 4,5 lei/euro. Societatea A încasează contravaloarea integrală a facturii în data de 15 mai 2013, la cursul de 4,4 lei/euro. Societatea A va înregistra ca taxă neexigibilă aferentă livrării suma de 7.560 lei, calculată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baza impozabilă: 7.000 euro x 4,5 lei/euro = 31.500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TVA neexigibilă aferentă livrării: 31.500 lei x 24% = 7.560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Exigibilitatea TVA aferente livrării intervine la data încasării, respectiv 15 mai 2013, dată la care societatea A trebuie să colecteze TVA în sumă de 7.560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livrări de bunuri sau prestări de servicii în interiorul ţării, contractate în valută cu decontare în lei la cursul de schimb din data plăţii, diferenţele de curs dintre cursul de schimb menţionat în factura întocmită conform alin. (1) şi cursul de schimb utilizat la data încasării nu sunt considerate diferenţe de preţ şi nu se emite o factură în acest sens.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achiziţiilor intracomunitare de bunuri, cursul de schimb utilizat pentru determinarea în lei a bazei impozabile a taxei este cursul din data exigibilităţii taxei, astfel cum este stabilit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135 din Codul fiscal, indiferent de data la care sunt sau vor fi recepţionate bunurile.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livrărilor intracomunitare de bunuri scutite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(2) din Codul fiscal, cursul de schimb utilizat pentru determinarea în lei a bazei impozabile a taxei este cursul din data exigibilităţii taxei, astfel cum este stabilită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134^3 din Codul fiscal, indiferent de data la care sunt sau vor fi livrate bunurile.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Pentru operaţiunile în interiorul ţării, dacă baza impozabilă este stabilită în valută, transformarea în lei se va efectua la cursul din data la care intervine exigibilitatea taxei,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134 - 134^2 alin. (1) şi (2) din Codul fiscal. Prin excepţie, în cazul operaţiunilor supuse sistemului TVA la încasare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 (8), transformarea în lei se efectuează la cursul din data la care ar fi intervenit exigibilitatea taxei pentru operaţiunea în cauză dacă nu ar fi fost supusă sistemului TVA la încasare, respectiv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134 - 134^2 alin. (1) şi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Prevederile primei teze a alin. (6) se aplică şi pentru serviciile prestate către persoane stabilite în Comunitate ori în afara Comunităţii, precum şi pentru serviciile achiziţionate de la prestatori stabiliţi în Comunitate sau în afara Comunităţii, precum şi în cazul livrărilor de bunuri care nu au locul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efectuate de persoane impozabile stabilite în România, sau al achiziţiilor de bunuri care au locul în România şi pentru care beneficiarul este obligat la plata taxei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38" w:name="n140"/>
      <w:r w:rsidRPr="00E7548B">
        <w:rPr>
          <w:rFonts w:ascii="Calibri" w:eastAsia="Times New Roman" w:hAnsi="Calibri" w:cs="Times New Roman"/>
          <w:b/>
          <w:bCs/>
          <w:i/>
          <w:iCs/>
          <w:color w:val="000080"/>
          <w:sz w:val="16"/>
          <w:szCs w:val="16"/>
        </w:rPr>
        <w:t>Norme </w:t>
      </w:r>
      <w:bookmarkEnd w:id="23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(1) Taxa se determină prin aplicarea cotei standard sau a cotelor reduse asupra bazei de impozitare determinate potrivit legii.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aplică procedeul sutei mărite pentru determinarea sumei taxei, respectiv 24 x 100/124 în cazul cotei standard şi 9 x 100/109 sau 5 x 100/105 în cazul cotelor reduse, atunci când preţul de vânzare include şi taxa. De regulă, preţul include taxa în cazul livrărilor de bunuri şi/sau prestărilor de servicii direct către populaţie, pentru care nu este necesară emiterea unei facturi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(9) din Codul fiscal, precum şi în orice situaţie în care prin natura operaţiunii sau conform prevederilor contractuale preţul include şi taxa.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Cota redusă de 9%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 lit. b) din Codul fiscal se aplică pentru livrarea de manuale şcolare, cărţi, ziare şi reviste, inclusiv pentru cele înregistrate pe suport electromagnetic sau pe alte tipuri de suporturi. Cărţile şi manualele şcolare sunt tipăriturile care au cod ISBN, indiferent de suportul pe care sunt livrate. Ziarele şi revistele sunt orice tipărituri care au cod ISSN, indiferent de suportul pe care sunt livrate. Nu se aplică cota redusă a taxei pe valoarea adăugată pentru livrarea de cărţi, ziare şi reviste care sunt destinate în principal sau exclusiv publicităţii. Prin în principal se înţelege că mai mult de jumătate din conţinutul cărţii, ziarului sau revistei este destinat publicităţii. De asemenea, nu se aplică cota redusă a taxei pentru livrarea de cărţi, ziare şi reviste, în cazul în care acestea sunt furnizate pe cale electronică, operaţiunile fiind considerate prestări de servicii,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alin. (2) din Regulamentul de punere în aplicare (UE) nr. 282/2011 al Consiliului din 15 martie 2011 de stabilire a măsurilor de punere în aplicare a Directivei 2006/112/CE privind sistemul comun al taxei pe valoarea adăugată.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Cota redusă de taxă de 9%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 lit. c) din Codul fiscal se aplică pentru protezele medicale şi accesoriile acestora, exclusiv protezele dentare care sunt scutite de taxa pe valoarea adăugată,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b) din Codul fiscal. Proteza medicală este un dispozitiv medical destinat utilizării personale exclusive care amplifică, restabileşte sau înlocuieşte zone din ţesuturile moi ori dure, precum şi funcţii ale organismului uman; acest dispozitiv poate fi intern, extern sau atât intern, cât şi extern. Accesoriul unei proteze este un articol care este prevăzut în mod special de către producător pentru a fi utilizat împreună cu proteza medicală.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Cota redusă de taxă de 9%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 lit. d) din Codul fiscal se aplică pentru produsele ortopedice. Sunt produse ortopedice protezele utilizate pentru amplificarea, restabilirea sau înlocuirea ţesuturilor moi ori dure, precum şi a unor funcţii ale sistemului osteoarticular, ortezele utilizate pentru modificarea caracteristicilor structurale şi funcţionale ale sistemului neuromuscular şi scheletic, precum şi încălţămintea ortopedică realizată la recomandarea medicului de specialitate, mijloacele şi dispozitivele de mers ortopedice, precum fotolii rulante şi/sau alte vehicule similare pentru invalizi, părţi şi/sau accesorii de fotolii rulante ori de vehicule similare pentru invalizi.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Cota redusă de taxă de 9%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 lit. f) din Codul fiscal se aplică pentru cazarea în cadrul sectorului hotelier sau al sectoarelor cu funcţie similară, inclusiv închirierea terenurilor amenajate pentru camping. În situaţia în care costul micului dejun este inclus în preţul de cazare, cota redusă se aplică asupra preţului de cazare, fără a se defalca separat micul dejun. Orice persoană care acţionează în condiţiile prevăzute la pct. 7 alin. (1) sau care intermediază astfel de operaţiuni în nume propriu, dar în contul altei persoane,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129 alin. (2) din Codul fiscal, aplică cota de 9% a taxei, cu excepţia situaţiilor în care este obligatorie aplicarea regimului special de taxă pentru agenţii de turism,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(7) Cota redusă de taxă de 5%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din Codul fiscal se aplică numai pentru livrarea, astfel cum este definită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(1) din Codul fiscal, a locuinţelor ca parte a politicii sociale, respectiv pentru transferul dreptului de a dispune ca şi un proprietar de bunurile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a) - d) din Codul fiscal. Pentru livrările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a), b) şi d) din Codul fiscal, cota redusă de TVA de 5% se aplică inclusiv pentru terenul pe care este construită locuinţa.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c) din Codul fiscal, prin locuinţă se înţelege construcţia alcătuită din una sau mai multe camere de locuit, cu dependinţele, dotările şi utilităţile necesare, care, la data livrării, satisface cerinţele de locuit ale unei persoane ori familii.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c) din Codul fiscal, suprafaţa utilă a locuinţei de 120 mp nu include anexele gospodăreşti. Suprafaţa terenului pe care este construită locuinţa, precum şi suprafaţa utilă a locuinţei,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c) din Codul fiscal, trebuie să fie înscrise în documentaţia cadastrală anexată la actul de vânzare-cumpărare încheiat în condiţiile legii. Valoarea-limită de 380.000 lei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c) din Codul fiscal cuprinde valoarea locuinţei, inclusiv valoarea cotelor indivize din părţile comune ale imobilului şi a anexelor gospodăreşti şi, după caz, a terenului pe care este construită locuinţa, dar exclude unele drepturi de servitute legate de locuinţa respectivă. În calculul suprafeţei maxime de 250 mp,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c) din Codul fiscal, se cuprind şi suprafeţele anexelor gospodăreşti, precum şi cotele indivize din orice alte suprafeţe dobândite împreună cu locuinţa, chiar dacă se află la numere cadastrale diferite.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vederea îndeplinirii condiţiei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c) pct. 1 şi 2 din Codul fiscal, cumpărătorul va pune la dispoziţia vânzătorului, înainte sau în momentul livrării bunului imobil, o declaraţie pe propria răspundere, autentificată de un notar, din care să rezulte că sunt îndeplinite condiţiile stabilite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c) pct. 1 şi 2 din Codul fiscal, care va fi păstrată de vânzător pentru justificarea aplicării cotei reduse de TVA de 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Persoanele impozabile care livrează locuinţe vor aplica cota de 5% inclusiv pentru avansurile aferente acestor livrări, dacă din contractele încheiate rezultă că la momentul livrării vor fi îndeplinite toate condiţiile impuse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c) din Codul fiscal şi sunt în posesia declaraţiei prevăzute la alin. (10). În situaţia în care avansurile au fost facturate prin aplicarea cotei de 19% ori, după caz, de 24%, datorită neprezentării de către cumpărător a declaraţiei prevăzute la alin. (10) sau din alte motive obiective, la livrarea bunului imobil se pot efectua regularizările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(4) din Codul fiscal în vederea aplicării cotei de 5%, dacă toate condiţiile impuse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c) din Codul fiscal, astfel cum sunt detaliate şi de prezentele norme metodologice, sunt îndeplinite la data livrării.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Pentru clădirile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(2^1) lit. a), b) şi d) din Codul fiscal, cumpărătorul va pune la dispoziţia vânzătorului o declaraţie pe propria răspundere, autentificată de un notar, din care să rezulte că va utiliza aceste clădiri conform destinaţiei prevăzute de lege, care va fi păstrată de vânzător pentru justificarea aplicării cotei reduse de TVA de 5%. Declaraţia trebuie prezentată înainte sau în momentul livrării locuinţei.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23^1. (1) În cazul achiziţiilor intracomunitare de bunuri nu se fac regularizări în situaţia modificării cotelor de TVA, în sensul aplicării cotei de TVA de la data faptului generator de taxă, cota aplicabilă fiind cea în vigoare la data la care intervine exigibilitatea taxei.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livrările de bunuri şi prestările de servicii, inclusiv în cazul în care beneficiarul are obligaţia plăţii taxei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(3), (5) şi (6) din Codul fiscal, în situaţia modificărilor de cote se aplică regularizările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1: O societate de construcţii întocmeşte situaţia de lucrări în cursul lunii iunie, pentru lucrările efectuate în lunile mai şi iunie. Contractul prevede că situaţia de lucrări trebuie acceptată de beneficiar. Beneficiarul acceptă situaţia de lucrări în luna iulie 2010. Faptul generator de taxă, respectiv data la care se consideră serviciul prestat, intervine la data acceptării situaţiei de lucrări de către beneficiar,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134^1 alin. (7) din Codul fiscal. În consecinţă, cota aplicabilă pentru întreaga contravaloare a serviciilor acceptate de beneficiar este de 24%, cota în vigoare la data faptului generator de taxă. În situaţia în care anterior emiterii situaţiei de lucrări au fost emise facturi de avans cu cota de 19%, după data de 1 iulie 2010 avansurile respective se regularizează prin aplicarea cotei de 24%.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2: O societate de furnizare a energiei electrice are încheiate contracte cu persoane fizice şi cu persoane juridice: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categoria de consumatori casnici, în contractul de furnizare se prevede că societatea facturează energia electrică furnizată la valoarea indexului comunicat de client lunar în intervalul 1 - 10 al fiecărei luni. După comunicarea indexului pentru energia electrică consumată, societatea de furnizare emite factura în luna următoare celei în care a fost comunicat indexul de către client. Faptul generator intervine la data la care societatea de distribuţie emite factura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134^1 alin. (8) din Codul fiscal. Presupunând că indexul a fost comunicat de client la data de 10 iunie 2010, iar factura este emisă în cursul lunii iulie 2010, cota de TVA aplicabilă este de 24%.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 asemenea, contractul de furnizare a energiei electrice prevede că în situaţia în care clientul nu transmite indexul, societatea de furnizare va emite factura pentru o valoare estimată a consumului de energie electrică, determinat potrivit consumurilor anterioare efectuate de client. Presupunând că facturarea s-a realizat în lunile mai, iunie şi iulie 2010, pe baza consumului estimat, se consideră că faptul generator de taxă a intervenit la data emiterii fiecărei facturi pentru valoarea consumului estimat, cu cota de TVA în vigoare în perioadele respective, 19% în mai şi iunie 2010 şi 24% în iulie 2010. În luna august 2010, societatea de furnizare va trimite un reprezentant pentru citirea indexului în vederea regularizării la consumul efectiv din perioadele de facturare anterioare. Presupunând că există diferenţe în plus sau în minus faţă de consumul estimat facturat, în luna august 2010 intervine o situaţie de ajustare a bazei de impozitare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din Codul fiscal, pentru care societatea de furnizare va emite o factură.  În situaţia în care societatea de furnizare nu poate determina cărei livrări îi corespund diferenţele respective, se va aplica cota de TVA în vigoare la data la care a intervenit evenimentul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din Codul fiscal,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(9) din Codul fiscal, respectiv 24%.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B. Pentru categoria de consumatori mari, potrivit contractului de furnizare de energie electrică, societatea de furnizare facturează lunar în avans o valoare a energiei electrice ce urmează a fi livrată în luna în curs, având la bază criterii de determinare a cantităţii necesare de energie electrică la punctele de consum ale clientului. La finalul perioadei de facturare lunare, societatea de furnizare regularizează valoarea facturată iniţial în vederea reflectării energiei electrice efectiv furnizate în luna respectivă. În această situaţie, factura emisă iniţial pentru valoarea energiei electrice ce urmează să fie furnizată se va considera o factură de avans şi nu dă naştere unui fapt generator de taxă. În acest sens, faptul generator va interveni la emiterea facturii pentru cantitatea de energie electrică efectiv furnizată în luna respectivă. Presupunând că la data de 1 iunie 2010 se emite factura de avans pentru luna iunie 2010, se va aplica cota de TVA de 19%, iar regularizarea facturii de avans se realizează la data de 1 iulie 2010, factura de avans va fi reluată cu </w:t>
      </w:r>
      <w:r w:rsidRPr="00E7548B">
        <w:rPr>
          <w:rFonts w:ascii="Calibri" w:eastAsia="Times New Roman" w:hAnsi="Calibri" w:cs="Times New Roman"/>
          <w:color w:val="000000"/>
          <w:sz w:val="16"/>
          <w:szCs w:val="16"/>
        </w:rPr>
        <w:lastRenderedPageBreak/>
        <w:t>semnul minus şi se va factura cantitatea de energie electrică furnizată la cota de TVA de 24%, cota în vigoare la data faptului generator de taxă. Presupunând că regularizarea facturii de avans se realizează la 30 iunie 2010, la facturarea cantităţii de energie electrică furnizată se va aplica cota de TVA de 19%.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3: O societate de leasing are încheiate cu utilizatori contracte de leasing financiar pentru autovehicule, în care se precizează un scadenţar pentru efectuarea plăţii ratelor de leasing. Pentru rata de leasing având data scadentă pentru efectuarea plăţii în luna iunie 2010 se va aplica cota de TVA de 19%. Pentru rata de leasing având data scadentă pentru efectuarea plăţii în luna iulie 2010 se va aplica cota de TVA de 24%. Dacă societatea de leasing emite factura pentru o rată de leasing în avans faţă de data scadentă pentru efectuarea plăţii prevăzută în contract, aceasta se va considera o factură de avans. Prin urmare, se va efectua regularizarea facturii de avans,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4: O societate de consultanţă fiscală prestează servicii de consultanţă pentru care emite rapoarte de lucru. Prin contract nu se prevede că este necesară acceptarea raportului de lucru de către client. Faptul generator de taxă este, prin urmare, data emiterii raportului de lucru. Dacă societatea de consultanţă fiscală a prestat servicii de consultanţă în lunile mai şi iunie 2010 pentru care a emis rapoartele de lucru în luna iunie 2010, factura va fi emisă aplicându-se cota de TVA de 19%, termenul de emitere a facturii fiind până la data de 15 iulie 2010,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(15)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5: O societate furnizează reviste online pe bază de abonament, prin care clientul primeşte acces la consultarea revistei pentru perioada de timp la care se referă abonamentul. Societatea facturează în luna iunie 2010 abonamente prin care se acordă acces la revista online pentru o perioadă de 6 luni, aplicând cota de TVA de 19%. Faptul generator de taxă intervine la data emiterii facturii prin care se acordă dreptul de acces online la reviste.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6: O societate înregistrată în scopuri de TVA recepţionează bunuri livrate din Ungaria în România în cursul lunii iunie 2010. Până la data de 15 iulie 2010 societatea nu primeşte factura aferentă bunurilor recepţionate în luna iunie 2010 şi, în consecinţă, va emite autofactura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155^1 alin. (1) din Codul fiscal la data de 15 iulie 2010, aplicând cota de TVA de 24%. Achiziţia intracomunitară de bunuri se declară în decontul de TVA şi în declaraţia recapitulativă aferente lunii iulie 2010. În luna august 2010, societatea primeşte factura emisă de furnizor având data de 10 iunie 2010. Întrucât factura are data anterioară faţă de 15 iulie 2010, exigibilitatea TVA intervine la data la care este emisă factura. Prin urmare, în luna august 2010, societatea va înscrie pe rândurile de regularizări din decontul de TVA diferenţele de curs valutar rezultate între cursul în vigoare la data emiterii autofacturii şi cursul de schimb în vigoare la data emiterii facturii de către furnizor, pentru a raporta achiziţia intracomunitară de bunuri la cursul de schimb valutar valabil la data exigibilităţii de taxă. De asemenea, societatea va regulariza cota de TVA aferentă acestei achiziţii intracomunitare de bunuri în sensul aplicării cotei de TVA de 19%, cota de TVA aplicabilă la data exigibilităţii achiziţiei intracomunitare de bunuri. În ceea ce priveşte declaraţia recapitulativă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156^4 din Codul fiscal, societatea va rectifica atât declaraţia recapitulativă aferentă lunii iulie 2010, în sensul excluderii achiziţiei intracomunitare de bunuri, cât şi declaraţia recapitulativă aferentă lunii iunie 2010, în sensul includerii achiziţiei intracomunitare de bunuri.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39" w:name="n141"/>
      <w:r w:rsidRPr="00E7548B">
        <w:rPr>
          <w:rFonts w:ascii="Calibri" w:eastAsia="Times New Roman" w:hAnsi="Calibri" w:cs="Times New Roman"/>
          <w:b/>
          <w:bCs/>
          <w:i/>
          <w:iCs/>
          <w:color w:val="000080"/>
          <w:sz w:val="16"/>
          <w:szCs w:val="16"/>
        </w:rPr>
        <w:t>Norme </w:t>
      </w:r>
      <w:bookmarkEnd w:id="23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(1)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a) din Codul fiscal se aplică pentru: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serviciile de spitalizare şi alte servicii al căror scop principal îl constituie îngrijirea medicală, respectiv protejarea, inclusiv menţinerea sau refacerea sănătăţii, desfăşurate de unităţile autorizate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a) din Codul fiscal. Se cuprind în sfera de aplicare a acestei scutiri inclusiv servicii precum: efectuarea examinărilor medicale ale persoanelor fizice pentru angajatori sau companiile de asigurare, prelevarea de sânge ori alte probe în vederea testării prezenţei unor viruşi, infecţii sau alte boli, în numele angajatorilor ori al asigurătorilor, certificarea stării de sănătate, de exemplu cu privire la posibilitatea de a călători;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operaţiunile care sunt strâns legate de spitalizare, îngrijirile medicale, incluzând livrarea de medicamente, bandaje, proteze şi accesorii ale acestora, produse ortopedice şi alte bunuri similare către pacienţi în perioada tratamentului, precum şi furnizarea de hrană şi cazare pacienţilor în timpul spitalizării şi îngrijirii medicale, desfăşurate de unităţile autorizate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a) din Codul fiscal. Totuşi scutirea nu se aplică meselor pe care spitalul le asigură contra cost vizitatorilor într-o cantină sau în alt mod şi nici pentru bunurile vândute la cantina spitalului.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a) din Codul fiscal nu se aplică pentru: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serviciile care nu au ca scop principal îngrijirea medicală, respectiv protejarea, menţinerea sau refacerea sănătăţii, cum sunt: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serviciile care au ca unic scop întinerirea sau înfrumuseţarea;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serviciile care au ca scop furnizarea unor informaţii necesare pentru luarea unei decizii cu consecinţe juridice, cum sunt: eliberarea de certificate cu privire la starea de sănătate a unei persoane, destinate utilizării în scopul acordării dreptului la o pensie, elaborarea unor rapoarte de expertiză medicală privind stabilirea răspunderii în cazurile de vătămare corporală, precum şi examinările medicale efectuate în acest scop, elaborarea unor rapoarte de expertiză medicală privind respectarea normelor de medicina muncii, în vederea soluţionării unor litigii, precum şi efectuarea de examinări medicale în acest scop, pregătirea unor rapoarte medicale bazate pe fişe medicale, fără efectuarea de examinări medicale;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furnizarea de medicamente, bandaje, proteze medicale şi accesorii ale acestora, produse ortopedice şi alte bunuri similare, care nu este efectuată în cadrul tratamentului medical sau al spitalizării, cum ar fi cele efectuate de farmacii, chiar şi în situaţia în care acestea sunt situate în incinta unui spital ori a unei clinici şi/sau sunt conduse de către acestea;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serviciile medicale veterinare, astfel cum a fost pronunţată Hotărârea Curţii Europene de Justiţie în Cauza CEJ C-122/87 Comisia Comunităţilor Europene împotriva Republicii Italia.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141 alin. (1) lit. a) din Codul fiscal, sunt scutite de taxa pe valoarea adăugată serviciile de îngrijire medicală furnizate de unităţi autorizate conform prevederilor Ordonanţei Guvernului nr. 109/2000 privind staţiunile balneare, climatice şi balneoclimatice şi asistenţa medicală balneară şi de recuperare, aprobată cu modificări şi completări prin Legea nr. 343/2002, cu modificările ulterioare, precum şi serviciile de cazare şi masă furnizate pe perioada acordării îngrijirilor medicale. Scutirea se aplică atât pentru serviciile prestate pacienţilor ale căror bilete sunt decontate de Casa Naţională de Pensii Publice, cât şi pentru cele prestate pacienţilor care beneficiază de tratament pe bază de trimitere de la medic. Serviciile de cazare şi masă beneficiază de scutirea de TVA în măsura în care sunt </w:t>
      </w:r>
      <w:r w:rsidRPr="00E7548B">
        <w:rPr>
          <w:rFonts w:ascii="Calibri" w:eastAsia="Times New Roman" w:hAnsi="Calibri" w:cs="Times New Roman"/>
          <w:color w:val="000000"/>
          <w:sz w:val="16"/>
          <w:szCs w:val="16"/>
        </w:rPr>
        <w:lastRenderedPageBreak/>
        <w:t>furnizate de aceeaşi persoană care furnizează serviciul de tratament, fiind considerate accesorii serviciului principal scutit, respectiv serviciului de tratament - Cauza CEJ C-349/96 - Card Protection Plan Ltd (CPP) împotriva Commissioners of Customs &amp; Excise. În acest sens, persoana care furnizează pachetul de servicii poate furniza serviciile de tratament, cazare şi masă cu mijloace proprii sau achiziţionate de la terţi. Nu beneficiază de scutirea de TVA serviciile de cazare şi/sau masă furnizate de alte persoane către persoana impozabilă care furnizează pachetul de servicii compus din servicii de tratament, masă şi/sau cazare.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40" w:name="n141a1d"/>
      <w:r w:rsidRPr="00E7548B">
        <w:rPr>
          <w:rFonts w:ascii="Calibri" w:eastAsia="Times New Roman" w:hAnsi="Calibri" w:cs="Times New Roman"/>
          <w:color w:val="000000"/>
          <w:sz w:val="16"/>
          <w:szCs w:val="16"/>
        </w:rPr>
        <w:t>ART. 141 al.1 d)</w:t>
      </w:r>
      <w:bookmarkEnd w:id="24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d) din Codul fiscal privind activitatea de transport al bolnavilor şi răniţilor cu vehicule special amenajate în acest sens se aplică pentru transporturile efectuate de staţiile de salvare sau de alte unităţi sau vehicule autorizate de Ministerul Sănătăţii pentru desfăşurarea acestei activităţi.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1" w:name="n141a1f"/>
      <w:r w:rsidRPr="00E7548B">
        <w:rPr>
          <w:rFonts w:ascii="Calibri" w:eastAsia="Times New Roman" w:hAnsi="Calibri" w:cs="Times New Roman"/>
          <w:b/>
          <w:bCs/>
          <w:i/>
          <w:iCs/>
          <w:color w:val="000080"/>
          <w:sz w:val="16"/>
          <w:szCs w:val="16"/>
        </w:rPr>
        <w:t>Norme </w:t>
      </w:r>
      <w:bookmarkEnd w:id="24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 1f)</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25^1. (1)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f) din Codul fiscal pentru formarea profesională a adulţilor se aplică de persoanele autorizate în acest scop conform Ordonanţei Guvernului nr. 129/2000 privind formarea profesională a adulţilor, republicată, cu modificările şi completările ulterioare, de persoanele autorizate pentru formarea profesională a personalului aeronautic civil navigant prevăzut de Legea nr. 223/2007 privind Statutul personalului aeronautic civil navigant profesionist din aviaţia civilă din România, cu modificările ulterioare, precum şi de Agenţia Naţională a Funcţionarilor Publici pentru activitatea de perfecţionare profesională. Sunt de asemenea scutite serviciile de formare profesională prestate de furnizorii de formare profesională în baza contractelor de parteneriat încheiate cu Agenţia Naţională a Funcţionarilor Publici în baza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din Hotărârea Guvernului nr. 1.066/2008 pentru aprobarea normelor privind formarea profesională a funcţionarilor publici.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f) din Codul fiscal nu se aplică pentru studiile sau cercetarea efectuate cu plată de şcoli, universităţi sau orice altă instituţie de învăţământ pentru alte persoane. În acest sens a fost pronunţată hotărârea Curţii Europene de Justiţie în cazul C-287/00.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f) din Codul fiscal se aplică şi pentru livrările de bunuri şi prestările de servicii strâns legate de serviciile educaţionale, precum vânzarea de manuale şcolare, organizarea de conferinţe legate de activitatea de învăţământ, efectuate de instituţiile publice sau de alte entităţi autorizate pentru activităţile de învăţământ sau pentru formarea profesională a adulţilor, prestarea de servicii de examinare în vederea obţinerii accesului la serviciile educaţionale sau de formare profesională a adulţilor.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f) din Codul fiscal nu este aplicabilă pentru achiziţiile de bunuri sau servicii efectuate de instituţiile publice sau de alte entităţi autorizate pentru activităţile de învăţământ sau pentru formare profesională a adulţilor, destinate activităţii scutite de taxă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f)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2" w:name="n141a1i"/>
      <w:r w:rsidRPr="00E7548B">
        <w:rPr>
          <w:rFonts w:ascii="Calibri" w:eastAsia="Times New Roman" w:hAnsi="Calibri" w:cs="Times New Roman"/>
          <w:b/>
          <w:bCs/>
          <w:i/>
          <w:iCs/>
          <w:color w:val="000080"/>
          <w:sz w:val="16"/>
          <w:szCs w:val="16"/>
        </w:rPr>
        <w:t>Norme </w:t>
      </w:r>
      <w:bookmarkEnd w:id="24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al.1 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i) din Codul fiscal, entităţile recunoscute ca având caracter social sunt entităţi precum: căminele de bătrâni şi de pensionari, centrele de integrare prin terapie ocupaţională, centrele de plasament autorizate să desfăşoare activităţi de asistenţă socială.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3" w:name="n141a1j"/>
      <w:r w:rsidRPr="00E7548B">
        <w:rPr>
          <w:rFonts w:ascii="Calibri" w:eastAsia="Times New Roman" w:hAnsi="Calibri" w:cs="Times New Roman"/>
          <w:b/>
          <w:bCs/>
          <w:i/>
          <w:iCs/>
          <w:color w:val="000080"/>
          <w:sz w:val="16"/>
          <w:szCs w:val="16"/>
        </w:rPr>
        <w:t>Norme </w:t>
      </w:r>
      <w:bookmarkEnd w:id="24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al.1 j)</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j) din Codul fiscal, se aplică centrelor-pilot pentru tineri cu handicap, caselor de copii, centrelor de recuperare şi reabilitare pentru minori cu handicap şi altor organisme care au ca obiect de activitate asigurarea supravegherii, întreţinerii sau educării tinerilor.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4" w:name="n141a1k"/>
      <w:r w:rsidRPr="00E7548B">
        <w:rPr>
          <w:rFonts w:ascii="Calibri" w:eastAsia="Times New Roman" w:hAnsi="Calibri" w:cs="Times New Roman"/>
          <w:b/>
          <w:bCs/>
          <w:i/>
          <w:iCs/>
          <w:color w:val="000080"/>
          <w:sz w:val="16"/>
          <w:szCs w:val="16"/>
        </w:rPr>
        <w:t>Norme </w:t>
      </w:r>
      <w:bookmarkEnd w:id="24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al.1 k)</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k) din </w:t>
      </w:r>
      <w:r w:rsidRPr="00E7548B">
        <w:rPr>
          <w:rFonts w:ascii="Calibri" w:eastAsia="Times New Roman" w:hAnsi="Calibri" w:cs="Times New Roman"/>
          <w:b/>
          <w:bCs/>
          <w:color w:val="000000"/>
          <w:sz w:val="16"/>
          <w:szCs w:val="16"/>
        </w:rPr>
        <w:t>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Cuantumul cotizaţiilor este stabilit de organul de conducere abilitat, conform statutului propriu al organizaţiilor fără scop patrimonial;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activităţile desfăşurate în favoarea membrilor în contul cotizaţiilor încasate în baza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 din Decretul-lege nr. 139/1990*) privind camerele de comerţ şi industrie din România, cu modificările şi completările ulterioare, de către Camera de Comerţ şi Industrie a României şi a Municipiului Bucureşti şi camerele de comerţ şi industrie teritoriale, sunt scutite de taxă.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5" w:name="n141a1l"/>
      <w:r w:rsidRPr="00E7548B">
        <w:rPr>
          <w:rFonts w:ascii="Calibri" w:eastAsia="Times New Roman" w:hAnsi="Calibri" w:cs="Times New Roman"/>
          <w:b/>
          <w:bCs/>
          <w:i/>
          <w:iCs/>
          <w:color w:val="000080"/>
          <w:sz w:val="16"/>
          <w:szCs w:val="16"/>
        </w:rPr>
        <w:t>Norme </w:t>
      </w:r>
      <w:bookmarkEnd w:id="24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al.1 l)</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l) din Codul fiscal se aplică pentru prestările de servicii ce au strânsă legătură cu practicarea sportului sau a educaţiei fizice, efectuate în beneficiul persoanelor care practică sportul sau educaţia fizică, în situaţia în care aceste servicii sunt prestate de către organizaţii fără scop patrimonial, cum sunt organizaţiile şi ligile sportive, cluburile sportive, bazele sportive de antrenament, hotelurile şi cantinele pentru uzul exclusiv al sportivilor. Nu se aplică scutirea de taxă pentru încasările din publicitate, încasările din cedarea drepturilor de transmitere la radio şi la televiziune a manifestărilor sportive şi încasările din acordarea dreptului de a intra la orice manifestări sportive.</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6" w:name="n141a1m"/>
      <w:r w:rsidRPr="00E7548B">
        <w:rPr>
          <w:rFonts w:ascii="Calibri" w:eastAsia="Times New Roman" w:hAnsi="Calibri" w:cs="Times New Roman"/>
          <w:b/>
          <w:bCs/>
          <w:i/>
          <w:iCs/>
          <w:color w:val="000080"/>
          <w:sz w:val="16"/>
          <w:szCs w:val="16"/>
        </w:rPr>
        <w:lastRenderedPageBreak/>
        <w:t>Norme </w:t>
      </w:r>
      <w:bookmarkEnd w:id="24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al.1 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Prestările de servicii culturale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m) din Codul fiscal efectuate de instituţiile publice sau de organizaţii culturale nonprofit cuprind activităţi precum: reprezentaţiile de teatru, operă, operetă, organizarea de expoziţii, festivaluri şi alte activităţi culturale recunoscute de Ministerul Culturii şi Cultelor. Livrările de bunuri strâns legate de aceste servicii cuprind livrări precum: vânzarea de broşuri, pliante şi alte materiale care popularizează o activitate culturală.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7" w:name="n141a1n"/>
      <w:r w:rsidRPr="00E7548B">
        <w:rPr>
          <w:rFonts w:ascii="Calibri" w:eastAsia="Times New Roman" w:hAnsi="Calibri" w:cs="Times New Roman"/>
          <w:b/>
          <w:bCs/>
          <w:i/>
          <w:iCs/>
          <w:color w:val="000080"/>
          <w:sz w:val="16"/>
          <w:szCs w:val="16"/>
        </w:rPr>
        <w:t>Norme </w:t>
      </w:r>
      <w:bookmarkEnd w:id="24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al.1 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n) din Codul fiscal, sunt scutite de taxa pe valoarea adăugată activităţi cum sunt: reprezentaţii teatrale, coregrafice sau cinematografice, expoziţii, concerte, conferinţe, simpozioane, altele decât cele prevăzute la pct. 30, cu condiţia ca veniturile obţinute din aceste activităţi să servească numai la acoperirea cheltuielilor persoanelor care le-au organizat.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8" w:name="n141a1o"/>
      <w:r w:rsidRPr="00E7548B">
        <w:rPr>
          <w:rFonts w:ascii="Calibri" w:eastAsia="Times New Roman" w:hAnsi="Calibri" w:cs="Times New Roman"/>
          <w:b/>
          <w:bCs/>
          <w:i/>
          <w:iCs/>
          <w:color w:val="000080"/>
          <w:sz w:val="16"/>
          <w:szCs w:val="16"/>
        </w:rPr>
        <w:t>Norme </w:t>
      </w:r>
      <w:bookmarkEnd w:id="24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al.1 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Prin posturi publice naţionale de radio şi televiziune se înţeleg Societatea Română de Radiodifuziune şi Societatea Română de Televiziune, prevăzute de Legea nr. 41/1994, republicată, cu modificările şi completările ulterioare, privind organizarea şi funcţionarea Societăţii Române de Radiodifuziune şi Societăţii Române de Televiziune.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49" w:name="n141a1p"/>
      <w:r w:rsidRPr="00E7548B">
        <w:rPr>
          <w:rFonts w:ascii="Calibri" w:eastAsia="Times New Roman" w:hAnsi="Calibri" w:cs="Times New Roman"/>
          <w:b/>
          <w:bCs/>
          <w:i/>
          <w:iCs/>
          <w:color w:val="000080"/>
          <w:sz w:val="16"/>
          <w:szCs w:val="16"/>
        </w:rPr>
        <w:t>Norme </w:t>
      </w:r>
      <w:bookmarkEnd w:id="24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al.1 p)</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Serviciile publice poştale sunt serviciile poştale din sfera serviciului universal prestate de furnizorii de serviciu universal, potrivit Ordonanţei de urgenţă a Guvernului nr. 13/2013 privind serviciile poştale, aprobată cu modificări şi completări prin Legea nr. 187/2013..</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50" w:name="n141a1q"/>
      <w:r w:rsidRPr="00E7548B">
        <w:rPr>
          <w:rFonts w:ascii="Calibri" w:eastAsia="Times New Roman" w:hAnsi="Calibri" w:cs="Times New Roman"/>
          <w:b/>
          <w:bCs/>
          <w:i/>
          <w:iCs/>
          <w:color w:val="000080"/>
          <w:sz w:val="16"/>
          <w:szCs w:val="16"/>
        </w:rPr>
        <w:t>Norme </w:t>
      </w:r>
      <w:bookmarkEnd w:id="25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al.1 q)</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(1)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q) din Codul fiscal se aplică în situaţia în care membrii unui grup independent de persoane sunt de acord să împartă cheltuieli comune şi direct necesare pentru exercitarea activităţii de către membri. În acest caz alocarea de cheltuieli se consideră a fi o prestare de servicii în beneficiul membrilor de către grupul independent de persoane. Această prestare de servicii este scutită de taxă în cazul în care condiţiile stabilite la alin. (2) - (9) sunt îndeplinite cumulativ.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Membrii grupului independent trebuie: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fie persoane neimpozabile sau persoane impozabile, neînregistrate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care realizează operaţiuni fără drept de deducere a taxei. În cazul membrului desemnat să asigure conducerea administrativă, această condiţie se consideră îndeplinită chiar dacă pe lângă activităţile fără drept de deducere a taxei acesta desfăşoară şi activităţile de administrare a grupului;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efectueze activităţi de aceeaşi natură sau să aparţină aceluiaşi grup financiar, economic, profesional sau social.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Activităţile grupului independent trebuie să aibă un caracter nonprofit. Unul dintre membri va fi desemnat să asigure conducerea administrativă a grupului independent.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grupurilor independente toate achiziţiile efectuate de la terţi sau de la alţi membri ai grupului în interesul direct al grupului vor fi efectuate de membrul desemnat pentru conducerea administrativă a grupului, care acţionează în numele şi pe contul grupului.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Grupul independent va presta numai servicii de aceeaşi natură tuturor membrilor grupului, în interesul direct şi comun al acestora. Grupul independent nu poate efectua livrări de bunuri, cu excepţia cazului în care aceste livrări de bunuri sunt auxiliare prestărilor de servicii menţionate la acest punct. Serviciile prestate de grupul independent în beneficiul tuturor membrilor săi vor fi decontate fiecărui membru şi reprezintă contravaloarea cheltuielilor comune aferente perioadei pentru care se efectuează decontarea. Ca urmare a acestor decontări, grupul independent nu poate obţine niciun profit.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Decontarea menţionată la alin. (5) se efectuează în baza unui decont justificativ întocmit de membrul desemnat să asigure conducerea administrativă, ce stabileşte: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cota-parte exactă de cheltuieli comune pentru fiecare membru al grupului;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 evaluare exactă a cotei-părţi a fiecărui membru din cheltuielile comune, în baza criteriilor obiective agreate între membrii grupului.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Grupul independent poate primi sume în avans de la membrii săi, cu condiţia ca valoarea totală a acestor avansuri să nu depăşească suma totală a cheltuielilor comune angajate pe perioada acoperită de fiecare decont justificativ.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situaţia în care membrul desemnat să asigure conducerea administrativă a grupului decontează costurile de administrare a grupului independent către ceilalţi membri, acestea nu sunt scutite de taxă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lit. q) din Codul fiscal. Chiar dacă membrul desemnat să asigure conducerea administrativă a grupului se înregistrează în scopuri de taxă pe valoarea adăugată pentru activitatea de administrare, acesta poate face parte din grup.</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Se interzice grupului independent să efectueze operaţiuni către terţi. De asemenea, se interzice prestarea de servicii de către grupul independent doar unuia dintre membrii sau numai pentru o parte a membrilor grupului.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vederea implementării grupului independent se depune la organul fiscal competent în administrarea membrului desemnat să asigure conducerea administrativă a grupului independent de persoane o cerere semnată de către toţi membrii grupului, care să cuprindă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numele, adresa, obiectul de activitate şi codul de înregistrare ale fiecărui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elementele care să demonstreze că membrii îndeplinesc condiţiile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numele membrului desemnat să asigure conducerea administrativă.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Organul fiscal competent în administrarea membrului desemnat să asigure conducerea administrativă a grupului independent de persoane va lua o decizie oficială prin care să aprobe sau să refuze implementarea grupului independent şi va comunica acea decizie fiecărui membru al grupului, precum şi fiecărui organ fiscal în jurisdicţia căruia se află membrii grupului independent, în termen de 60 de zile de la data primirii cererii prevăzute la alin. (10).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Implementarea grupului independent va intra în vigoare în prima zi din cea de-a doua lună următoare datei deciziei menţionate la alin. (11).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Membrul desemnat să asigure conducerea administrativă a grupului va notifica organului fiscal competent în administrarea membrului desemnat să asigure conducerea administrativă a grupului independent de persoane oricare dintre următoarele evenimente: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încetarea opţiunii prevăzute la alin. (1) de a forma un grup independent,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neîndeplinirea condiţiilor prevăzute la alin. (2), care conduce la anularea tratamentului persoanelor impozabile ca grup independent, în termen de 15 zile de la producerea evenimentului care a generat această situaţie;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numirea unui alt membru desemnat să asigure conducerea administrativă a grupului independent, cu cel puţin 30 de zile înainte de producerea evenimentului.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situaţiile prevăzute la alin. (13) lit. a) şi b), organul fiscal competent în administrarea membrului desemnat să asigure conducerea administrativă a grupului independent de persoane va anula tratamentul persoanelor impozabile ca grup independent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prevăzut la alin. (13) lit. a), de la data de 1 a lunii următoare celei în care a încetat opţiunea;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prevăzut la alin. (13) lit. b), de la data de 1 a lunii următoare celei în care s-a produs evenimentul care a generat această situaţie.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Organul fiscal competent în administrarea membrului desemnat să asigure conducerea administrativă a grupului independent de persoane va putea, în urma verificărilor efectuate de organele fiscale competente: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anuleze tratamentul unei persoane ca membru al unui grup independent în cazul în care acea persoană nu mai întruneşte criteriile de eligibilitate pentru a fi considerată un asemenea membru. Această anulare va intra în vigoare începând cu prima zi a lunii următoare celei în care situaţia a fost constatată de organele fiscale competente;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anuleze tratamentul persoanelor impozabile ca grup independent în cazul în care grupul nu îndeplineşte şi/sau nu respectă condiţiile prevăzute la alin. (1) - (9) pentru a fi considerate un asemenea grup. Această anulare va intra în vigoare începând cu prima zi a lunii următoare celei în care situaţia a fost constatată de organele fiscale competente.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51" w:name="n141a2"/>
      <w:r w:rsidRPr="00E7548B">
        <w:rPr>
          <w:rFonts w:ascii="Calibri" w:eastAsia="Times New Roman" w:hAnsi="Calibri" w:cs="Times New Roman"/>
          <w:b/>
          <w:bCs/>
          <w:i/>
          <w:iCs/>
          <w:color w:val="000080"/>
          <w:sz w:val="16"/>
          <w:szCs w:val="16"/>
        </w:rPr>
        <w:t>Norme </w:t>
      </w:r>
      <w:bookmarkEnd w:id="25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din Codul fiscal, pentru a se califica drept operaţiuni scutite de taxă, serviciile externalizate trebuie să fie servicii distincte care să îndeplinească caracteristicile specifice şi esenţiale ale serviciului principal scutit de taxă. Scutirile se aplică numai în funcţie de natura serviciilor, şi nu de statutul persoanei care le prestează sau căreia îi sunt prestate. În acest sens au fost date şi deciziile Curţii Europene de Justiţie: C-2/95 SDC; C-235/00 CSC; C-169/04 Abbey National. Serviciile externalizate aferente operaţiunilor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din Codul fiscal, precum serviciile de marketing, cercetare, serviciile juridice, serviciile de contabilitate şi/sau de audit, nu se cuprind în sfera operaţiunilor scutite de taxă.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Este considerată negociere în operaţiuni financiar-bancare asigurarea tuturor demersurilor necesare pentru ca cele două părţi direct implicate, respectiv clientul şi prestatorul de servicii financiar-bancare, să intre în relaţie contractuală. Simpla culegere, prelucrare a datelor şi furnizare a rezultatelor nu reprezintă negociere în operaţiuni financiar-bancare, aşa cum rezultă şi din decizia Curţii Europene de Justiţie în Cazul C-235/00 CSC.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Printre altele, se cuprind în sfera operaţiunilor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1 din Codul fiscal şi împrumuturile acordate de asociaţi/acţionari societăţilor comerciale în vederea asigurării resurselor financiare ale societăţii comerciale, împrumuturile garantate cu bunuri imobile, inclusiv împrumuturile ipotecare, împrumuturile garantate cu bunuri mobile corporale, inclusiv împrumuturile acordate de casele de amanet.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Componentele de finanţare din cadrul vânzărilor de bunuri cu plata în rate sau din cadrul operaţiunilor de leasing nu se cuprind în sfera operaţiunilor scutite conform</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1 din Codul fiscal, aceste componente reprezentând o parte a remuneraţiei pentru respectivele bunuri sau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Se cuprind în sfera operaţiunilor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3 din Codul fiscal servicii precum depozitarea, transferul şi retragerea banilor către sau din conturile bancare, inclusiv prin mijloace electronice, transferul de fonduri dintr-un cont specific în alte mijloace băneşti, precum carduri telefonice şi alte mijloace prin care se poate face plata pentru bunuri şi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sfera operaţiunilor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3 din Codul fiscal se cuprind şi servicii auxiliare, precum verificarea plăţilor, eliberarea extraselor de cont duplicat, punerea la dispoziţia clienţilor băncii, la cererea acestora, a copiilor mesajelor SWIFT legate de plăţile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Excepţia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3 din Codul fiscal referitoare la neaplicarea scutirii de TVA pentru recuperarea de creanţe se aplică în funcţie de natura operaţiunii, indiferent de terminologia utilizată, respectiv recuperare de creanţe sau factoring.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(8) În situaţia în care, conform contractului, scopul operaţiunii la care se face referire la alin. (7) nu îl constituie recuperarea de creanţe, ci acordarea unui credit, societatea care preia creanţele aferente unui credit acordat asumându-şi poziţia creditorului, operaţiunea este scutită de taxa pe valoarea adăugată, nefăcând obiectul excepţiei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Operaţiunile cu creanţe se clasifică, în funcţie de contractul încheiat între părţi, în: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operaţiuni prin care persoana care deţine creanţele angajează o persoană în vederea recuperării acestora, care nu presupun cesiunea creanţelor;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operaţiuni care presupun cesiunea creanţelor.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În situaţia prevăzută la alin. (9) lit. b) se disting operaţiuni prin 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cesionarul cumpără creanţele, fără ca operaţiunea să aibă drept scop recuperarea creanţei;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cesionarul cumpără creanţele, asumându-şi sau nu riscul neîncasării acestora, percepând un comision de recuperare a creanţelor de la cedent;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cesionarul cumpără creanţele, asumându-şi riscul neîncasării acestora, la un preţ inferior valorii nominale a creanţelor, fără să perceapă un comision de recuperare a creanţelor de la cedent.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(9^2) Se consideră că cesionarul realizează o prestare de servicii de recuperare de creanţe în beneficiul cedentului, taxabilă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3 din Codul fiscal în situaţia prevăzută la alin. (9^1) lit. b), întrucât percepe de la cedent un comision pentru această operaţiune. De asemenea, persoana care este angajată în scopul recuperării creanţelor în situaţia prevăzută la alin. (9) lit. a) realizează o prestare de servicii de recuperare de creanţe în beneficiul persoanei care deţine creanţele, taxabilă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 În situaţia prevăzută la alin. (9^1) lit. b) se consideră că cesiunea creanţei de către cedent nu reprezintă o operaţiune în sfera de aplicare a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(9^4) În situaţia prevăzută la alin. (9^1) lit. 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dacă preţul de vânzare al creanţei este mai mare decât valoarea nominală a creanţei, cedentul realizează o operaţiune scutită de TVA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3 din Codul fiscal, iar cesionarul nu realizează o operaţiune în sfera de aplicare a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dacă preţul de vânzare al creanţei este mai mic sau egal cu valoarea nominală a creanţei, nici cedentul, nici cesionarul nu realizează operaţiuni în sfera de aplicare a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(9^5) În cazul cesiunii de creanţă prevăzute la alin. (9^1) lit.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consideră că cesiunea creanţei de către cedent reprezintă o operaţiune scutită de TVA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cesionarul se consideră că nu efectuează o prestare de servicii de recuperare de creanţe în beneficiul cedentului, respectiv nu realizează o operaţiune în sfera de aplicare a TVA, întrucât nu percepe un comision pentru această operaţiune.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(9^6) În sensul alin. (9) - (9^5) au fost pronunţate şi deciziile în cauzele Curţii Europene de Justiţie nr. C-305/01 Finanzamt Gross-Gerau împotriva MKG-Kraftfahrzeuge-Factoring GmbH şi C-93/10 Finanzamt Essen-NordOst împotriva GFKL Financial Services AG.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Baza de impozitare a taxei pe valoarea adăugată pentru serviciile constând în recuperare de creanţe prevăzute la alin. (9^2) este constituită din contravaloarea serviciului, reprezentând toate componentele comisionului perceput de cesionar, inclusiv componenta de finanţare.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Se cuprind în sfera operaţiunilor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4 din Codul fiscal operaţiuni precum schimbarea bancnotelor sau monedelor într-o altă valută sau în aceeaşi valută şi distribuirea de numerar.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sfera operaţiunilor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4 din Codul fiscal nu se cuprind operaţiuni precum: furnizarea de informaţii financiare cu caracter general, analize privind evoluţia cursului valutar sau a ratei dobânzii, vânzarea ori închirierea dispozitivelor pentru numărarea sau sortarea banilor, serviciile externalizate privind transportul de numerar.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Se cuprind în sfera operaţiunilor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5 din Codul fiscal, printre altele, şi transferul şi/sau orice alte operaţiuni cu părţi sociale şi acţiuni necotate la bursă.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sfera operaţiunilor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5 din Codul fiscal nu se cuprind operaţiuni precum: depozitarea activelor fondurilor speciale de investiţii, aşa cum rezultă şi din Decizia Curţii Europene de Justiţie nr. C-169/04 Abbey National, administrarea şi depozitarea titlurilor de valoare.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a) pct. 6 din Codul fiscal, fondurile speciale de investiţii sunt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organismele de plasament colectiv definite conform legislaţiei în vigoare care reglementează aceste organisme;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fondurile de pensii administrate privat şi fondurile de pensii facultative;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fondurile comune de garantare a creanţelor.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52" w:name="n31e1"/>
      <w:bookmarkStart w:id="253" w:name="n141a2b"/>
      <w:bookmarkEnd w:id="252"/>
      <w:r w:rsidRPr="00E7548B">
        <w:rPr>
          <w:rFonts w:ascii="Calibri" w:eastAsia="Times New Roman" w:hAnsi="Calibri" w:cs="Times New Roman"/>
          <w:color w:val="000000"/>
          <w:sz w:val="16"/>
          <w:szCs w:val="16"/>
        </w:rPr>
        <w:t>ART. 141 al.2 b)</w:t>
      </w:r>
      <w:bookmarkEnd w:id="25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35^1. (1) În sfera operaţiunilor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b) din Codul fiscal nu se cuprind operaţiuni precum serviciile de marketing şi serviciile administrative, cum ar fi acceptarea cererilor de asigurare, gestionarea modificării contractelor şi a primelor de asigurare, încheierea, administrarea şi rezilierea poliţelor, organizarea şi managementul sistemului informatic, furnizarea de informaţii şi întocmirea rapoartelor pentru părţile asigurate, furnizate de alte persoane impozabile către persoanele impozabile care realizează operaţiunile scutite de taxă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b) din Codul fiscal. În acest sens a fost pronunţată hotărârea Curţii Europene de Justiţie în cazul C-472/03 Arthur Andersen.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 caracteristică esenţială a unui serviciu de asigurare o reprezintă existenţa unei relaţii contractuale între prestator şi beneficiarul serviciilor. Scutirea de taxă pentru serviciile de asigurare şi/sau de reasigurare se aplică de către societatea care suportă riscul şi care încheie contractul cu clienţii, inclusiv în cazul externalizării tranzacţiilor în domeniul asigurărilor/reasigurărilor. În acest sens a fost pronunţată hotărârea Curţii Europene de Justiţie în cazul C-240/99 Skandia.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Nu sunt scutite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b) din Codul fiscal serviciile de evaluare a riscurilor şi/sau a daunelor, furnizate de alte persoane impozabile către persoanele impozabile care realizează operaţiunile scutite de taxă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b) din Codul fiscal. În acest sens a fost pronunţată hotărârea Curţii Europene de Justiţie în cazul C-8/01 Taksatorringen.</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54" w:name="n141a2e"/>
      <w:r w:rsidRPr="00E7548B">
        <w:rPr>
          <w:rFonts w:ascii="Calibri" w:eastAsia="Times New Roman" w:hAnsi="Calibri" w:cs="Times New Roman"/>
          <w:color w:val="000000"/>
          <w:sz w:val="16"/>
          <w:szCs w:val="16"/>
        </w:rPr>
        <w:t>ART. 141 al.2 e)</w:t>
      </w:r>
      <w:bookmarkEnd w:id="254"/>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36.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pct. 3 din Codul fiscal, maşinile şi utilajele fixate definitiv în bunuri imobile sunt cele care nu pot fi detaşate fără a fi deteriorate sau fără a antrena deteriorarea imobilelor înseşi..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55" w:name="n141a2f"/>
      <w:r w:rsidRPr="00E7548B">
        <w:rPr>
          <w:rFonts w:ascii="Calibri" w:eastAsia="Times New Roman" w:hAnsi="Calibri" w:cs="Times New Roman"/>
          <w:b/>
          <w:bCs/>
          <w:i/>
          <w:iCs/>
          <w:color w:val="000080"/>
          <w:sz w:val="16"/>
          <w:szCs w:val="16"/>
        </w:rPr>
        <w:t>Norme </w:t>
      </w:r>
      <w:bookmarkEnd w:id="25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al.2 f)</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37. (1)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atunci când construcţia şi terenul pe care este edificată formează un singur corp funciar, identificat printr-un singur număr cadastral: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terenul pe care s-a edificat construcţia urmează regimul construcţiei, dacă valoarea acestuia este mai mică decât valoarea construcţiei aşa cum rezultă din raportul de expertiză;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construcţia va urma regimul terenului pe care este edificată, dacă valoarea acesteia este mai mică decât valoarea terenului aşa cum rezultă din raportul de expertiză;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dacă terenul şi construcţia au valori egale, aşa cum rezultă din raportul de expertiză, regimul corpului funciar va fi stabilit în funcţie de bunul imobil cu suprafaţa cea mai mare. Se va avea în vedere suprafaţa construită desfăşurată a construcţiei.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Prevederile alin. (1) nu se aplică în situaţia în care se livrează un teren pe care se află o construcţie a cărei demolare a început înainte de livrare şi a fost asumată de vânzător. Asemenea operaţiuni de livrare şi de demolare formează o operaţiune unică în ceea ce priveşte TVA, având în ansamblu ca obiect livrarea unui teren, iar nu livrarea construcţiei existente şi a terenului pe care se află aceasta, indiferent de stadiul lucrărilor de demolare a construcţiei în momentul livrării efective a terenului. În acest sens a fost pronunţată Hotărârea Curţii Europene de Justiţie în Cauza C-461/08 Don Bosco Onroerend Goed BV împotriva Staatssecretaris van Financien.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Se consideră a fi data primei ocupări, în cazul unei construcţii sau al unei părţi din construcţie care nu a suferit transformări de natura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141 alin. (2) lit. f) pct. 4 din Codul fiscal, data semnării de către beneficiar a procesului-verbal de recepţie definitivă a construcţiei sau a unei părţi din construcţie. Prin proces-verbal de recepţie definitivă se înţelege procesul-verbal de recepţie la terminarea lucrărilor, încheiat conform legislaţiei în vigoare. În cazul unei construcţii realizate în regie proprie, data primei ocupări este data documentului pe baza căruia construcţia sau partea din construcţie este înregistrată în evidenţele contabile drept activ corporal fix.</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Data primei utilizări a unei construcţii se referă la construcţii care au suferit transformări de natura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pct. 4 din Codul fiscal. Prin data primei utilizări se înţelege data semnării de către beneficiar a procesului-verbal de recepţie definitivă a lucrărilor de transformare a construcţiei în cauză sau a unei părţi a construcţiei. Prin proces-verbal de recepţie definitivă se înţelege procesul-verbal de recepţie la terminarea lucrărilor, încheiat conform legislaţiei în vigoare. În cazul lucrărilor de transformare în regie proprie a unei construcţii sau a unei părţi din construcţie, data primei utilizări a bunului după transformare este data documentului pe baza căruia este majorată valoarea construcţiei sau a unei părţi din construcţie cu valoarea transformării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Dacă livrarea unei construcţii intervine înainte de data primei ocupări, astfel cum este definită prima ocupare la alin. (3), se consideră că are loc livrarea unei construcţii noi.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calificarea unui teren drept teren construibil sau teren cu altă destinaţie, la momentul vânzării sale de către proprietar, rezultă din certificatul de urbanism. În situaţia în care livrarea unui teren pe care se află o construcţie are loc ulterior livrării construcţiei sau independent de livrarea construcţiei, livrarea fiind realizată de persoana care deţine titlul de proprietate asupra construcţiei ori de altă persoană care deţine numai titlul de proprietate asupra terenului, se consideră că are loc livrarea unui teren construibil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56" w:name="n141a2g"/>
      <w:r w:rsidRPr="00E7548B">
        <w:rPr>
          <w:rFonts w:ascii="Calibri" w:eastAsia="Times New Roman" w:hAnsi="Calibri" w:cs="Times New Roman"/>
          <w:b/>
          <w:bCs/>
          <w:i/>
          <w:iCs/>
          <w:color w:val="000080"/>
          <w:sz w:val="16"/>
          <w:szCs w:val="16"/>
        </w:rPr>
        <w:t>Norme </w:t>
      </w:r>
      <w:bookmarkEnd w:id="25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141 al. 2 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37^1. În cazul livrării de bunuri a căror achiziţie a făcut obiectul limitărilor speciale ale dreptului de deducere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g) din Codul fiscal se aplică numai în situaţia în care achiziţia bunurilor a făcut obiectul limitării totale a dreptului de deducere conform</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 Scutirea nu se aplică pentru livrarea bunurilor a căror achiziţie a făcut obiectul restricţionării la 50% a dreptului de deducere,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57" w:name="n141a3"/>
      <w:r w:rsidRPr="00E7548B">
        <w:rPr>
          <w:rFonts w:ascii="Calibri" w:eastAsia="Times New Roman" w:hAnsi="Calibri" w:cs="Times New Roman"/>
          <w:b/>
          <w:bCs/>
          <w:i/>
          <w:iCs/>
          <w:color w:val="000080"/>
          <w:sz w:val="16"/>
          <w:szCs w:val="16"/>
        </w:rPr>
        <w:t>Norme </w:t>
      </w:r>
      <w:bookmarkEnd w:id="25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141 al.3</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38.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 şi fără să contravină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din Codul fiscal, orice persoană impozabilă stabilită în România poate opta pentru taxarea oricăreia dintre operaţiunile scutite de taxă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în ceea ce priveşte un bun imobil sau o parte a acestuia.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În aplicarea alin. (1), un bun imobil reprezintă o construcţie care are înţelesul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pct. 2 din Codul fiscal şi orice teren.</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Opţiunea prevăzută la alin. (1) se va notifica organelor fiscale competente pe formularul prezentat în anexa nr. 1 la prezentele norme metodologice şi se va exercita de la data înscrisă în notificare. O copie de pe notificare va fi transmisă clientului. Depunerea cu întârziere a notificării nu va anula dreptul persoanei impozabile de a aplica regimul de taxare şi nici dreptul de deducere exercitat de beneficiar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145 - 147^1 din Codul fiscal. Dreptul de deducere la beneficiar ia naştere şi poate fi exercitat la data la care intervine exigibilitatea taxei, şi nu la data primirii copiei de pe notificarea transmisă de vânzător. În situaţia în care opţiunea se exercită numai pentru o parte din bunul imobil, această parte din bunul imobil care se intenţionează a fi utilizată pentru operaţiuni taxabile se va comunica în notificarea transmisă organului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(4) Persoana impozabilă stabilită în România, neînregistrată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va solicita înregistrarea, dacă optează pentru taxare, şi va depune şi notificarea prevăzută în anexa nr. 1 la prezentele norme metodologice. Opţiunea de înregistrare în scopuri de taxă nu ţine loc de opţiune de taxare a operaţiunilor prevăzute la alin. (1).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Persoana impozabilă care a optat pentru regimul de taxare în condiţiile alin. (1) poate aplica regimul de scutire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de la data înscrisă în notificarea prevăzută la alin. (7).</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Persoanele impozabile care au depus notificări pentru taxarea operaţiunilor de închiriere, concesionare sau arendare de bunuri imobile, înainte de data aderării, nu mai au obligaţia să aplice acest regim de taxare pe o perioadă de 5 ani de la data înscrisă în notificare, dacă depun notificarea pentru renunţarea la regimul de taxare prevăzută la alin. (7), şi nu este necesară modificarea notificării în sensul menţionării suprafeţei bunului imobil, în loc de procent din bunul imobil, conform menţiunilor din anexa nr. 1 la prezentele 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Persoana impozabilă va notifica organele fiscale competente cu privire la anularea opţiunii, prin formularul prezentat în anexa nr. 2 la prezentele norme metodologice. Aplicarea scutirii de taxă este permisă de la data înscrisă în notificare.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În cazul în care opţiunea prevăzută la alin. (1) se exercită de către o persoană impozabilă care nu a avut dreptul la deducerea integrală sau parţială a taxei aferente imobilului sau părţii din imobil care face obiectul opţiunii, persoana impozabilă va efectua o ajustare în favoarea sa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dacă bunul se află în cadrul perioadei de ajustare.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Orice persoană impozabilă care aplică regimul de scutire prevăzut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şi care a avut dreptul la deducerea integrală sau parţială a taxei aferente bunului imobil sau părţii din bunul imobil va efectua ajustarea taxei deduse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dacă bunul se află în cadrul perioadei de ajustare.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Prin excepţie de la prevederile alin. (8) şi (9),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cu bunuri imobile sau părţi ale acestora, construite, achiziţionate, transformate sau modernizate, înainte de data aderării se aplică prevederile tranzitorii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din Codul fiscal referitoare la ajustarea dreptului de deducere a taxei pe valoarea adăugată.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 În cazul notificărilor prevăzute la alin. (3) şi (7) depuse după data de 1 ianuarie 2010 inclusiv,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care au fost efectuate în anii precedenţi sau au început în anii precedenţi şi sunt încă în derulare după data de 1 ianuarie 2010, se aplică prevederile legale în vigoare la momentul depunerii notificării.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(12) Organele de inspecţie fiscală vor permite, în timpul desfăşurării controlului, depunerea de notificări pentru taxarea operaţiunilor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dacă persoana impozabilă a aplicat regimul de taxare, dar nu a depus notificare, indiferent dacă inspecţia fiscală are loc la persoana impozabilă care a realizat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sau la beneficiarul acestor operaţiuni. Aceleaşi prevederi se aplică corespunzător şi pentru notificarea prevăzută la alin. (7).</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39.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 orice persoană impozabilă stabilită în România poate opta pentru taxarea operaţiunilor scutite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în ceea ce priveşte un bun imobil sau o parte a acestuia.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Opţiunea de taxare prevăzută la alin. (1) nu se va aplica la transferul titlului de proprietate asupra bunurilor imobile de către persoanele care au aplicat regimul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pentru leasingul cu bunuri imobile.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Opţiunea prevăzută la alin. (1) se notifică organelor fiscale competente pe formularul prezentat în anexa nr. 3 la prezentele norme metodologice şi se exercită pentru bunurile imobile menţionate în notificare. Opţiunea se poate exercita şi numai pentru o parte a acestor bunuri. Depunerea cu întârziere a notificării nu va conduce la anularea opţiunii de taxare exercitate de vânzător şi nici la anularea dreptului de deducere exercitat de beneficiar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145 - 147^1 din Codul fiscal. Notificarea trebuie transmisă în copie şi cumpărătorului. Dreptul de deducere la beneficiar ia naştere şi poate fi exercitat la data la care intervine exigibilitatea taxei, şi nu la data primirii copiei de pe notificarea transmisă de vânzător.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În cazul în care opţiunea prevăzută la alin. (1) se referă numai la o parte a bunurilor imobile, această parte care va fi vândută în regim de taxare, identificată cu exactitate, va fi înscrisă în notificarea prevăzută la alin. (3). Dacă, după depunerea notificării, persoana impozabilă doreşte să renunţe la opţiunea de taxare, în cazul în care livrarea bunului nu a avut loc, va transmite o înştiinţare scrisă în acest sens organelor fiscale competente.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În cazul în care opţiunea prevăzută la alin. (1) se exercită de către o persoană impozabilă care nu a avut dreptul la deducerea integrală sau parţială a taxei aferente bunului ce face obiectul opţiunii, această persoană impozabilă va efectua o ajustare în favoarea sa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dacă bunul se află în cadrul perioadei de ajustare.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Orice persoană impozabilă care aplică regimul de scutire prevăzut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şi care a avut dreptul la deducerea integrală sau parţială a taxei aferente bunului imobil va efectua ajustarea taxei deduse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dacă bunul se află în cadrul perioadei de ajustare.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Prin excepţie de la prevederile alin. (5) şi (6),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cu bunuri imobile, construite, achiziţionate, transformate sau modernizate înainte de data aderării, se aplică prevederile tranzitorii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din Codul fiscal, referitoare la ajustarea dreptului de deducere a taxei pe valoarea adăugată.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În cazul notificării depuse după data de 1 ianuarie 2010 inclusiv,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care au fost efectuate în anii precedenţi, se aplică prevederile legale în vigoare la momentul depunerii notificării.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Organele de inspecţie fiscală vor permite, în timpul desfăşurării controlului, depunerea de notificări pentru taxarea operaţiunilor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dacă persoana impozabilă a aplicat regimul de taxare, dar nu a depus notificare, indiferent dacă inspecţia fiscală are loc la persoana impozabilă care a realizat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sau la beneficiarul acestor operaţiuni.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40. (1) Cu excepţia situaţiilor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 persoanele impozabile nu pot aplica taxarea pentru operaţiunile scutite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din Codul fiscal. Dacă o persoană impozabilă a facturat în mod eronat cu taxă livrări de bunuri şi sau prestări de servicii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din Codul fiscal, este obligată să storneze facturile emise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din Codul fiscal. Beneficiarii unor astfel de operaţiuni nu au dreptul de deducere sau de rambursare a taxei aplicate în mod eronat pentru o astfel de operaţiune scutită. Aceştia trebuie să solicite furnizorului/prestatorului stornarea facturii cu taxă şi emiterea unei noi facturi fără taxă.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În cazul operaţiunilor scutite de taxă pentru care prin opţiune se aplică regimul de taxare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 nu se aplică prevederile alin. (1), fiind aplicabile prevederile pct. 38 şi 39. Prin excepţie, prevederile alin. (1) se aplică atunci când persoana impozabilă care a realizat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şi f) din Codul fiscal nu a depus notificările prevăzute la pct. 38 şi 39, dar a taxat operaţiunile şi nu depune notificarea în timpul inspecţiei fiscale.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58" w:name="n142e1"/>
      <w:r w:rsidRPr="00E7548B">
        <w:rPr>
          <w:rFonts w:ascii="Calibri" w:eastAsia="Times New Roman" w:hAnsi="Calibri" w:cs="Times New Roman"/>
          <w:b/>
          <w:bCs/>
          <w:i/>
          <w:iCs/>
          <w:color w:val="000080"/>
          <w:sz w:val="16"/>
          <w:szCs w:val="16"/>
        </w:rPr>
        <w:t>Norme </w:t>
      </w:r>
      <w:bookmarkEnd w:id="25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142 e^1)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40^1.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142 alin. (1) lit. e^1) din Codul fiscal se acordă de către direcţiile judeţene şi a municipiului Bucureşti pentru accize şi operaţiuni vamale, birourile vamale de frontieră şi de interior şi punctele vamale, pe baza avizului Ministerului Afacerilor Externe privind respectarea limitelor şi condiţiilor precizate în Protocolul din 8 aprilie 1965 privind privilegiile şi imunităţile Comunităţilor Europene sau în acordurile de sediu, în măsura în care nu conduc la denaturarea concurenţei..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59" w:name="n142f"/>
      <w:r w:rsidRPr="00E7548B">
        <w:rPr>
          <w:rFonts w:ascii="Calibri" w:eastAsia="Times New Roman" w:hAnsi="Calibri" w:cs="Times New Roman"/>
          <w:b/>
          <w:bCs/>
          <w:i/>
          <w:iCs/>
          <w:color w:val="000080"/>
          <w:sz w:val="16"/>
          <w:szCs w:val="16"/>
        </w:rPr>
        <w:t>Norme </w:t>
      </w:r>
      <w:bookmarkEnd w:id="25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142 f)</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142 alin. (1) lit. f) din Codul fiscal se acordă de către direcţiile judeţene şi a municipiului Bucureşti pentru accize şi operaţiuni vamale, birourile vamale de frontieră şi de interior şi punctele vamale, pe baza avizului Ministerului Afacerilor Externe privind respectarea limitelor şi condiţiilor precizate în convenţiile de înfiinţare a acestor organizaţii sau în acordurile de sediu..</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60" w:name="n142h"/>
      <w:r w:rsidRPr="00E7548B">
        <w:rPr>
          <w:rFonts w:ascii="Calibri" w:eastAsia="Times New Roman" w:hAnsi="Calibri" w:cs="Times New Roman"/>
          <w:b/>
          <w:bCs/>
          <w:i/>
          <w:iCs/>
          <w:color w:val="000080"/>
          <w:sz w:val="16"/>
          <w:szCs w:val="16"/>
        </w:rPr>
        <w:t>Norme </w:t>
      </w:r>
      <w:bookmarkEnd w:id="26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142 h)</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142 alin. (1) lit. h) din Codul fiscal, bunurile reimportate beneficiază de scutirea de TVA în măsura în care sunt scutite de taxe vamale potrivit legislaţiei vamale care se referă la mărfurile reintroduse pe teritoriul Comunităţii, respectiv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185 - 187 din Regulamentul (CE) nr. 2.913/92 al Consiliului din 12 octombrie 1992 de instituire a Codului Vamal Comunitar.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61" w:name="n142l"/>
      <w:r w:rsidRPr="00E7548B">
        <w:rPr>
          <w:rFonts w:ascii="Calibri" w:eastAsia="Times New Roman" w:hAnsi="Calibri" w:cs="Times New Roman"/>
          <w:b/>
          <w:bCs/>
          <w:i/>
          <w:iCs/>
          <w:color w:val="000080"/>
          <w:sz w:val="16"/>
          <w:szCs w:val="16"/>
        </w:rPr>
        <w:t>Norme </w:t>
      </w:r>
      <w:bookmarkEnd w:id="26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142 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43.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142 alin. (1) lit. i) din Codul fiscal, scutirea parţială de la plata taxei, respectiv pentru valoarea bunurilor în momentul exportului, se acordă pentru:</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reimportul bunurilor care au fost reparate în afara Comunităţii;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reimportul bunurilor care au fost prelucrate sau evaluate în afara Comunităţii, inclusiv asamblate sau montate;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reimportul de părţi de bunuri sau piese de schimb care au fost exportate în afara Comunităţii pentru a fi încorporate în aceste bunuri;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reimportul bunurilor rezultate din transformarea bunurilor exportate în afara Comunităţii în vederea acestei transformări.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Scutirea parţială menţionată la alin. (1) se acordă în următoarele condiţii: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bunurile trebuie să fi fost exportate din România sau din alt stat membru, în afara Comunităţii, după plasarea acestora în regim de perfecţionare pasivă;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exportul şi reimportul bunurilor trebuie efectuate de aceeaşi persoană.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Pentru evitarea dublei impozitări, atunci când beneficiarul serviciilor este o persoană impozabilă stabilită în România, inclusiv o persoană juridică neimpozabilă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sau 153^1 din Codul fiscal, pentru serviciile prestate în afara Comunităţii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Contravaloarea acestor servicii nu va fi inclusă în baza de impozitare a reimportului menţionat la alin. (1). Ambalajele sau alte bunuri utilizate, în legătură directă cu bunurile asupra cărora au fost realizate lucrările menţionate la alin. (1), sau bunurile încorporate în acestea sunt accesorii serviciilor realizate şi nu vor fi tratate ca livrări de bunuri separate, ci ca fiind parte a serviciului prestat. Baza de impozitare a TVA pentru aceste servicii va cuprinde şi eventualele taxe, impozite, prelevări care sunt percepute pentru importul bunurilor accesorii serviciilor.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Atunci când beneficiarul serviciilor prestate în afara Comunităţii este o persoană neimpozabilă, inclusiv persoana juridică neimpozabilă care nu este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sau 153^1 din Codul fiscal, baza de impozitare a reimportului menţionat la alin. (1) este constituită din valoarea serviciilor prestate în afara Comunităţii, la care se adaugă elementele care nu sunt deja cuprinse în această valoare,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139 alin. (2) din Codul fiscal.</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Arial" w:eastAsia="Times New Roman" w:hAnsi="Arial" w:cs="Arial"/>
          <w:color w:val="000000"/>
          <w:sz w:val="16"/>
          <w:szCs w:val="16"/>
        </w:rPr>
        <w:t>(5) Scutirea totală se acordă pentru reimportul de bunuri care deja au fost supuse în afara Comunităţii uneia sau mai multor operaţiuni, în condiţiile în care aceleaşi operaţiuni efectuate în România nu ar fi fost taxate</w:t>
      </w:r>
      <w:r w:rsidRPr="00E7548B">
        <w:rPr>
          <w:rFonts w:ascii="Calibri" w:eastAsia="Times New Roman" w:hAnsi="Calibri" w:cs="Times New Roman"/>
          <w:color w:val="000000"/>
          <w:sz w:val="16"/>
          <w:szCs w:val="16"/>
        </w:rPr>
        <w: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62" w:name="n142l2"/>
      <w:r w:rsidRPr="00E7548B">
        <w:rPr>
          <w:rFonts w:ascii="Calibri" w:eastAsia="Times New Roman" w:hAnsi="Calibri" w:cs="Times New Roman"/>
          <w:b/>
          <w:bCs/>
          <w:i/>
          <w:iCs/>
          <w:color w:val="000080"/>
          <w:sz w:val="16"/>
          <w:szCs w:val="16"/>
        </w:rPr>
        <w:t>Norme </w:t>
      </w:r>
      <w:bookmarkEnd w:id="26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142 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44. Scutirea menţionată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142 alin. (1) lit. l) din Codul fiscal se acordă în cazurile în care importul este urmat de livrarea bunurilor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(2) din Codul fiscal, numai dacă, la data importului, importatorul a pus la dispoziţia organelor vamale cel puţin informaţiile următoare: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codul său de înregistrare în scopuri de TVA atribuit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codul de înregistrare în scopuri de TVA al clientului căruia îi sunt livrate produsele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(2) lit. a) din Codul fiscal, atribuit în alt stat membru, sau codul său de înregistrare în scopuri de TVA, atribuit în statul membru în care se încheie expedierea sau transportul produselor, atunci când acestea sunt transferate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(2) lit. d)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dovada faptului că produsele importate urmează să fie transportate sau expediate din statul membru în care se face importul spre un alt stat membru în aceeaşi stare în care se aflau în momentul importului..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263" w:name="n144"/>
      <w:r w:rsidRPr="00E7548B">
        <w:rPr>
          <w:rFonts w:ascii="Calibri" w:eastAsia="Times New Roman" w:hAnsi="Calibri" w:cs="Times New Roman"/>
          <w:color w:val="000000"/>
          <w:sz w:val="16"/>
          <w:szCs w:val="16"/>
        </w:rPr>
        <w:t>ART. 144.</w:t>
      </w:r>
      <w:bookmarkEnd w:id="263"/>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44^1. (1) Scutirile de taxă pe valoarea adăugată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din Codul fiscal nu se aplică în cazul regimurilor vamale suspensive care nu se regăsesc la alin. (1) lit. a) al aceluiaşi articol, cum sunt cele de admitere temporară cu exonerare parţială de drepturi de import, transformare sub control vamal, perfecţionare activă în sistemul de rambursare.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alin. (1) lit. a) pct. 7 din Codul fiscal, prin ape teritoriale se înţelege marea teritorială a României, astfel cum este definită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 alin. (1) din Legea nr. 17/1990 privind regimul juridic al apelor maritime interioare, al mării teritoriale, al zonei contigue şi al zonei economice exclusive ale României, republicată, cu modificările şi completările ulterioare.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64" w:name="n145"/>
      <w:r w:rsidRPr="00E7548B">
        <w:rPr>
          <w:rFonts w:ascii="Calibri" w:eastAsia="Times New Roman" w:hAnsi="Calibri" w:cs="Times New Roman"/>
          <w:b/>
          <w:bCs/>
          <w:i/>
          <w:iCs/>
          <w:color w:val="000080"/>
          <w:sz w:val="16"/>
          <w:szCs w:val="16"/>
        </w:rPr>
        <w:t>Norme </w:t>
      </w:r>
      <w:bookmarkEnd w:id="26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45.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(4) din Codul fiscal, orice persoană impozabilă are dreptul să deducă taxa pentru achiziţiile efectuate de aceasta înainte de înregistrarea acesteia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din momentul în care această persoană intenţionează să desfăşoare o activitate economică, cu condiţia să nu se depăşească perioada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147^1 alin. (2) din Codul fiscal. Intenţia persoanei trebuie evaluată în baza elementelor obiective, cum ar fi faptul că aceasta începe să angajeze costuri şi/sau să facă investiţii pregătitoare necesare iniţierii acestei activităţi economice. Deducerea se exercită prin înscrierea taxei deductibile în decontul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depus după înregistrarea persoanei impozabile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 cazul persoanelor impozabile nestabilite pe teritoriul României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din Codul fiscal în perioada în care nu au fost înregistrate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 situaţia în care persoanele respective au solicitat rambursarea taxei în baza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din Codul fiscal şi în perioada respectivă îndeplineau condiţiile pentru a beneficia de rambursare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din Codul fiscal. Persoanele impozabile nestabilite în România, dar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147^1 din Codul fiscal inclusiv pentru achiziţiile efectuate înainte de înregistrarea în scopuri de TVA, în situaţia în care pentru respectivele achiziţii nu au solicitat rambursarea taxei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exercitarea dreptului de deducere prevăzut la alin. (1) trebuie îndeplinite condiţiile şi formalităţile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145 - 147^1 din Codul fiscal. Dreptul de deducere pentru achiziţiile de bunuri efectuate înainte de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poate fi exercitat de persoana impozabilă chiar dacă factura nu conţine menţiunea referitoare la codul de înregistrare în scopuri de TVA atribuit beneficiarului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Prin excepţie de la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155 alin. (19) din Codul fiscal, factura nu trebuie să conţină menţiunea referitoare la codul de înregistrare în scopuri de TVA pentru operaţiunile efectuate înainte de înregistrarea în scopuri de TVA a persoanei impozabile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micilor întreprinderi care au aplicat regimul special de scutire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şi care se înregistrează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taxa pentru achiziţii efectuate înainte de înregistrare se deduce potrivit prevederilor pct. 61 alin. (10) - (12) şi pct. 62 alin. (5) -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(4^1) din Codul fiscal, în cazul bunurilor supuse executării silite pentru care se aplică procedura prevăzută la pct. 73 alin. (4) - (9) se acordă dreptul de deducere a taxei, în limitele şi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145 - 147^1 din Codul fiscal, pentru achiziţiile efectuate de o persoană impozabilă de la un contribuabil a cărui înregistrare în scopuri de TVA a fost anulată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a) - e) din Codul fiscal, dacă livrarea bunurilor ar fi fost taxabilă, prin efectul legii ori prin opţiune,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 alin. (1^2) şi (1^4)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Dreptul de deducere poate fi exercitat de persoana impozabilă în situaţiile prevăzute la alin. (4), chiar dacă factura pentru achiziţiile de bunuri efectuate nu conţine menţiunea referitoare la codul de înregistrare în scopuri de TVA atribuit furnizorului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imobilizărilor în curs de execuţie care nu se mai finalizează, în baza unei decizii de abandonare a executării lucrărilor de investiţii, fiind scoase din evidenţă pe seama conturilor de cheltuieli, persoana impozabilă îşi poate păstra dreptul de deducere exercitat în baza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(2) din Codul fiscal, indiferent dacă sunt sau nu valorificate prin livrarea imobilizărilor ca atare ori după casare, dacă din circumstanţe care nu depind de voinţa sa persoana impozabilă nu utilizează niciodată aceste bunuri/servicii pentru activitatea sa economică, astfel cum a fost pronunţată Hotărârea Curţii Europene de Justiţie în Cauza C-37/95 Statul Belgian împotriva Ghent Coal Terminal NV. Dreptul de deducere poate fi păstrat şi în alte situaţii în care achiziţiile de bunuri/servicii pentru care dreptul de deducere a fost exercitat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(2) din Codul fiscal nu sunt utilizate pentru activitatea economică a persoanei impozabile, din motive obiective, care nu depind de voinţa sa, astfel cum a fost pronunţată Hotărârea Curţii Europene de Justiţie în Cauza C-110/94 Intercommunale voor zeewaterontzilting (INZO) împotriva Statului Belgian. În cazul achiziţiei unei suprafeţe de teren împreună cu construcţii edificate pe aceasta, persoana impozabilă are dreptul de a deduce taxa pe valoarea adăugată aferentă acestei achiziţii, inclusiv taxa aferentă construcţiilor care urmează a fi demolate, dacă face dovada intenţiei, confirmată cu elemente obiective, că suprafaţa de teren pe care erau edificate construcţiile continuă să fie utilizată în scopul operaţiunilor sale taxabile, cum ar fi, de exemplu, edificarea altor construcţii destinate unor operaţiuni taxabile, astfel cum a fost pronunţată Hotărârea Curţii Europene de Justiţie în Cauza C-257/11 Gran Via Moineşti.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Justificarea intenţiei persoanei impozabile de a realiza operaţiuni cu drept de deducere în cazul livrării de bunuri imobile care nu mai îndeplinesc condiţiile de a fi considerate noi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141 alin. (2) lit. f) din Codul fiscal şi al închirierii de bunuri imobile, anterior momentului livrării/închirierii acestora, se realizează prin depunerea notificărilor prevăzute în anexa nr. 1 sau, după caz, în anexa nr. 2 la prezentele </w:t>
      </w:r>
      <w:r w:rsidRPr="00E7548B">
        <w:rPr>
          <w:rFonts w:ascii="Calibri" w:eastAsia="Times New Roman" w:hAnsi="Calibri" w:cs="Times New Roman"/>
          <w:color w:val="000000"/>
          <w:sz w:val="16"/>
          <w:szCs w:val="16"/>
        </w:rPr>
        <w:lastRenderedPageBreak/>
        <w:t>norme, în vederea exercitării opţiunii de taxare a operaţiunilor respective în conformitate cu</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 astfel cum a fost pronunţată Hotărârea Curţii Europene de Justiţie în Cauza C-268/83 D.A. Rompelman şi E.A. Rompelman - Van Deelen împotriva Minister van Financien. Organele de inspecţie fiscală vor permite în timpul desfăşurării controlului depunerea acestor notificări.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din Codul fiscal se aplică numai în cazul operaţiunilor taxabile, pentru care furnizorul/prestatorul aplică sistemul TVA la încasare, caz în care acesta trebuie să înscrie în factură această menţiune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lit. p) din Codul fiscal. În situaţia în care furnizorul/prestatorul este înscris în Registrul persoanelor impozabile care aplică sistemul TVA la încasare la data emiterii unei facturi, dar omite să înscrie menţiunea "TVA la încasare", deşi operaţiunea respectivă nu este exclusă de la aplicarea sistemului TVA la încasare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din Codul fiscal, beneficiarul are obligaţia să exercite dreptul de deducere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din Codul fiscal, cu excepţia situaţiei în care sunt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(11^1) din Codul fiscal.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din Codul fiscal nu se aplică în cazul operaţiunilor pentru care furnizorul/prestatorul nu trebuie să aplice sistemul TVA la încasare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din Codul fiscal care sunt supuse la furnizor/prestator regulilor generale de exigibilitate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(1) şi (2) şi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 din Codul fiscal la beneficiar.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din Codul fiscal se aplică inclusiv de către beneficiarii persoane impozabile care au sediul activităţii economice în afara României, dar care sunt înregistrate în România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indiferent dacă sunt sau nu stabilite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(2)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şi (1^2) din Codul fiscal referitoare la amânarea dreptului de deducere până în momentul în care taxa aferentă bunurilor/serviciilor este plătită furnizorului/prestatorului se aplică numai pentru taxa care ar fi deductibilă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(2) - (4^1),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147 şi 147^1 din Codul fiscal. Persoanele impozabile care se află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şi (1^2) din Codul fiscal şi achiziţionează bunuri/servicii pentru care taxa nu este deductibilă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(2) - (5),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şi 147 din Codul fiscal nu vor reflecta ca taxă neexigibilă taxa nedeductibilă, indiferent dacă taxa aferentă este sau nu achitată.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Pentru determinarea taxei deductibile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şi (1^2) din Codul fiscal aferente plăţii contravalorii integrale sau parţiale a livrării de bunuri ori a prestării de servicii se aplică procedeul de calcul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(8)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Societatea A, care aplică sistemul TVA la încasare, având perioada fiscală luna calendaristică, emite o factură pentru o livrare de bunuri în valoare de 3.000 lei plus TVA 720 lei în data de 14 mai 2013 către societatea B. Dacă taxa nu se achită în aceeaşi perioadă fiscală se înregistrează în contul 4428 "TVA neexigibilă". În data de 5 iulie 2013, societatea B plăteşte parţial prin extras bancar suma de 1.300 lei. Taxa deductibilă aferentă acestei plăţi se calculează astfel: 1.300 x 24/124 = 252 lei şi se evidenţiază în debitul contului 4426 "TVA deductibilă", concomitent cu evidenţierea în creditul contului 4428 "TVA neexigibilă".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şi (1^2) din Codul fiscal, se consideră că taxa a fost plătită furnizorului/prestatorului în situaţia în care se stinge obligaţia de plată către furnizor/prestator, chiar dacă plata este făcută către un terţ.</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şi (1^2)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în care plata se efectuează prin instrumente de plată de tip transfer-debit, respectiv cec, cambie şi bilet la ordin, data plăţii contravalorii totale/parţiale a achiziţiilor de bunuri/prestării de servicii efectuate de la/de persoana care aplică sistemul TVA la încasare, este: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data înscrisă în extrasul de cont sau alt document asimilat acestuia în situaţia în care cumpărătorul este emitentul instrumentului de plată, indiferent dacă încasarea este efectuată de furnizor/prestator ori de altă persoană;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data girului către furnizor/prestator, în situaţia în care cumpărătorul nu este emitentul instrumentului de plată, în acest scop fiind obligatorie păstrarea unei copii a instrumentului de plată în care este menţionată şi persoana către care a fost girat instrumentul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situaţia în care plata s-a efectuat prin carduri de debit sau de credit de către cumpărător, data plăţii este data înscrisă în extrasul de cont ori alt document asimilat acestuia. Indisponibilizarea sumelor, evidenţiată în extrasul de cont, nu este considerată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plăţilor prin bancă de tipul transfer-credit, data plăţii contravalorii totale/parţiale a achiziţiilor de bunuri/servicii de la/de persoana care aplică sistemul TVA la încasare este data înscrisă în extrasul de cont sau alt document asimilat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 cazul cesiunii de creanţe şi al compensării, se aplică corespunzător prevederile pct. 16^2 alin. (9), respectiv pct. 16^2 alin. (10), pentru a determina data plăţii;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în cazul plăţii în natură, data plăţii este data la care intervine faptul generator de taxă pentru livrare/prestarea care reprezintă contrapartidă pentru achiziţia de bunuri/servicii efectuată.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cazul persoanelor impozabile care au efectuat achiziţii pe perioada în care au aplicat sistemul TVA la încasare sau al celor care au efectuat achiziţii de la persoane impozabile care aplicau sistemul TVA la încasare, pentru care deducerea taxei se exercită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şi (1^2) din Codul fiscal, care sunt scoase din evidenţa persoanelor înregistrate în scopuri de TVA,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g) din Codul fiscal, în vederea aplicării regimului special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taxa neachitată aferentă achiziţiilor respective efectuate înainte de scoaterea din evidenţa persoanelor înregistrate în scopuri de TVA se deduce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 din Codul fiscal, la data plăţii, în situaţia în care bunurile achiziţionate nu se aflau în stoc la data anulării înregistrării în scopuri de TVA. Deducerea se realizează prin înscrierea sumelor deduse în declaraţia depusă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(9) lit. c) din Codul fiscal şi restituirea sumelor respective de la bugetul de stat.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În cazul persoanelor impozabile care au efectuat achiziţii pe perioada în care au aplicat sistemul TVA la încasare sau al celor care au efectuat achiziţii de la persoane impozabile care aplicau sistemul TVA la încasare, pentru care deducerea taxei se exercită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şi (1^2) din Codul fiscal, care sunt scoase din evidenţa persoanelor înregistrate în scopuri de TVA,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153 alin. </w:t>
      </w:r>
      <w:r w:rsidRPr="00E7548B">
        <w:rPr>
          <w:rFonts w:ascii="Calibri" w:eastAsia="Times New Roman" w:hAnsi="Calibri" w:cs="Times New Roman"/>
          <w:color w:val="000000"/>
          <w:sz w:val="16"/>
          <w:szCs w:val="16"/>
        </w:rPr>
        <w:lastRenderedPageBreak/>
        <w:t>(9) lit. a) - e) din Codul fiscal, taxa neachitată aferentă achiziţiilor respective efectuate înainte de scoaterea din evidenţa persoanelor înregistrate în scopuri de TVA se deduce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 din Codul fiscal în primul decont de TVA sau, după caz, într-un decont ulterior, dacă plata a fost efectuată în perioada în care nu a avut un cod valid de TVA..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265" w:name="n145e1"/>
      <w:r w:rsidRPr="00E7548B">
        <w:rPr>
          <w:rFonts w:ascii="Calibri" w:eastAsia="Times New Roman" w:hAnsi="Calibri" w:cs="Times New Roman"/>
          <w:color w:val="000000"/>
          <w:sz w:val="16"/>
          <w:szCs w:val="16"/>
        </w:rPr>
        <w:t>ART. 145^1</w:t>
      </w:r>
      <w:bookmarkEnd w:id="265"/>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45^1. (1)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(1) din Codul fiscal, prin cheltuieli legate de vehiculele aflate în proprietatea sau în folosinţa persoanei impozabile se înţelege orice cheltuieli direct atribuibile unui vehicul, cum sunt cheltuielile de reparaţii, de întreţinere, cheltuielile cu lubrifianţi, cu piese de schimb, cheltuielile cu combustibilul utilizat pentru funcţionarea vehiculului. Nu reprezintă cheltuieli legate de vehiculele aflate în proprietatea sau în folosinţa persoanei impozabile orice cheltuieli care nu pot fi direct atribuibile pentru un anumit vehicul. În sensul prezentelor norme, prin vehicul se înţelege orice vehicul având o masă totală maximă autorizată care nu depăşeşte 3.500 kg şi nu are mai mult de 9 scaune, inclusiv scaunul şoferului.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vehiculelor care sunt utilizate exclusiv în scopul activităţii economice,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(1) din Codul fiscal, taxa aferentă cumpărării, achiziţiei intracomunitare, importului, închirierii sau leasingului şi cheltuielilor legate de aceste vehicule este deductibilă conform regulilor generale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şi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146 - 147^1 din Codul fiscal, nefiind aplicabilă limitarea la 50% a deducerii taxei. Utilizarea în scopul activităţii economice a unui vehicul cuprinde, fără a se limita la acestea: deplasări în ţară sau în străinătate la clienţi/furnizori, pentru prospectarea pieţei, deplasări la locaţii unde se află puncte de lucru, la bancă, la vamă, la oficiile poştale, la autorităţile fiscale, utilizarea vehiculului de către personalul de conducere în exercitarea atribuţiilor de serviciu, deplasări pentru intervenţie, service, reparaţii, utilizarea vehiculelor de test-drive de către dealerii auto. Este obligaţia persoanei impozabile să demonstreze că sunt îndeplinite toate condiţiile legale pentru acordarea deducerii, astfel cum rezultă şi din Hotărârea Curţii Europene de Justiţie în Cauza C-268/83 D.A. Rompelman şi E.A. Rompelman - Van Deelen împotriva Minister van Financien. În vederea exercitării dreptului de deducere a taxei orice persoană impozabilă trebuie să deţină documentele prevăzute de lege pentru deducerea taxei şi să întocmească foaia de parcurs care trebuie să conţină cel puţin următoarele informaţii: categoria de vehicul utilizat, scopul şi locul deplasării, kilometrii parcurşi, norma proprie de consum carburant pe kilometru parcurs.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vehiculelor utilizate pentru transportul angajaţilor la şi de la locul de muncă se consideră că vehiculul este utilizat în scopul activităţii economice atunci când există dificultăţi evidente în folosirea altor mijloace de transport adecvate, cum ar fi lipsa mijloacelor de transport în comun, decalajul orarului mijloacelor de transport în comun faţă de programul de lucru al persoanei impozabile. Reprezintă vehicule utilizate de angajator pentru transportul angajaţilor la şi de la locul de muncă vehiculele utilizate pentru transportul angajaţilor de la reşedinţa acestora/locul convenit de comun acord la locul de muncă, precum şi de la locul de muncă la reşedinţa angajaţilor/locul convenit de comun acord. Prin angajaţi se înţelege salariaţii, administratorii societăţilor comerciale, directorii care îşi desfăşoară activitatea în baza contractului de mandat, potrivit legii şi persoanele fizice rezidente şi/sau nerezidente detaşate, potrivit legii, în situaţia în care persoana impozabilă suportă drepturile legale cuvenite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Utilizarea unui vehicul în folosul propriu de către angajaţii unei persoane impozabile ori pentru a fi pus la dispoziţie în vederea utilizării în mod gratuit altor persoane, pentru alte scopuri decât desfăşurarea activităţii sale economice, este denumită în continuare uz personal. Transportul la şi de la locul de muncă al angajaţilor în alte condiţii decât cele menţionate la alin. (3), este considerat uz personal al vehiculului. Se consideră că un vehicul nu este utilizat exclusiv în scopul activităţii economice,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145^1 alin. (1) din Codul fiscal, în situaţia în care, pe lângă utilizarea în scopul activităţii economice, vehiculul este utilizat ocazional sau de o manieră continuă şi pentru uz personal. Dacă vehiculul este utilizat atât pentru activitatea economică, cât şi pentru uz personal, se limitează la 50% dreptul de deducere a taxei aferente cumpărării, achiziţiei intracomunitare, importului, închirierii sau leasingului şi a taxei aferente cheltuielilor legate de acesta. Persoana impozabilă care aplică deducerea limitată de 50% nu trebuie să facă dovada utilizării vehiculului în scopul activităţii economice sau pentru uz personal cu ajutorul foii de parcurs prevăzute la alin. (2). Prin limitarea la 50% a dreptului de deducere a taxei aferente cumpărării, achiziţiei intracomunitare, importului, închirierii sau leasingului de vehicule rutiere motorizate şi a taxei aferente cheltuielilor legate de aceste vehicule, se înţelege limitarea deducerii taxei care ar fi deductibilă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şi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146 - 147^1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vehiculelor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(3) lit. b) - f) din Codul fiscal, taxa aferentă cumpărării, achiziţiei intracomunitare, importului, închirierii sau leasingului şi taxa aferentă cheltuielilor legate de aceste vehicule este deductibilă conform regulilor generale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şi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146 - 147^1 din Codul fiscal, nefiind aplicabilă limitarea la 50% a deducerii taxei, utilizarea acestora şi pentru uz personal fiind considerată neglijabilă cu excepţia situaţiei în care se poate face dovada unei practici abuzive.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(3) lit. a) din Codul fiscal este obligatoriu ca persoana impozabilă să utilizeze exclusiv vehiculul pentru servicii de urgenţă, servicii de pază şi protecţie şi servicii de curierat, în vederea deducerii taxei aferente cumpărării, achiziţiei intracomunitare, importului, închirierii sau leasingului şi a taxei aferente cheltuielilor legate de aceste vehicule conform regulilor generale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şi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146 - 147^1 din Codul fiscal. Totuşi, în cazul vehiculelor prevăzute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(3) lit. a) din Codul fiscal, nu se aplică limitarea dreptului de deducere a taxei dacă acestea sunt utilizate şi pentru alte activităţi economice ale persoanei impozabile, inclusiv pentru activităţile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(3) lit. b) -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scopul aplicării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(3) lit. a), b) şi d) din Codul fiscal, termenii şi expresiile de mai jos au următoarele semnificaţii: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vehiculele utilizate exclusiv pentru: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servicii de urgenţă reprezintă vehiculele care pot fi înzestrate sau nu cu echipamente tehnice specifice, ce deservesc personalul specializat în vederea unor intervenţii de urgenţă, cum sunt cele asupra reţelelor de gaz, energie electrică, apă, canalizare;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 servicii de pază şi protecţie reprezintă vehiculele utilizate în vederea asigurării siguranţei obiectivelor, bunurilor şi valorilor împotriva oricăror acţiuni ilicite care lezează dreptul de proprietate, existenţa materială a acestora, precum şi protejării persoanelor împotriva oricăror acte ostile care le pot periclita viaţa, integritatea fizică sau sănătatea, potrivit prevederilor Legii nr. 333/2003 privind paza obiectivelor, bunurilor, valorilor şi protecţia persoanelor,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(iii) servicii de curierat reprezintă vehiculele care servesc la primirea, transportul şi distribuirea scrisorilor, coletelor şi pachetelor;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vehiculele utilizate de agenţii de vânzări reprezintă vehiculele utilizate în cadrul activităţii unei persoane impozabile de către angajaţii acesteia care se ocupă în principal cu prospectarea pieţei, desfăşurarea activităţii de merchandising, negocierea condiţiilor de vânzare, derularea vânzării bunurilor/serviciilor, asigurarea de servicii postvânzare şi monitorizarea clienţilor. Exercitarea dreptului de deducere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(3) lit. b) din Codul fiscal se limitează la cel mult un vehicul utilizat de fiecare agent de vânzări;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vehiculele utilizate de agenţii de achiziţii reprezintă vehiculele utilizate în cadrul activităţii unei persoane impozabile de către angajaţii acesteia care se ocupă în principal cu negocierea şi încheierea de contracte pentru cumpărarea de bunuri şi servicii, întreţinerea bazei de date a furnizorilor potenţiali sau existenţi, întocmirea documentelor administrative pentru cumpărări, analizarea cererilor de cumpărare şi propunerea ofertei celei mai bune, urmărirea performanţelor furnizorilor pentru a atinge obiectivele de calitate, costuri, termene. Exercitarea dreptului de deducere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(3) lit. b) din Codul fiscal se limitează la cel mult un vehicul utilizat de fiecare agent de achiziţii;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vehiculele utilizate pentru prestarea de servicii cu plată reprezintă vehiculele care contribuie în mod esenţial la prestarea directă a serviciilor cu plată şi fără de care serviciile nu pot fi efectuate.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Utilizarea vehiculului pentru activităţile exceptate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alin. (3) din Codul fiscal rezultă, în funcţie de fiecare situaţie în parte, din informaţii cum sunt: obiectul de activitate al persoanei impozabile, dovada că persoana impozabilă are personal angajat cu calificare în domeniile prevăzute de excepţii, foile de parcurs care trebuie să conţină cel puţin elementele prevăzute la alin. (2) sau orice alte dovezi care pot fi furnizate.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Încadrarea vehiculelor în categoriile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 se realizează de fiecare persoană impozabilă luând în considerare criteriile prevăzute de Codul fiscal şi de prezentele norme metodologice. Dacă situaţia de fapt constatată de organul fiscal este diferită de situaţia prezentată de persoana impozabilă în ce priveşte exercitarea dreptului de deducere a taxei pentru vehicule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 organul fiscal este îndreptăţit să aprecieze, în limitele atribuţiilor şi competenţelor ce îi revin, relevanţa stărilor de fapt fiscale şi să adopte soluţia admisă de lege, întemeiată pe constatări complete asupra tuturor împrejurărilor edificatoare în cauză, în conformitate cu prevederile Ordonanţei Guvernului nr. 92/2003 privind Codul de procedură fiscală,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situaţia în care persoanele care achiziţionează vehicule sunt persoane care aplică sistemul TVA la încasare sau sunt persoane care achiziţionează vehicule de la persoane care aplică sistemul TVA la încasare, se aplică corespunzător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(1^1)şi (1^2)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66" w:name="n146"/>
      <w:r w:rsidRPr="00E7548B">
        <w:rPr>
          <w:rFonts w:ascii="Calibri" w:eastAsia="Times New Roman" w:hAnsi="Calibri" w:cs="Times New Roman"/>
          <w:b/>
          <w:bCs/>
          <w:i/>
          <w:iCs/>
          <w:color w:val="000080"/>
          <w:sz w:val="16"/>
          <w:szCs w:val="16"/>
        </w:rPr>
        <w:t>Norme </w:t>
      </w:r>
      <w:bookmarkEnd w:id="26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46. (1) Justificarea deducerii taxei se face numai pe baza exemplarului original al documentelor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146 alin. (1) din Codul fiscal care să conţină cel puţin informaţiile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din Codul fiscal şi cu dovada plăţii în cazul achiziţiilor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(1^2) din Codul fiscal efectuate de către persoanele impozabile care aplică sistemul TVA la încasare, respectiv de către persoanele impozabile care achiziţionează bunuri/servicii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din Codul fiscal de la persoane impozabile care au aplicat sistemul TVA la încasare.  Facturile emise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(11), (12) şi (20) din Codul fiscal constituie documente justificative în vederea deducerii taxei numai în situaţia în care au înscris şi codul de înregistrare în scopuri de TVA al beneficiarului. În cazul pierderii, sustragerii sau distrugerii exemplarului original al facturii, beneficiarul va solicita emitentului un duplicat al facturii, pe care se va menţiona că înlocuieşte factura iniţială. În cazul facturilor emise pe suport hârtie, duplicatul poate fi o factură nouă emisă de furnizor/prestator, care să cuprindă aceleaşi date ca şi factura iniţială, şi pe care să se menţioneze că este duplicat şi că înlocuieşte factura iniţială sau o fotocopie a facturii iniţiale, pe care să se aplice ştampila furnizorului/prestatorului şi să se menţioneze că este duplicat şi că înlocuieşte factura iniţială. În cazul pierderii, sustragerii sau distrugerii exemplarului original al declaraţiei vamale pentru import ori al documentului pentru regularizarea situaţiei, persoana impozabilă va solicita un duplicat certificat de organele vamale.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utilizării Sistemului român de procesare automată a declaraţiei vamale de import, justificarea deducerii taxei se face cu exemplarul pe suport hârtie al declaraţiei vamale care certifică înscrisurile din documentul electronic de import/documentul electronic de import cu elemente de securitate şi siguranţă pentru care s-a acordat liber de vamă, autentificat prin aplicarea semnăturii şi a ştampilei lucrătorului vamal.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achiziţiile de bunuri şi servicii pe bază de bonuri fiscale emise în conformitate cu prevederile Ordonanţei de urgenţă a Guvernului nr. 28/1999 privind obligaţia agenţilor economici de a utiliza aparate de marcat electronice fiscale, republicată, cu modificările şi completările ulterioare, deducerea taxei poate fi justificată cu bonurile fiscale care îndeplinesc condiţiile unei facturi simplificate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(11), (12) şi (20) din Codul fiscal dacă furnizorul/prestatorul a menţionat pe bonul fiscal cu ajutorul aparatului de marcat electronic fiscal codul de înregistrare în scopuri de TVA al beneficiarului. Prevederile acestui alineat se completează cu cele ale pct. 45.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Facturile emise pe numele salariaţilor unei persoane impozabile aflaţi în deplasare în interesul serviciului, pentru transport sau cazarea în hoteluri ori alte unităţi similare, permit deducerea taxei pe valoarea adăugată de către persoana impozabilă dacă sunt însoţite de decontul de deplasare. Aceleaşi prevederi se aplică şi în cazul personalului pus la dispoziţie de o altă persoană impozabilă sau pentru administratorii unei societăţi comerciale.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Pentru achiziţiile de bunuri şi/sau servicii pentru care persoana impozabilă, care este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este obligată la plata taxei prin mecanismul taxării inverse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151,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(4) din Codul fiscal, nu poate fi anulat dreptul de deducere a taxei în situaţia în care obligaţiile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(2) sau, după caz,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(5) din Codul fiscal nu au fost îndeplinite, dar achiziţiile sunt destinate operaţiunilor cu drept de deducere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 din Codul fiscal şi persoana respectivă deţine un document care corespunde cerinţelor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146 din Codul fiscal. În acest sens a fost pronunţată hotărârea Curţii Europene de Justiţie în cauzele conexate C-95/07 şi C-96/07.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situaţia în care organele fiscale competente, cu ocazia verificărilor efectuate, constată că nu s-au îndeplinit obligaţiile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(2) sau, după caz,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(5) din Codul fiscal, vor proceda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dacă achiziţiile de bunuri şi servicii prevăzute la alin. (5) sunt destinate exclusiv realizării de operaţiuni care dau drept de deducere, dispun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157 alin. (2) sau, după caz,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(5) din Codul fiscal în perioada fiscală în care s-a finalizat inspecţia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dacă achiziţiile de bunuri şi servicii prevăzute la alin. (5) sunt destinate realizării de operaţiuni care sunt supuse pro rata, vor calcula diferenţa dintre taxa colectată şi taxa dedusă potrivit pro rata aplicabilă la data efectuării operaţiunii. În cazul în care inspecţia fiscală are loc în cursul anului fiscal în care operaţiunea a avut loc, pentru determinarea diferenţei prevăzute se va avea în vedere pro rata provizorie aplicată. Dacă inspecţia fiscală are loc într-un alt an fiscal decât cel în care a avut loc operaţiunea, pentru determinarea diferenţei prevăzute se va avea în vedere pro rata definitivă calculată pentru anul în care a avut loc operaţiunea. Diferenţele astfel stabilite vor fi achitate sau, după caz, compensate, în conformitate cu normele procedurale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dacă achiziţiile de bunuri şi servicii prevăzute la alin. (5) sunt destinate realizării de operaţiuni care nu dau drept de deducere, vor stabili taxa datorată bugetului de stat, care va fi achitată sau, după caz, compensată, în conformitate cu normele procedurale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Pentru exercitarea dreptului de deducere a taxei, persoana impozabilă sau persoana juridică neimpozabilă, obligată la plata taxei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(4) şi (6)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151 din Codul fiscal, trebuie să deţină o factură care cuprinde cel puţin informaţiile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din Codul fiscal ori o autofactură emisă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155^1 alin. (1) sau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146 alin. (1) lit. c) şi d) din Codul fiscal, prin actul constatator emis de organele vamale se înţelege documentul pentru regularizarea situaţiei, emis inclusiv ca urmare a unui control vamal.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achiziţiilor efectuate de la persoanele impozabile nestabilite în România şi scutite de obligaţia înregistrării în scopuri de TVA în România conform prevederilor pct. 68 alin. (1), justificarea deducerii taxei se face pe baza exemplarului original al facturii prevăzute la pct. 68 alin. (4) şi a unei copii de pe decizia privind modalitatea de plată a taxei pe valoarea adăugată pentru livrările de bunuri şi/sau prestările de servicii realizate ocazional.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67" w:name="n147"/>
      <w:r w:rsidRPr="00E7548B">
        <w:rPr>
          <w:rFonts w:ascii="Calibri" w:eastAsia="Times New Roman" w:hAnsi="Calibri" w:cs="Times New Roman"/>
          <w:b/>
          <w:bCs/>
          <w:i/>
          <w:iCs/>
          <w:color w:val="000080"/>
          <w:sz w:val="16"/>
          <w:szCs w:val="16"/>
        </w:rPr>
        <w:t>Norme </w:t>
      </w:r>
      <w:bookmarkEnd w:id="26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47. (1)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alin. (3) şi alin. (4) din Codul fiscal, dacă bunurile sau serviciile achiziţionate pot fi alocate parţial activităţii care nu dă drept de deducere şi parţial activităţii care dă drept de deducere, nu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alin. (5) din Codul fiscal, respectiv deducerea taxei pe bază de pro rata.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o societate care cumpără o clădire, cunoaşte din momentul achiziţionării acesteia partea din clădire care va fi alocată pentru închiriere în regim de scutire şi partea de clădire care va fi alocată pentru închiriere în regim de taxare, va deduce taxa corespunzătoare părţii din clădire care urmează a fi utilizată pentru închiriere în regim de taxare şi nu va deduce taxa aferentă părţii din clădire, care va fi utilizată pentru închiriere în regim de scutire.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alin. (7) lit. c) din Codul fiscal, operaţiunile imobiliare reprezintă operaţiuni de livrare, închiriere, leasing, arendare, concesionare şi alte operaţiuni similare efectuate în legătură cu bunurile imobile.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O operaţiune este accesorie activităţii principale dacă se îndeplinesc cumulativ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realizarea acestei operaţiuni necesită resurse tehnice limitate privind echipamentele şi utilizarea de personal;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operaţiunea nu este direct legată de activitatea principală a persoanei impozabile;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suma achiziţiilor efectuate în scopul operaţiunii şi suma taxei deductibile aferente operaţiunii, sunt nesemnificative.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Persoanele impozabile cu regim mixt pot opta să nu aplice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în ce priveşte posibilitatea exercitării dreptului de deducere, situaţie în care taxa aferentă achiziţiilor de bunuri destinate operaţiunilor cu sau fără drept de deducere nu va fi dedusă.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în care ulterior depunerii decontului de taxă se constată erori în calculul pro rata definitivă pentru perioade anterioare: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dacă pro rata corect determinată este mai mică decât pro rata utilizată, persoana impozabilă are obligaţia să procedeze la regularizarea diferenţelor în cadrul perioadei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147^1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dacă pro rata corect determinată este mai mare decât pro rata utilizată, persoana impozabilă are dreptul să procedeze la regularizarea diferenţelor în cadrul perioadei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147^1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Regularizarea se înscrie în decontul de taxă aferent perioadei fiscale în care sunt constate aceste erori..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68" w:name="n147e1"/>
      <w:r w:rsidRPr="00E7548B">
        <w:rPr>
          <w:rFonts w:ascii="Calibri" w:eastAsia="Times New Roman" w:hAnsi="Calibri" w:cs="Times New Roman"/>
          <w:b/>
          <w:bCs/>
          <w:i/>
          <w:iCs/>
          <w:color w:val="000080"/>
          <w:sz w:val="16"/>
          <w:szCs w:val="16"/>
        </w:rPr>
        <w:t>Norme </w:t>
      </w:r>
      <w:bookmarkEnd w:id="26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147^1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48. (1)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147^1 alin. (2) şi (3) din Codul fiscal se aplică de persoanele impozabile şi ulterior unui control fiscal, chiar dacă taxa înscrisă în facturile pentru achiziţii era exigibilă în perioada supusă inspecţiei fiscale.</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lang w:val="fr-FR"/>
        </w:rPr>
      </w:pPr>
      <w:r w:rsidRPr="00E7548B">
        <w:rPr>
          <w:rFonts w:ascii="Calibri" w:eastAsia="Times New Roman" w:hAnsi="Calibri" w:cs="Times New Roman"/>
          <w:color w:val="000000"/>
          <w:sz w:val="16"/>
          <w:szCs w:val="16"/>
          <w:lang w:val="fr-FR"/>
        </w:rPr>
        <w:t>(2) În aplicarea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147^1 alin. (3) din Codul fiscal, persoana impozabilă va notifica organele fiscale competente printr-o scrisoare recomandată, însoţită de copii de pe facturi sau alte documente justificative ale dreptului de deducere, faptul că va exercita dreptul de deducere după mai mult de 3 ani consecutivi după anul în care acest drept a luat naştere</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lang w:val="fr-FR"/>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69" w:name="n147e2"/>
      <w:r w:rsidRPr="00E7548B">
        <w:rPr>
          <w:rFonts w:ascii="Calibri" w:eastAsia="Times New Roman" w:hAnsi="Calibri" w:cs="Times New Roman"/>
          <w:b/>
          <w:bCs/>
          <w:i/>
          <w:iCs/>
          <w:color w:val="000080"/>
          <w:sz w:val="16"/>
          <w:szCs w:val="16"/>
        </w:rPr>
        <w:lastRenderedPageBreak/>
        <w:t>Norme </w:t>
      </w:r>
      <w:bookmarkEnd w:id="26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147^2</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49. *) (1) În baza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alin. (1) lit. a) din Codul fiscal orice persoană impozabilă nestabilită în România, dar stabilită în alt stat membru poate beneficia de rambursarea taxei pe valoarea adăugată aferente importurilor şi achiziţiilor de bunuri/servicii efectuate în România.  Taxa pe valoarea adăugată se rambursează de către România, statul membru în care au fost achiziţionate bunuri/servicii sau în care s-au efectuat importuri de bunuri, dacă persoana impozabilă respectivă îndeplineşte cumulativ următoarele condiţii: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pe parcursul perioadei de rambursare nu a avut în România sediul activităţii sale economice sau un sediu fix de la care să fi efectuat operaţiuni economice sau, în lipsa unor astfel de sedii fixe, domiciliul sau reşedinţa sa obişnuită;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pe parcursul perioadei de rambursare nu este înregistrată şi nici nu este obligată să se înregistreze în scopuri de TVA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pe parcursul perioadei de rambursare nu a livrat bunuri şi nu a prestat servicii considerate ca fiind livrate/prestate pe teritoriul României, cu excepţia următoarelor operaţiuni: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 prestarea de servicii de transport şi de servicii auxiliare acestora,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(1) lit. c) - 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alin. (1) lit. c)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livrarea de bunuri şi prestarea de servicii către o persoană care are obligaţia de a plăti TVA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Nu se rambursează: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taxa pe valoarea adăugată care, conform Codului fiscal, a fost facturată incorect;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taxa pe valoarea adăugată facturată pentru livrări de bunuri care sunt sau pot fi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144 şi 144^1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taxa pe valoarea adăugată facturată agenţiilor de turism, inclusiv a tur-operatorilor, care aplică regimul special de taxă, conform echivalentului din alt stat membru al</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taxa pe valoarea adăugată care, conform Codului fiscal, a fost facturată ulterior înregistrării în România în scopuri de TVA a respectivei persoane impozabile, pentru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Se rambursează oricărei persoane impozabile nestabilite în România taxa pe valoarea adăugată aferentă achiziţiilor de bunuri/servicii, inclusiv taxa aferentă importurilor, efectuate în România, în măsura în care bunurile şi serviciile respective sunt utilizate pentru următoarele operaţiuni: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operaţiuni rezultate din activităţi economice pentru care locul livrării/prestării se consideră ca fiind în afara României, dacă taxa ar fi deductibilă, în cazul în care aceste operaţiuni ar fi fost realizate în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operaţiuni efectuate către o persoană care are obligaţia de a plăti TVA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prestarea de servicii de transport şi de servicii auxiliare acestora,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(1) lit. c) - 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alin. (1) lit. c)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Dreptul la rambursarea taxei aferente achiziţiilor este determinat în temeiul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145^1 şi 146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Pentru a fi eligibilă pentru rambursare în România, o persoană impozabilă nestabilită în România trebuie să efectueze operaţiuni care dau dreptul de deducere în statul membru în care este stabilită. În cazul în care o persoană impozabilă nestabilită în România efectuează, în statul membru în care este stabilită, atât operaţiuni care dau drept de deducere, cât şi operaţiuni care nu dau drept de deducere în respectivul stat membru, România va rambursa numai acea parte din TVA rambursabilă conform alin. (3) care corespunde operaţiunilor cu drept de deducere. Dreptul de rambursare a taxei se determină conform alin. (4), respectiv în aceleaşi condiţii ca şi cele aplicabile pentru operaţiuni care sunt realizate în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Pentru a obţine o rambursare a TVA în România, persoana impozabilă care nu este stabilită în România adresează o cerere de rambursare pe cale electronică şi o înaintează statului membru în care este stabilită, prin intermediul portalului electronic pus la dispoziţie de către statul membru respectiv.</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Cererea de rambursare conţine următoarele informaţii: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numele şi adresa completă ale solicitantului;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o adresă de contact pe cale electronică;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descrierea activităţii economice a solicitantului pentru care sunt achiziţionate bunurile şi serviciile;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perioada de rambursare acoperită de cerere;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 o declaraţie din partea solicitantului că nu a livrat bunuri şi nu a prestat servicii considerate ca fiind livrate/prestate pe teritoriul României pe parcursul perioadei de rambursare, cu excepţia operaţiunilor prevăzute la alin. (1) lit. c) pct. 1 şi 2;</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 codul de înregistrare în scopuri de TVA sau codul de înregistrare fiscală al solicitantului;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g) datele contului bancar, inclusiv codurile IBAN şi BIC.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În afară de informaţiile menţionate la alin. (7), cererea de rambursare mai conţine, pentru fiecare factură sau document de import, următoarele informaţii: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a) numele şi adresa completă ale furnizorului sau prestatorului;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cu excepţia importurilor, codul de înregistrare în scopuri de TVA al furnizorului sau prestatorului;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cu excepţia importurilor, prefixul statului membru de rambursare în conformitate cu codul ISO 3166 - alfa 2, respectiv codul RO;</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data şi numărul facturii sau documentului de import;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 baza impozabilă şi cuantumul TVA, exprimate în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 cuantumul TVA deductibil, calculat în conformitate cu alin. (3), (4) şi (5), exprimat în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g) după caz, partea de TVA deductibilă calculată în conformitate cu alin. (5) şi exprimată ca procent;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h) natura bunurilor şi a serviciilor achiziţionate, descrisă conform codurilor de la alin. (9).</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În cererea de rambursare natura bunurilor şi a serviciilor achiziţionate se descrie conform următoarelor coduri: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 combustibil;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închiriere de mijloace de transport;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cheltuieli legate de mijloace de transport (altele decât bunurile şi serviciile prevăzute la codurile 1 şi 2);</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taxe rutiere de acces şi taxa de utilizare a drumurilor;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cheltuieli de deplasare, de exemplu, cu taxiul sau cu mijloacele de transport public;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cazare;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servicii de catering şi restaurant;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acces la târguri şi expoziţii;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cheltuieli pentru produse de lux, activităţi de divertisment şi spectacole;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altele. În cazul în care se utilizează codul 10, se specifică natura bunurilor livrate şi a serviciilor prestate.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Solicitantul trebuie să furnizeze pe cale electronică informaţii suplimentare codificate cu privire la codurile 1 şi 3 prevăzute la alin. (9), aceste informaţii fiind necesare pentru a determina existenţa unor restricţii asupra dreptului de deducere.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 În cazul în care baza de impozitare de pe o factură sau de pe un document de import este de cel puţin echivalentul în lei a 1000 euro ori în cazul facturilor pentru combustibil de cel puţin 250 euro, în vederea obţinerii rambursării taxei pe valoarea adăugată, solicitantul trebuie să trimită pe cale electronică copii de pe respectivele facturi sau, după caz, documente de import, împreună cu cererea de rambursare. Echivalentul în lei se determină pe baza cursului valutar de schimb comunicat de Banca Naţională a României valabil la data de 1 ianuarie 2010. Pentru facturile sau documentele de import a căror valoare nu depăşeşte sumele prevăzute în teza anterioară, nu este obligatorie transmiterea lor în vederea obţinerii rambursării, cu excepţia situaţiei prevăzute la alin. (22).</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(12) Solicitantul trebuie să furnizeze o descriere a activităţilor sale economice prin utilizarea sistemului armonizat de coduri detaliat la nivelul 4, stabilit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34a alin. (3) al doilea paragraf din Regulamentul (CE) nr. 1.798/2003 al Consiliului din 7 octombrie 2003 privind cooperarea administrativă în domeniul taxei pe valoarea adăugată şi de abrogare a Regulamentului (CEE) nr. 218/92, cu modificările ulterioare.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(13) Solicitantul trebuie să furnizeze informaţiile din cererea de rambursare şi eventualele informaţii suplimentare solicitate de organul fiscal competent din România în limba română.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 În cazul în care, ulterior depunerii cererii de rambursare, pro rata de deducere este modificată, ca urmare a calculului pro rata definitivă, solicitantul procedează la rectificarea sumei solicitate sau deja rambursate. Rectificarea se efectuează printr-o altă cerere de rambursare depusă pe parcursul anului calendaristic care urmează perioadei de rambursare în cauză sau, în cazul în care solicitantul nu înaintează nicio cerere de rambursare pe parcursul respectivului an calendaristic, printr-o declaraţie separată trimisă prin intermediul portalului electronic creat de statul membru în care este stabilit solicitantul.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(15) Cererea de rambursare se referă la următoarele: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achiziţii de bunuri sau servicii care au fost facturate în perioada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importuri de bunuri efectuate în perioada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(16) Pe lângă operaţiunile menţionate la alin. (15), cererea de rambursare poate să se refere, de asemenea, la facturi sau documente de import care nu au fost acoperite de cererile de rambursare precedente şi care privesc operaţiuni finalizate pe parcursul anului calendaristic în cauză.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(17) Cererea de rambursare este trimisă statului membru în care este stabilit solicitantul, cel târziu până la data de 30 septembrie a anului calendaristic care urmează perioadei de rambursare. Prin excepţie, pentru cererile care se referă la rambursări aferente anului 2009, termenul-limită de transmitere este 31 martie 2011. Se consideră că cererea a fost depusă numai în cazul în care solicitantul a furnizat toate informaţiile/documentele cerute conform alin. (7) - (10) şi (12). Statul membru în care este stabilit solicitantul îi trimite acestuia, de îndată, o confirmare electronică de primire a cererii şi transmite pe cale electronică organului fiscal competent din România cererea de rambursare completată conform alin. (7) - (9) şi informaţiile/documentele prevăzute la alin. (10) - (12).</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(18) Perioada pentru care se rambursează taxa pe valoarea adăugată este de maximum un an calendaristic şi de minimum 3 luni calendaristice. Cererile de rambursare pot însă viza o perioadă mai mică de 3 luni în cazul în care aceasta reprezintă perioada rămasă până la sfârşitul anului calendaristic.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(19) În cazul în care cererea de rambursare vizează o perioadă de rambursare mai mică de un an calendaristic, dar mai mare de 3 luni, cuantumul TVA pentru care se solicită o rambursare nu poate fi mai mic decât echivalentul în lei a 400 euro. Echivalentul în lei se determină pe baza cursului valutar de schimb comunicat de Banca Naţională a României valabil la data de 1 ianuarie 2010.</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(20) În cazul în care cererea de rambursare se referă la o perioadă de rambursare de un an calendaristic sau la perioada rămasă dintr-un an calendaristic, cuantumul TVA nu poate fi mai mic decât echivalentul în lei a 50 euro. Echivalentul în lei se determină pe baza cursului valutar de schimb comunicat de Banca Naţională a României valabil la data de 1 ianuarie 2010.</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(21) După primirea cererii transmise pe cale electronică de autoritatea competentă din alt stat membru, organul fiscal competent din România îi comunică de îndată solicitantului, pe cale electronică, data la care a primit cererea. Decizia de aprobare sau respingere a cererii de rambursare se comunică solicitantului în termen de 4 luni de la data primirii cererii, dacă nu se solicită informaţii suplimentare conform alin. (22).</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(22) În cazul în care organul fiscal competent din România consideră că nu are toate informaţiile relevante pentru a lua o decizie privind cererea de rambursare în totalitatea ei sau privind o parte a acesteia, poate cere, pe cale electronică, informaţii suplimentare, inclusiv copii de pe documentele prevăzute la alin. (11), de la solicitant sau de la autorităţile competente din statul membru de stabilire, după caz, pe parcursul perioadei de 4 luni prevăzute la alin. (21). În cazul în care informaţiile suplimentare sunt cerute de la o altă sursă decât solicitantul sau o autoritate competentă dintr-un stat membru, cererea se transmite prin mijloace electronice numai dacă destinatarul cererii dispune de astfel de mijloace. Dacă este necesar, se pot solicita alte informaţii suplimentare. Informaţiile solicitate în conformitate cu prezentul alineat pot cuprinde depunerea facturii sau a documentului de import respectiv, în original ori în copie, în cazul în care există îndoieli întemeiate cu privire la validitatea sau acurateţea unei anumite cereri. În acest caz, plafoanele prevăzute la alin. (11) nu se aplică.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(23) Informaţiile solicitate în temeiul alin. (22) trebuie furnizate în termen de o lună de la data la care solicitarea de informaţii suplimentare este primită de cel căruia îi este adresată.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(24) În cazul în care organul fiscal competent din România cere informaţii suplimentare, acesta comunică solicitantului decizia sa de aprobare sau respingere a cererii de rambursare în termen de două luni de la data primirii informaţiilor cerute sau, în cazul în care nu a primit răspuns la cererea sa de informaţii, în termen de două luni de la data expirării termenului prevăzut la alin. (23). Cu toate acestea, perioada pentru luarea deciziei cu privire la cererea de rambursare, în totalitatea ei sau la o parte a acesteia, trebuie să fie întotdeauna de maximum 6 luni de la data primirii cererii de către statul membru de rambursare. În cazul în care organul fiscal competent din România cere alte informaţii suplimentare, acesta comunică solicitantului decizia sa privind cererea de rambursare, în totalitatea ei sau privind o parte a acesteia, în termen de 8 luni de la data primirii cererii.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(25) În cazul în care cererea de rambursare se aprobă, rambursarea sumei aprobate este efectuată cel târziu în termen de 10 zile lucrătoare de la data expirării termenului prevăzut la alin. (21) sau, în cazul în care au fost solicitate informaţii suplimentare sau alte informaţii ulterioare, a termenelor menţionate la alin. (24).</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(26) Rambursarea se efectuează în lei într-un cont bancar din România sau, la cererea solicitantului, în oricare alt stat membru. În acest al doilea caz, eventualele comisioane bancare de transfer sunt reţinute din suma care urmează a fi plătită solicitantului.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(27) În cazul în care cererea de rambursare este respinsă, integral sau parţial, organul fiscal competent din România comunică solicitantului motivele respingerii, împreună cu decizia. Decizia poate fi contestată potrivit prevederilor legale în vigoare în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(28) Absenţa unei decizii privind o cerere de rambursare în termenul prevăzut la alin. (25), nu este considerată ca fiind echivalentă aprobării sau respingerii cererii, dar poate fi contestată conform normelor procedurale în vigoare.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(29) În cazul în care o rambursare a fost obţinută prin fraudă sau printr-o altă metodă incorectă, organul fiscal competent din România va solicita persoanei impozabile care a beneficiat de rambursare restituirea sumelor rambursate în mod eronat şi a majorărilor aferente. În caz de nerestituire a sumelor, organul fiscal competent din România va suspenda orice rambursare ulterioară, către persoana impozabilă în cauză până la concurenţa sumei neplătite sau, dacă nu există o rambursare ulterioară, va proceda la recuperarea sumelor rambursate eronat şi a majorărilor aferente potrivit prevederilor referitoare la asistenţa reciprocă în materie de colectare.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(30) Orice rectificare făcută în urma unei cereri de rambursare anterioare, în conformitate cu alin. (14) sau, în cazul în care o declaraţie separată este depusă, sub forma unei recuperări sau plăţi separate, reprezintă o majorare sau o reducere a sumei de rambursat.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(31) În cazul nerespectării termenului de rambursare prevăzut la alin. (25) se plăteşte o dobândă solicitantului pentru suma ce va fi rambursată după expirarea acestui termen. Dobânda se calculează începând din ziua următoare ultimei zile prevăzute pentru plată în temeiul alin. (25) până în ziua în care suma este efectiv plătită. Ratele dobânzilor sunt egale cu rata dobânzii aplicabile rambursărilor de TVA către persoanele impozabile stabilite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(32) În cazul în care solicitantul nu transmite organului fiscal competent din România, în termenul prevăzut, informaţiile suplimentare sau alte informaţii solicitate, prevederile alin. (31) nu se aplică. De asemenea, prevederile alin. (31) nu se aplică până în momentul primirii de către statul membru de rambursare a documentelor care trebuie trimise pe cale electronică în temeiul alin. (11).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(33) Prevederile alin. (1) - (32) se aplică cererilor de rambursare depuse după 31 decembrie 2009. Cererile de rambursare depuse înainte de 1 ianuarie 2010 se soluţionează potrivit prevederilor legale în vigoare la data depunerii lor.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(33^1) Facturile emise în perioada 1 ianuarie 2009 - 31 decembrie 2013 inclusiv, care nu au fost achitate total/parţial până la data solicitării rambursării pot fi cuprinse într-o cerere de rambursare depusă până la data de 30 septembrie 2014, fără a mai fi necesară dovada achitării facturii.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(34) Prevederile alin. (1) - (33) transpun prevederile Directivei 2008/9/CE a Consiliului din 12 februarie 2008 de stabilire a normelor detaliate privind rambursarea taxei pe valoarea adăugată, prevăzută în Directiva 2006/112/CE, către persoane impozabile stabilite în alt stat membru decât statul membru de rambursare, publicată în Jurnalul Oficial al Uniunii Europene L 44 din 20 februarie 2008, şi ale Directivei 2010/66/UE a Consiliului din 14 octombrie 2010 de modificare a Directivei Consiliului 2008/9/CE de stabilire a normelor detaliate privind rambursarea taxei pe valoare adăugată, prevăzută în Directiva 2006/112/CE, către persoane impozabile stabilite în alt stat membru decât statul membru de rambursare, publicată în Jurnalul Oficial al Uniunii Europene L 275 din 20 octombrie 2010.</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La punctul 49, alineatul (1) prima teză, alineatul (3) partea introductivă şi alineatul (15) litera a) au fost modificate prin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D pct. 12 din Hotărârea Guvernului nr. 77/2014 (). Reproducem mai jos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 alin. (1) din Hotărârea Guvernului nr. 77/2014 ()."ART. II (1)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D pct. 12 se aplică inclusiv cererilor de rambursare aflate în curs de soluţionare la data intrării în vigoare a prezentei hotărâri."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49^1. (1)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alin. (2) din Codul fiscal, persoana impozabilă stabilită în România poate beneficia de rambursarea taxei pe valoarea adăugată aferente importurilor şi achiziţiilor de bunuri/servicii, efectuate în alt stat membru, denumit în continuare stat membru de rambursare, în condiţiile şi conform procedurilor stabilite de legislaţia statului respectiv, care transpune prevederile Directivei 2008/9/CE şi ale Directivei 2010/66/UE.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Dreptul la rambursarea taxei aferente achiziţiilor este determinat conform legislaţiei din statul membru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Pentru a fi eligibilă pentru rambursare în statul membru de rambursare, o persoană impozabilă stabilită în România trebuie să efectueze operaţiuni care dau dreptul de deducere în România. În cazul în care o persoană impozabilă efectuează în România atât operaţiuni care dau drept de deducere, cât şi operaţiuni care nu dau drept de deducere, statul membru de rambursare poate rambursa numai acea parte din TVA rambursabilă care corespunde operaţiunilor cu drept de deducere.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Pentru a obţine o rambursare a TVA în statul membru de rambursare, persoana impozabilă stabilită în România adresează o cerere de rambursare pe cale electronică statului membru respectiv pe care o înaintează organului fiscal competent din România, prin intermediul portalului electronic pus la dispoziţie de acesta. Organul fiscal competent din România va transmite electronic autorităţii competente din statul membru de rambursare cererea de rambursare completată corespunzător.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Cererea de rambursare trebuie să cuprindă: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numele şi adresa completă ale solicitantului;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o adresă de contact pe cale electronică;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descrierea activităţii economice a solicitantului pentru care sunt achiziţionate bunurile şi serviciile;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perioada de rambursare acoperită de cerere;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 o declaraţie din partea solicitantului că nu a livrat bunuri şi nu a prestat servicii considerate ca fiind livrate/prestate pe teritoriul statului membru de rambursare pe parcursul perioadei de rambursare, cu excepţia serviciilor de transport şi serviciilor auxiliare transportului,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146, 148, 149, 151, 153, 159 sau 160 din Directiva 2006/112/CE şi a livrărilor de bunuri şi a prestărilor de servicii către o persoană care are obligaţia de a plăti TVA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194 - 197 şi 199 din Directiva 2006/112/CE, astfel cum au fost transpuse în legislaţia statutului membru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 codul de înregistrare în scopuri de TVA al solicitantului;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g) datele contului bancar, inclusiv codurile IBAN şi BIC.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În afară de informaţiile menţionate la alin. (5), cererea de rambursare mai conţine, pentru fiecare stat membru de rambursare şi pentru fiecare factură sau document de import, următoarele informaţii: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numele şi adresa completă ale furnizorului sau prestatorului;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cu excepţia importurilor, codul de înregistrare în scopuri de TVA sau codul de înregistrare fiscală al furnizorului sau prestatorului, astfel cum au fost alocate de statul membru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cu excepţia importurilor, prefixul statului membru de rambursare în conformitate cu codul ISO 3166 - alfa 2, cu excepţia Greciei care utilizează prefixul "EL";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data şi numărul facturii sau documentului de import;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 baza impozabilă şi cuantumul TVA exprimate în moneda statului membru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 cuantumul TVA deductibil, exprimat în moneda statului membru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g) după caz, partea de TVA deductibilă calculată în conformitate cu alin. (3) şi exprimată ca procent;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h) natura bunurilor şi a serviciilor achiziţionate.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În cererea de rambursare natura bunurilor şi a serviciilor achiziţionate se descrie conform codurilor prevăzute la pct. 49 alin. (9).</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În cazul în care, ulterior depunerii cererii de rambursare, pro rata de deducere este modificată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alin. (8) din Codul fiscal, solicitantul procedează la rectificarea sumei solicitate sau deja rambursate. Rectificarea se efectuează printr-o cerere de rambursare pe parcursul anului calendaristic care urmează perioadei de rambursare în cauză sau, în cazul în care solicitantul nu înaintează nicio cerere de rambursare pe parcursul respectivului an calendaristic, printr-o declaraţie separată trimisă prin intermediul portalului electronic creat de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Cererea de rambursare se referă la următoarele: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a) achiziţii de bunuri sau servicii care au fost facturate pe parcursul perioadei de rambursare, cu condiţia ca TVA să fi devenit exigibilă înaintea sau la momentul facturării, sau pentru care TVA a devenit exigibilă pe parcursul perioadei de rambursare, cu condiţia ca achiziţiile să fi fost facturate înainte ca TVA să devină exigibilă;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importul de bunuri efectuat pe parcursul perioadei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Pe lângă operaţiunile menţionate la alin. (9), cererea de rambursare poate să se refere, de asemenea, la facturi sau documente de import care nu au fost acoperite de cererile de rambursare precedente şi care privesc operaţiuni finalizate pe parcursul anului calendaristic în cauză.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 Cererea de rambursare este transmisă electronic organului fiscal competent din România prin intermediul portalului electronic pus la dispoziţie de acesta, cel târziu până la data de 30 septembrie a anului calendaristic care urmează perioadei de rambursare. Prin excepţie, pentru cererile care se referă la rambursări aferente anului 2009, termenul-limită de transmitere este 31 martie 2011. Organul fiscal competent din România va trimite solicitantului, de îndată, o confirmare electronică de primire a cererii.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(12) Perioada de rambursare este de maximum un an calendaristic şi de minimum 3 luni calendaristice. Cererile de rambursare pot însă viza o perioadă mai mică de 3 luni, în cazul în care aceasta reprezintă perioada rămasă până la sfârşitul anului calendaristic.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(13) În cazul în care cererea de rambursare vizează o perioadă de rambursare mai mică de un an calendaristic, dar mai mare de 3 luni, cuantumul TVA pentru care se solicită o rambursare nu poate fi mai mic de 400 euro sau echivalentul acestei sume în moneda naţională a statului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 În cazul în care cererea de rambursare se referă la o perioadă de rambursare de un an calendaristic sau la perioada rămasă dintr-un an calendaristic, cuantumul TVA nu poate fi mai mic de 50 euro sau echivalentul acestei sume în moneda naţională a statului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(15) Organul fiscal competent din România nu înaintează cererea statului membru de rambursare în cazul în care, pe parcursul perioadei de rambursare, solicitantul se încadrează în oricare dintre situaţiile următoare: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nu este persoană impozabilă în sensul TVA;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efectuează numai livrări de bunuri sau prestări de servicii care sunt scutite de TVA fără drept de deducere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beneficiază de scutirea pentru întreprinderi mici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(16) Organul fiscal competent din România îi comunică solicitantului, pe cale electronică, decizia pe care a luat-o în temeiul alin. (15).</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(17) Contestaţiile împotriva deciziilor de respingere a unor cereri de rambursare pot fi depuse de solicitant în conformitate cu legislaţia statului membru de rambursare. În cazul în care absenţa unei decizii privind o cerere de rambursare în termenele stabilite de Directiva 2008/9/CE nu este considerată conform legislaţiei statului membru de rambursare ca fiind echivalentă unei aprobări sau unui refuz, solicitantul poate recurge la orice proceduri administrative sau judiciare prevăzute de legislaţia statului membru de rambursare. În cazul în care nu sunt prevăzute astfel de proceduri, absenţa unei decizii privind o cerere de rambursare în termenele stabilite de Directiva 2008/9/CE este considerată ca fiind echivalentă respingerii cererii.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(18) Prevederile alin. (1) - (17) se aplică cererilor de rambursare depuse după 31 decembrie 2009.</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50. *) (1) În baza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alin. (1) lit. b) din Codul fiscal persoana impozabilă neînregistrată şi care nu este obligată să se înregistreze în scopuri de TVA în România, nestabilită pe teritoriul Uniunii Europene, poate solicita rambursarea taxei aferente importurilor şi achiziţiilor de bunuri mobile corporale şi de servicii, efectuate în România.  Taxa pe valoarea adăugată se rambursează de către România, dacă persoana impozabilă respectivă îndeplineşte următoarele condiţii: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pe parcursul perioadei de rambursare nu a avut în România sediul activităţii sale economice sau un sediu fix de la care să fi efectuat operaţiuni economice sau, în lipsa unor astfel de sedii fixe, domiciliul sau reşedinţa sa obişnuită;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pe parcursul perioadei de rambursare nu a livrat bunuri şi nu a prestat servicii considerate ca fiind livrate/prestate pe teritoriul României, cu excepţia următoarelor operaţiuni: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 prestarea de servicii de transport şi de servicii auxiliare acestora,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(1) lit. c) - 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alin. (1) lit. c)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livrarea de bunuri şi prestarea de servicii către o persoană care are obligaţia de a plăti TVA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Nu se va acorda rambursarea pentru:</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taxa pe valoarea adăugată care, conform Codului fiscal, a fost facturată incorect;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taxa pe valoarea adăugată facturată pentru livrări de bunuri care sunt sau pot fi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144 şi 144^1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taxa pe valoarea adăugată aferentă achiziţiilor de bunuri/servicii pentru a căror livrare/prestare nu se acordă în România deducerea taxei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145^1 şi 146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taxa pe valoarea adăugată care, conform Codului fiscal, a fost facturată ulterior înregistrării în România în scopuri de TVA a respectivei persoane impozabile, pentru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Rambursarea prevăzută la alin. (1) se acordă pentru:</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a) operaţiuni rezultate din activităţi economice pentru care locul livrării/prestării se consideră ca fiind în afara României, dacă taxa ar fi deductibilă, în cazul în care aceste operaţiuni ar fi fost realizate în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operaţiuni efectuate către o persoană care are obligaţia de a plăti TVA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Perioada pentru care se rambursează taxa pe valoarea adăugată este de maximum un an calendaristic şi de minimum 3 luni calendaristice. Cererile de rambursare pot însă viza o perioadă mai mică de 3 luni, în cazul în care aceasta reprezintă perioada rămasă până la sfârşitul anului calendaristic.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Pentru a îndeplini condiţiile pentru rambursare, orice persoană impozabilă prevăzută la alin. (3) trebuie să desemneze un reprezentant în România în scopul rambursării.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Reprezentantul prevăzut la alin. (5) acţionează în numele şi în contul persoanei impozabile pe care o reprezintă şi va fi ţinut răspunzător individual şi în solidar alături de persoana impozabilă prevăzută la alin. (3) pentru obligaţiile şi drepturile persoanei impozabile cu privire la cererea de rambursare.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Reprezentantul trebuie să îndeplinească următoarele obligaţii, în numele şi în contul solicitantului: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să depună la organele fiscale competente o cerere pe modelul stabilit de Ministerul Finanţelor Publice, anexând toate facturile şi/sau documentele de import în original, care să evidenţieze taxa a cărei rambursare se solicită;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să prezinte documente din care să rezulte că solicitantul este angajat într-o activitate economică ce i-ar conferi acestuia calitatea de persoană impozabilă în condiţiile</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din Codul fiscal, dacă ar fi stabilită în România. Prin excepţie, în cazul în care organele fiscale competente deţin deja o astfel de dovadă, nu este obligatoriu ca persoana impozabilă să aducă noi dovezi pe o perioadă de un an de la data prezentării respectivelor dovezi;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să prezinte o declaraţie scrisă a solicitantului ca în perioada la care se referă cererea de rambursare persoana respectivă nu a efectuat livrări de bunuri sau prestări de servicii ce au avut loc sau au fost considerate ca având loc în România, cu excepţia, după caz, a serviciilor prevăzute la alin. (2).</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Pentru a se asigura că o cerere de rambursare este justificată şi pentru a preveni fraudele, organele fiscale competente îi vor impune împuternicitului ce solicită o rambursare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alin. (1) lit. b) din Codul fiscal orice alte obligaţii în plus faţă de cele prevăzute la alin. (7).</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Cererea de rambursare prevăzută la alin. (7) lit. a) va fi aferentă facturilor pentru achiziţionarea de bunuri sau servicii sau documentelor pentru importuri efectuate în perioada prevăzută la alin. (1), dar poate fi aferentă şi facturilor sau documentelor de import necuprinse încă în cererile anterioare, în măsura în care aceste facturi sau documente de import sunt aferente operaţiunilor încheiate în anul calendaristic la care se referă cererea.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Cererea de rambursare prevăzută la alin. (7) lit. a) trebuie depusă la autoritatea fiscală competentă în termen de maximum 9 luni de la sfârşitul anului calendaristic în care taxa devine exigibilă.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 Dacă o cerere se referă la o perioadă: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mai scurtă decât un an calendaristic, dar nu mai mică de 3 luni, suma pentru care se solicită rambursarea nu poate fi mai mică decât echivalentul în lei a 400 euro, determinat pe baza cursului de schimb comunicat de Banca Naţională a României valabil la data de 1 ianuarie 2010;</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de un an calendaristic sau perioada rămasă dintr-un an calendaristic, suma pentru care se solicită rambursarea nu poate fi mai mică decât echivalentul în lei a 50 euro, determinat pe baza cursului de schimb comunicat de Banca Naţională a României valabil la data de 1 ianuarie 2010.</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(12) Decizia privind cererea de rambursare va fi emisă în termen de 6 luni de la data la care cererea, însoţită de documentele necesare pentru analizarea cererii, se primeşte de organele fiscale competente. În cazul în care rambursarea este respinsă parţial sau în totalitate, organele fiscale competente vor prezenta motivele respingerii cererii. Decizia poate fi contestată potrivit prevederilor legale în vigoare din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(13) Rambursările se efectuează în lei într-un cont deschis în România şi indicat de reprezentant. Orice comisioane bancare se vor suporta de către solicitant.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 Organele fiscale competente vor marca documentaţia anexată la o cerere de rambursare pentru a împiedica utilizarea acestora pentru o altă cerere. Organele fiscale competente vor returna această documentaţie reprezentantului în termen de o lună de la data deciziei prevăzute la alin. (12).</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(15) Atunci când s-a obţinut o rambursare în mod fraudulos sau printr-o eroare oarecare, organele fiscale competente vor proceda direct la recuperarea sumelor plătite în mod eronat şi a oricăror accesorii aferente de la împuternicit.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(16) În cazul cererilor frauduloase, organele fiscale competente vor respinge persoanei impozabile respective orice altă rambursare pe o perioadă de maximum 10 ani de la data depunerii cererii frauduloase.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(17) La cererea unei persoane impozabile stabilite în România, care doreşte să solicite rambursarea taxei într-un stat terţ, organele fiscale competente vor emite un certificat din care să rezulte că persoana respectivă este persoana impozabilă înregistrată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(18) Persoana impozabilă neînregistrată şi care nu este obligată să se înregistreze în scopuri de TVA şi nu este stabilită pe teritoriul Uniunii Europene poate solicita rambursarea taxei dacă, în conformitate cu legile ţării unde este stabilită, o persoană impozabilă stabilită în România ar avea acelaşi drept de rambursare în ceea ce priveşte taxa pe valoarea adăugată sau alte impozite/taxe similare aplicate în ţara respectivă, fapt dovedit prin existenţa unor acorduri/declaraţii de reciprocitate semnate de reprezentanţii autorităţilor competente din România şi din ţara solicitantului.  În vederea semnării unor astfel de acorduri/declaraţii, autorităţile competente ale ţărilor interesate trebuie să se adreseze Ministerului Finanţelor Publice. Ţările cu care România a semnat acorduri/declaraţii de reciprocitate în ceea ce priveşte rambursarea taxei pe valoarea adăugată vor fi publicate pe pagina de internet a Ministerului Finanţelor Publice.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(19) Prevederile alin. (1) - (18) transpun Directiva 86/560/CEE, a treisprezecea directivă a Consiliului din 17 noiembrie 1986 privind armonizarea legislaţiilor statelor membre referitoare la impozitele pe cifra de afaceri - Sisteme de restituire a taxei pe valoarea adăugată persoanelor impozabile care nu sunt stabilite pe teritoriul Comunităţii, publicată în Jurnalul Oficial al Comunităţilor Europene L 326 din 21 noiembrie 1986.</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(20) Facturile emise în perioada 1 ianuarie 2009 - 31 decembrie 2013 inclusiv, care nu au fost achitate total/parţial până la data solicitării rambursării pot fi cuprinse într-o cerere de rambursare depusă până la data de 30 septembrie 2014, fără a mai fi necesară dovada achitării facturii, după caz, în funcţie de limitele instituite prin declaraţiile de reciprocitate semnate cu ţări terţe.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La punctul 50, alineatul (1) prima teză şi alineatul (18) prima teză au fost modificate prin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D pct. 15 din Hotărârea Guvernului nr. 77/2014 (). Reproducem mai jos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 alin. (2) din Hotărârea Guvernului nr. 77/2014 (). "(2)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D pct. 15 se aplică inclusiv cererilor de rambursare aflate în curs de soluţionare la data intrării în vigoare a prezentei hotărâri, în limitele instituite prin declaraţiile de reciprocitate semnate cu ţări terţe."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51. (1) Pentru a avea dreptul la rambursare, persoana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alin. (1) lit. c) din Codul fiscal va îndeplini următoarele obligaţii: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va depune la organele fiscale competente o cerere pe modelul stabilit de Ministerul Finanţelor Publice;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va anexa factura şi - după caz - documentele de import în original, sau orice alt document care să evidenţieze taxa achitată de această persoană pentru achiziţia a cărei rambursare se solicită;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va prezenta dovezi asupra faptului că mijlocul de transport: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 a făcut obiectul unei livrări intracomunitare scutite de taxă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(2)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era un mijloc de transport nou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(3) din Codul fiscal, la momentul livrării care rezultă din documentele prevăzute la lit. b).</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Rambursarea se efectuează în termenul prevăzut de normele procedurale în vigoare, care începe să curgă de la data depunerii cererii şi a tuturor documentelor menţionate la alin. (1) lit. b) la organele fiscale competente. Rambursarea se va efectua în lei într-un cont din România indicat de persoana prevăzută la alin. (1) şi orice comisioane bancare vor cădea în sarcina solicitantului.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Organele fiscale competente vor marca factura, documentul de import sau orice alt document anexat la o cerere de rambursare pentru a împiedica utilizarea acestora pentru o altă cerere şi vor returna aceste documente solicitantului.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În cazul în care rambursarea este respinsă parţial sau în totalitate, organele fiscale competente vor prezenta motivele respingerii cererii. Decizia poate fi contestată potrivit prevederilor legale în vigoare din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52. (1) Pentru a avea dreptul la rambursare, persoana impozabilă stabilită în România, neînregistrată şi care nu este obligată să se înregistreze în scopuri de TVA,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147^2 alin. (1) lit. d) din Codul fiscal, va îndeplini următoarele obligaţii: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va depune la organele fiscale competente o cerere pe modelul stabilit de Ministerul Finanţelor Publice;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va anexa toate facturile şi - după caz - documentele de import în original, sau orice alt document care să evidenţieze taxa datorată sau achitată de această persoană pentru achiziţiile efectuate pentru care se solicită rambursarea;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va prezenta documente din care să rezulte că taxa prevăzută la lit. b) este aferentă operaţiunilor ce dau drept de deducere a taxei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(2) lit. d)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Rambursarea se efectuează în termenul prevăzut de normele procedurale în vigoare, care începe să curgă de la data depunerii cererii şi a tuturor documentelor menţionate la alin. (1) lit. b) la organele fiscale competente. Rambursarea se va efectua în lei într-un cont din România indicat de persoana prevăzută la alin. (1) şi orice comisioane bancare vor cădea în sarcina solicitantului.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Organele fiscale competente vor marca documentaţia anexată, la cererea de rambursare pentru a împiedica utilizarea acestora pentru o altă cerere şi vor returna aceste documente solicitantului.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în care rambursarea este respinsă parţial sau în totalitate, organele fiscale competente vor prezenta motivele respingerii cererii. Decizia poate fi contestată potrivit prevederilor legale în vigoare din România.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70" w:name="n148"/>
      <w:r w:rsidRPr="00E7548B">
        <w:rPr>
          <w:rFonts w:ascii="Calibri" w:eastAsia="Times New Roman" w:hAnsi="Calibri" w:cs="Times New Roman"/>
          <w:b/>
          <w:bCs/>
          <w:i/>
          <w:iCs/>
          <w:color w:val="000080"/>
          <w:sz w:val="16"/>
          <w:szCs w:val="16"/>
        </w:rPr>
        <w:t>Norme </w:t>
      </w:r>
      <w:bookmarkEnd w:id="27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53. (1)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alin. (1) din Codul fiscal, se ajustează taxa pe valoarea adăugată deductibilă aferentă serviciilor neutilizate, bunurilor de natura stocurilor şi activelor corporale fixe, altele decât cele care sunt considerate bunuri de capital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Nu se efectuează ajustarea taxei deductibile: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situaţia în care are loc o livrare/prestare către sine efectuată de persoana impozabilă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(4)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129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(8)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bunurilor distruse sau pierdute în condiţiile în care aceste situaţii sunt demonstrate sau confirmate în mod corespunzător de persoana impozabilă;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 cazul bunurilor furate, dacă persoana impozabilă demonstrează furtul bunurilor pe baza actelor doveditoare emise de organele judiciare.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baza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alin. (1) lit. a) din Codul fiscal, persoana impozabilă poate să ajusteze taxa nededusă aferentă serviciilor neutilizate, bunurilor de natura stocurilor şi activelor corporale fixe, altele decât cele care sunt considerate bunuri de capital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activelor corporale fixe în curs de execuţie, constatate pe bază de inventariere, în situaţia în care persoana impozabilă câştigă dreptul de deducere a taxei. Ajustarea în acest caz reprezintă exercitarea dreptului de deducere şi se evidenţiază în decontul de taxă aferent perioadei fiscale în care a intervenit evenimentul care a generat ajustarea sau, după caz, într-un decont de taxă ulterior. Persoana impozabilă realizează aceste ajustări ca urmare a unor situaţii cum ar fi: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modificări legislative;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modificări ale obiectului de activitate;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alocarea de bunuri/servicii pentru operaţiuni care nu dau drept de deducere şi ulterior alocarea acestora pentru realizarea de operaţiuni care dau drept de deducere. Se includ în această categorie şi vehiculele pentru care a fost limitat dreptul de deducere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 în situaţia în care fac obiectul unei livrări taxabile sau are loc o modificare de destinaţie, respectiv sunt utilizate exclusiv pentru activităţi exceptate de la limitarea dreptului de deducere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 Aceste ajustări nu pot fi aplicate pentru vehiculele al căror drept de deducere a fost limitat 100% care sunt ulterior livrate, întrucât este obligatorie aplicarea scutirii de TVA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g)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situaţiile prevăzute la alin. (2), taxa nededusă aferentă serviciilor neutilizate, bunurilor de natura stocurilor şi activelor corporale fixe, altele decât cele care sunt considerate bunuri de capital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activelor corporale fixe în curs de execuţie, achiziţionate de persoane impozabile care aplică sistemul TVA la încasare, altele decât achiziţiile intracomunitare de bunuri, importurile şi achiziţiile de bunuri/servicii pentru care se aplică taxare inversă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(10)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precum şi cele achiziţionate de beneficiari de la persoane impozabile care aplică sistemul TVA la încasare, altele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lit. a) - d) din Codul fiscal, se ajustează la data la care intervine evenimentul care generează ajustarea, pentru taxa deductibilă, respectiv pentru taxa care a fost plătită furnizorului/prestatorului, iar în cazul activelor corporale fixe se aplică şi prevederile alin. (14). În situaţia în care la data la care intervine evenimentul care generează ajustarea nu a fost achitată integral taxa aferentă achiziţiei, pe măsură ce se plăteşte diferenţa de taxă, persoana impozabilă îşi exercită dreptul de deducere a taxei respective, cu excepţia situaţiei în care la data plăţii bunurile/serviciile nu sunt utilizate pentru operaţiuni care dau drept de deducere a taxei. În cazul activelor corporale fixe amortizabile, pe măsură ce se plăteşte diferenţa de taxă, persoana impozabilă deduce partea din taxa plătită corespunzătoare valorii rămase neamortizate la momentul la care intervine evenimentul care a generat ajustarea. Dacă apar şi alte evenimente care generează ajustarea TVA până la data plăţii TVA, în favoarea statului sau în favoarea persoanei impozabile, în cazul activelor corporale fixe amortizabile, suma taxei de dedus se determină în funcţie de valoarea rămasă neamortizată la data fiecărui eveniment care generează ajustarea taxei. Taxa aferentă achiziţiilor intracomunitare de bunuri, importurilor şi achiziţiilor de bunuri/servicii pentru care se aplică taxare inversă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(10)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efectuate de persoane impozabile care aplică sistemul TVA la încasare, precum şi taxa aferentă achiziţiilor de bunuri/servicii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lit. a) - d) din Codul fiscal efectuate de beneficiari de la persoane impozabile care aplică sistemul TVA la încasare se ajustează potrivit regulilor generale prevăzute la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în care persoana impozabilă care aplică regimul special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se înregistrează potrivit legii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precum şi în cazul în care persoana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solicită scoaterea din evidenţa persoanelor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(7) din Codul fiscal, se aplică ajustările de taxă prevăzute la pct. 61 şi 62. Persoanele care aplică sistemul TVA la încasare, precum şi cele care au achiziţionat bunuri/servicii de la persoane impozabile care aplică sistemul TVA şi trec la regimul special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aplică în mod corespunzător prevederile alin.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alin. (1) lit. b) din Codul fiscal, se ajustează taxa deductibilă, în situaţii precum: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cazurile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lit. a) - c) şi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când pro rata definitivă, calculată la sfârşitul anului, diferă de pro rata provizorie utilizată în cursul anului;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cazul în care persoana impozabilă în mod eronat a dedus o sumă de taxă mai mare decât avea dreptul sau mai mică.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baza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alin. (1) lit. a) şi c) din Codul fiscal, persoana impozabilă trebuie să ajusteze, la data modificării intervenite, taxa deductibilă aferentă bunurilor de natura stocurilor, serviciilor neutilizate, activelor corporale fixe în curs de execuţie, activelor corporale fixe, altele decât cele care sunt considerate bunuri de capital conform</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în situaţia în care persoana impozabilă pierde dreptul de deducere a taxei. Ajustarea reprezintă în această situaţie anularea dreptului de deducere a taxei pe valoarea adăugată deduse iniţial şi se evidenţiază în decontul de taxă aferent perioadei fiscale în care a intervenit evenimentul care a generat ajustarea. Persoana impozabilă realizează aceste ajustări ca urmare a unor situaţii cum ar fi: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modificări legislative;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modificări ale obiectului de activitate;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alocarea de bunuri/servicii pentru operaţiuni care dau drept de deducere şi ulterior alocarea acestora pentru realizarea de operaţiuni care nu dau drept de deducere. Se includ în această categorie şi vehiculele pentru care nu a fost limitat dreptul de deducere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în situaţia în care are loc o modificare de destinaţie, respectiv sunt utilizate pentru activităţi care impun limitarea dreptului de deducere la 50%,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bunuri lipsă în gestiune din alte cauze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alin. (2) din Codul fiscal. În cazul bunurilor lipsă din gestiune care sunt imputate, sumele imputate nu sunt considerate contravaloarea unor operaţiuni în sfera de aplicare a TVA, indiferent dacă pentru acestea este sau nu obligatorie ajustarea taxei.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situaţiile prevăzute la alin. (6), taxa deductibilă aferentă serviciilor neutilizate, bunurilor de natura stocurilor şi activelor corporale fixe, altele decât cele care sunt considerate bunuri de capital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149 din Codul fiscal, activelor corporale fixe în curs de execuţie, achiziţionate de persoane impozabile care aplică sistemul TVA la încasare, altele decât achiziţiile intracomunitare de bunuri, importurile şi </w:t>
      </w:r>
      <w:r w:rsidRPr="00E7548B">
        <w:rPr>
          <w:rFonts w:ascii="Calibri" w:eastAsia="Times New Roman" w:hAnsi="Calibri" w:cs="Times New Roman"/>
          <w:color w:val="000000"/>
          <w:sz w:val="16"/>
          <w:szCs w:val="16"/>
        </w:rPr>
        <w:lastRenderedPageBreak/>
        <w:t>achiziţiile de bunuri/servicii pentru care se aplică taxare inversă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(10)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precum şi cele achiziţionate de beneficiari de la persoane impozabile care aplică sistemul TVA la încasare, altele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din Codul fiscal, se ajustează la data la care intervine evenimentul care generează ajustarea, pentru taxa deductibilă, respectiv pentru taxa care a fost plătită furnizorului/prestatorului, iar în cazul activelor corporale fixe se aplică şi prevederile alin. (14). În situaţia în care la data la care intervine evenimentul care generează ajustarea nu a fost achitată integral taxa aferentă achiziţiei, pe măsură ce se plăteşte diferenţa de taxă, persoana impozabilă nu îşi exercită dreptul de deducere a taxei respective cu excepţia situaţiei în care la data plăţii bunurile/serviciile sunt utilizate pentru operaţiuni care dau drept de deducere a taxei. În cazul activelor corporale fixe amortizabile, pe măsură ce se plăteşte diferenţa de taxă, persoana impozabilă nu deduce partea din taxa plătită corespunzătoare valorii rămase neamortizate la momentul la care intervine evenimentul care a generat ajustarea. Dacă apar şi alte evenimente care generează ajustarea TVA până la data plăţii TVA, în favoarea statului sau în favoarea persoanei impozabile, în cazul activelor corporale fixe amortizabile, suma taxei de dedus se determină în funcţie de valoarea rămasă neamortizată la data fiecărui eveniment care generează ajustarea taxei. Taxa aferentă achiziţiilor intracomunitare de bunuri, importurilor şi achiziţiilor de bunuri/servicii pentru care se aplică taxare inversă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(10)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efectuate de o persoană impozabilă care aplică sistemul TVA la încasare, precum şi taxa aferentă achiziţiilor de bunuri/servicii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din Codul fiscal efectuate de beneficiar de la o persoană impozabilă care aplică sistemul TVA la încasare se ajustează potrivit regulilor generale prevăzute la alin. (6).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Societatea A, care aplică sistemul TVA la încasare (sau a cumpărat bunuri de la o persoană care a aplicat TVA la încasare) a achiziţionat în ianuarie 2013 un activ corporal fix amortizabil în valoare de 10.000 lei plus TVA 2.400 lei. La data achiziţiei societatea A plăteşte furnizorului suma de 6.200 lei, din care TVA 1.200 lei, care se deduce. Bunul este alocat unei activităţi cu drept de deducere integral.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luna martie 2014 apare primul eveniment care generează ajustarea taxei, respectiv bunul este alocat unei activităţi fără drept de deducere a TVA. Societatea A trebuie să efectueze ajustarea taxei deduse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 valoarea neamortizată a bunului este de 7.000 lei (reprezintă 70% din valoarea bunului);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 TVA dedusă 1.200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 ajustarea calculată în funcţie de valoarea rămasă neamortizată: 1.200 x 70% = 840 lei, în favoarea statului.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luna iunie 2014 societatea A mai plăteşte furnizorului suma de 2.583 lei, din care 500 lei reprezintă TVA. Taxa de dedus se determină proporţional cu valoarea rămasă neamortizată la momentul la care a intervenit evenimentul care a generat ajustare, astfel: 500 x 70% = 350 lei - taxă care nu se deduce. Diferenţa de 150 lei (500 - 350) se deduce.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luna septembrie 2014 apare al doilea eveniment care generează ajustarea taxei, respectiv bunul este alocat unei activităţi cu drept de deducere: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 valoarea rămasă neamortizată este de 6.000 lei (reprezentând 60% din valoarea bunului);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 TVA achitată: 1.200 lei + 500 lei = 1.700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ajustarea calculată în funcţie de valoarea rămasă neamortizată: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1.700 x 60% = 1.020 lei în favoarea persoanei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În luna decembrie 2014 societatea A plăteşte furnizorului suma de 3.617 lei, din care TVA reprezintă 700 lei. Taxa de dedus se determină în funcţie de valoarea rămasă neamortizată la data fiecărui eveniment care generează ajustarea taxei, astfel: 700 x 70% - 700 x 60% = 490 - 420 = 70 lei nu se deduc, iar diferenţa de 630 lei (700 - 70) se deduce.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cazul persoanelor impozabile a căror înregistrare în scopuri de TVA a fost anulată de organele fiscale competente,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a) - e) din Codul fiscal, se consideră că activele corporale fixe, care nu sunt amortizate integral, altele decât cele care sunt considerate bunuri de capital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sunt alocate pe perioada în care nu au avut un cod valabil de TVA unei activităţi fără drept de deducere, fiind obligatorie ajustarea taxei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alin. (1) lit. c) din Codul fiscal pentru valoarea rămasă neamortizată. Ajustarea se efectuează în funcţie de cota de taxă în vigoare la data achiziţiei activului corporal fix. Ajustarea va fi reflectată în ultimul decont de taxă depus înainte de anularea înregistrării în scopuri de TVA a persoanei impozabile. În cazul în care nu a evidenţiat corect sau nu a efectuat ajustările de taxă prevăzute, persoana impozabilă va declara şi va plăti sumele rezultate din ajustarea taxei, potrivit procedurii stabilite prin ordin al preşedintelui Agenţiei Naţionale de Administrare Fiscală. După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persoanele impozabile pot ajusta, în conformitate cu prevederile alin. (2) lit. b), taxa aferentă activelor corporale fixe, altele decât cele care sunt considerate bunuri de capital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pentru valoarea rămasă neamortizată, inclusiv în situaţia în care acestea au fost livrate în regim de taxare în perioada în care nu au avut un cod valabil de TVA, în cadrul procedurii de executare silită. Ajustarea va fi reflectată în primul decont de taxă depus după înregistrarea în scopuri de TVA a persoanei impozabile sau, după caz, într-un decont ulterior. Prevederile alin. (3) şi (7) se aplică corespunzător.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alin. (2) lit. a) din Codul fiscal, persoana impozabilă nu are obligaţia ajustării taxei deductibile în cazul bunurilor distruse, pierdute sau furate, în condiţiile în care aceste situaţii sunt demonstrate sau confirmate în mod corespunzător, în situaţii cum ar fi, de exemplu, următoarele, dar fără a se limita la acestea: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calamităţile naturale şi cauzele de forţă majoră, demonstrate sau confirmate în mod corespunzător;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furtul bunurilor demonstrat pe baza actelor doveditoare emise de organele judiciare;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contractele de leasing financiar având ca obiect bunuri mobile corporale, altele decât bunurile de capital, care se reziliază, iar bunurile nu sunt restituite de utilizator în termenul prevăzut în contract, caz în care locatorul/finanţatorul nu are obligaţia să efectueze ajustări ale taxei deduse dacă face dovada că a iniţiat şi a efectuat demersuri pentru recuperarea bunului, indiferent dacă la finalizarea acestor demersuri bunul este sau nu recuperat de către societatea de leasing;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d) bunurile de natura stocurilor degradate calitativ, care nu mai pot fi valorificate, caz în care nu se fac ajustări ale taxei deductibile dacă sunt îndeplinite în mod cumulativ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degradarea calitativă a bunurilor se datorează unor cauze obiective dovedite cu documente. Sunt incluse în această categorie şi produsele accizabile pentru care autoritatea competentă a emis decizie de aprobare a distrugerii;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face dovada că bunurile au fost distruse;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pierderile tehnologice sau, după caz, alte consumuri proprii, caz în care persoana impozabilă nu are obligaţia ajustării taxei în limitele stabilite potrivit legii ori, în lipsa acestora, în limitele stabilite de persoana impozabilă în norma proprie de consum. În cazul depăşirii limitelor privind normele tehnologice ori consumurile proprii, se ajustează taxa aferentă depăşirii acestora. Prin excepţie, în cazul societăţilor de distribuţie a energiei electrice, nu se face ajustarea taxei pentru cantităţile de energie electrică consumate la nivelul normei proprii de consum tehnologic sau, în lipsa acesteia, la nivelul normei aprobate de către Autoritatea Naţională de Reglementare în Domeniul Energiei pentru fiecare societate de distribuţie a energiei electrice, care include şi consumul propriu comercial;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perisabilităţile, în limitele stabilite prin 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casarea activelor corporale fixe, altele decât bunurile de capital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demonstrate sau confirmate în mod corespunzător.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Obligaţia de a demonstra sau confirma în mod corespunzător că bunurile au fost distruse, pierdute sau furate,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alin. (2) lit. a) din Codul fiscal revine persoanei impozabile. În situaţia în care organele de inspecţie fiscală nu consideră suficiente dovezile furnizate de persoana impozabilă, acestea pot obliga persoana respectivă să efectueze ajustarea taxei. Conform principiului proporţionalităţii, organele fiscale nu pot solicita persoanei impozabile mai mult decât ceea ce este necesar pentru dovedirea incidentului care a condus la pierderea, distrugerea sau furtul bunului, astfel încât sarcina persoanei impozabile să nu devină practic imposibilă sau extrem de dificilă.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cazul activelor corporale fixe, care nu sunt amortizate integral, altele decât cele care sunt considerate bunuri de capital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ajustarea taxei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din Codul fiscal se face pentru valoarea rămasă neamortizată. </w:t>
      </w:r>
      <w:r w:rsidRPr="00E7548B">
        <w:rPr>
          <w:rFonts w:ascii="Calibri" w:eastAsia="Times New Roman" w:hAnsi="Calibri" w:cs="Times New Roman"/>
          <w:color w:val="000000"/>
          <w:sz w:val="16"/>
          <w:szCs w:val="16"/>
          <w:lang w:val="fr-FR"/>
        </w:rPr>
        <w:t>Ajustarea se efectuează în funcţie de cota de taxă în vigoare la data achiziţiei activului corporal fix. În sensul prezentelor norme, prin valoare rămasă neamortizată se înţelege valoarea de înregistrare în contabilitate diminuată cu amortizarea contabilă</w:t>
      </w:r>
      <w:r w:rsidRPr="00E7548B">
        <w:rPr>
          <w:rFonts w:ascii="Calibri" w:eastAsia="Times New Roman" w:hAnsi="Calibri" w:cs="Times New Roman"/>
          <w:color w:val="000000"/>
          <w:sz w:val="16"/>
          <w:szCs w:val="16"/>
        </w:rPr>
        <w: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71" w:name="n149"/>
      <w:r w:rsidRPr="00E7548B">
        <w:rPr>
          <w:rFonts w:ascii="Calibri" w:eastAsia="Times New Roman" w:hAnsi="Calibri" w:cs="Times New Roman"/>
          <w:b/>
          <w:bCs/>
          <w:i/>
          <w:iCs/>
          <w:color w:val="000080"/>
          <w:sz w:val="16"/>
          <w:szCs w:val="16"/>
        </w:rPr>
        <w:t>Norme </w:t>
      </w:r>
      <w:bookmarkEnd w:id="27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149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54. (1) Ajustarea taxei deductibile aferente bunurilor care fac obiectul închirierii, leasingului, concesionării sau oricărei alte metode de punere a acestora la dispoziţia unei persoane se efectuează de către persoana care închiriază, dă în leasing ori pune la dispoziţia altei persoane bunurile respective, cu excepţia situaţiei prevăzute la alin. (2). Data la care bunul se consideră achiziţionat din punctul de vedere al taxei pe valoarea adăugată de locatar/utilizator este data la care se face transferul dreptului de proprietate de către locator/finanţator. Pentru taxa aferentă achiziţiei bunurilor de capital care au fost cumpărate de locatar/utilizator printr-un contract de leasing, perioada de ajustare începe la data de 1 ianuarie a anului în care a avut loc transferul dreptului de proprietate asupra bunurilor, dar ajustarea se efectuează pentru suma integrală a taxei deductibile aferente bunurilor de capital, inclusiv pentru taxa plătită sau datorată înainte de data transferului dreptului de proprietate.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(1) lit. a) din Codul fiscal, prin durată normală de funcţionare se înţelege durata normală de utilizare stabilită pentru amortizarea fiscală, în cazul activelor corporale fixe de natura mijloacelor fixe amortizabile conform prevederilor legale în vigoare. Activele corporale fixe de natura mijloacelor fixe amortizabile care fac obiectul leasingului sunt considerate bunuri de capital la locator/finanţator dacă limita minimă a duratei normale de utilizare este egală sau mai mare de 5 ani.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Taxa pe valoarea adăugată deductibilă aferentă transformării sau modernizării unui bun imobil ori a unei părţi a acestuia se ajustează de către persoana la dispoziţia căreia este pus bunul imobil sau o parte a acestuia în situaţia în care lucrările de transformare ori modernizare sunt efectuate de către această persoană, iar valoarea fiecărei transformări sau modernizări este de cel puţin 20% din valoarea totală după transformarea ori modernizarea bunului imobil sau a părţii de bun imobil. În situaţia în care valoarea fiecărei transformări sau modernizări nu depăşeşte 20% din valoarea totală după transformarea ori modernizarea bunului imobil sau a părţii de bun imobil, nu se efectuează ajustări privind taxa pe valoarea adăugată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sau 148 din Codul fiscal. În sensul prezentelor norme metodologice sunt luate în considerare operaţiunile de transformare sau modernizare care conduc la majorarea valorii bunului imobil. În scopul calculării acestei depăşiri se vor avea în vedere valorile reevaluate ale bunurilor respective, aşa cum sunt înregistrate în contabilitate, sau, în cazul în care bunurile aparţin unor persoane care nu sunt obligate să conducă evidenţă contabilă, se va avea în vedere valoarea bunului imobil înainte şi după transformare/modernizare stabilită prin raport de expertiză. Se consideră că bunurile sunt folosite pentru prima dată după transformare ori modernizare, pentru transformările sau modernizările bunurilor de capital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(2) lit. b) din Codul fiscal, la data semnării de către beneficiar a procesului-verbal de recepţie definitivă a lucrărilor de transformare a construcţiei în cauză. Prin proces-verbal de recepţie definitivă se înţelege procesul-verbal de recepţie la terminarea lucrărilor. În cazul lucrărilor de transformare în regie proprie a unei construcţii, data primei utilizări a bunului după transformare este data documentului pe baza căruia este majorată valoarea activului corporal fix cu valoarea transformării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situaţia în care bunul de capital îşi încetează existenţa ca urmare a unei lipse din gestiune, în alte cazuri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d) pct. 1 şi 2 din Codul fiscal, se ajustează deducerea iniţială a taxei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d) din Codul fiscal. În cazul bunurilor lipsă din gestiune, altele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d) pct. 1 şi 2 din Codul fiscal, care sunt imputate, sumele imputate nu sunt considerate contravaloarea unor operaţiuni în sfera de aplicare a TVA, indiferent dacă pentru acestea este sau nu obligatorie ajustarea taxei.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d) pct. 2 din Codul fiscal persoana impozabilă nu are obligaţia ajustării taxei aferente bunurilor distruse, pierdute sau furate, în condiţiile în care aceste situaţii sunt demonstrate sau confirmate în mod corespunzător, în situaţii cum ar fi, de exemplu, următoarele, dar fără a se limita la acestea: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calamităţi naturale şi cauze de forţă majoră, demonstrate sau confirmate în mod corespunzător;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furtul bunurilor, demonstrat pe baza actelor doveditoare emise de organele judiciare;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contractele de leasing financiar având ca obiect bunuri de capital, care se reziliază, iar bunurile nu sunt restituite de utilizator în termenul prevăzut în contract, caz în care locatorul/finanţatorul nu are obligaţia să efectueze ajustări ale taxei deduse dacă face dovada că a iniţiat şi a efectuat demersuri pentru recuperarea bunului, indiferent dacă la finalizarea acestor demersuri bunul este sau nu recuperat de către societatea de leasing.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Obligaţia de a demonstra sau confirma în mod corespunzător că bunurile au fost distruse, pierdute sau furate,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d) pct. 2 din Codul fiscal, revine persoanei impozabile. În situaţia în care organele de inspecţie fiscală nu consideră suficiente dovezile furnizate de persoana impozabilă, acestea pot obliga persoana respectivă să efectueze ajustarea taxei. Conform principiului proporţionalităţii, organele fiscale nu pot solicita persoanei impozabile mai mult decât ceea ce este necesar pentru dovedirea incidentului care a condus la pierderea, distrugerea sau furtul bunului, astfel încât sarcina persoanei impozabile să nu devină practic imposibilă sau extrem de dificilă.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situaţia în care în cursul perioadei de ajustare expiră contractul de închiriere, leasing, concesionare sau orice alt tip de contract prin care bunul imobil ori o parte a acestuia a fost pus/pusă la dispoziţia altei persoane şi bunul de capital este restituit proprietarului sau persoanei care a pus bunul la dispoziţie, se consideră că bunul de capital constând în modernizările/transformările efectuate conform alin. (2) îşi încetează existenţa în cadrul activităţii economice a persoanei impozabile care a utilizat bunul respectiv,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d) din Codul fiscal. Ajustarea deducerii aferente operaţiunilor de transformare sau modernizare se realizează pentru toată taxa aferentă perioadei rămase din perioada de ajustare, incluzând anul în care bunul este restituit proprietarului,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(5) lit. c) din Codul fiscal. Dacă lucrările de modernizare/transformare sunt transferate cu titlu oneros proprietarului sau persoanei care a pus bunul la dispoziţie,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d) pct. 1, respectiv nu se mai efectuează ajustarea taxei.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persoanelor impozabile a căror înregistrare în scopuri de TVA a fost anulată de organele fiscale competente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a) - e) din Codul fiscal, se consideră că bunurile de capital nu sunt alocate unei activităţi economice pe perioada în care nu au avut un cod valabil de TVA, fiind obligatorie ajustarea taxei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a) pct. 1 din Codul fiscal. Ajustarea va fi reflectată în ultimul decont de taxă depus înainte de anularea înregistrării în scopuri de TVA a persoanei impozabile. După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persoanele impozabile pot ajusta taxa aferentă bunurilor de capital proporţional cu perioada rămasă din perioada de ajustare,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c) din Codul fiscal. În situaţia bunurilor de capital livrate în cadrul procedurii de executare silită, în regim de taxare, în perioada în care persoanele impozabile nu au avut un cod valabil de TVA, persoanele impozabile pot ajusta taxa aferentă acestora proporţional cu perioada rămasă din perioada de ajustare, determinată în funcţie de anul în care a avut loc livrarea bunurilor respective. Ajustarea va fi reflectată în primul decont de taxă depus după înregistrarea în scopuri de TVA a persoanei impozabile sau, după caz, într-un decont ulterior.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Începând cu anul 2008,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a) din Codul fiscal, dacă bunul de capital este utilizat total sau parţial în alte scopuri decât activităţile economice ori pentru realizarea de operaţiuni care nu dau drept de deducere a taxei, ajustarea deducerii se realizează pentru toată taxa aferentă perioadei rămase din perioada de ajustare, incluzând anul în care apare modificarea destinaţiei de utilizare şi proporţional cu partea din bunul de capital utilizată în aceste scopuri. În cazul în care dreptul de deducere aferent bunului de capital achiziţionat se exercită pe bază de pro rata, se aplică prevederile alin. (9).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Dispoziţii tranzitorii pentru bunurile de capital pentru care în anul 2007 nu s-a exercitat dreptul de deducere pe bază de pro rata, ci s-a aplicat ajustarea pentru o cincime sau, după caz, o douăzecime din taxa dedusă iniţial, pentru fiecare an în care apare o modificare a destinaţiei de utilizare, datorită faptului că nu erau utilizate integral pentru operaţiuni care dau drept de deducere: la finele anului 2008, taxa aferentă părţii din bunul de capital utilizate pentru operaţiuni care nu dau drept de deducere, respectiv diferenţa rămasă de 4/5 sau 19/20, va fi ajustată o singură dată şi înscrisă în decontul lunii decembrie 2008 la rândul corespunzător din decontul de taxă. Dispoziţia tranzitorie nu se aplică în cazul în care în cursul anului 2008 trebuie efectuată ajustarea o singură dată pentru întreaga perioadă de ajustare rămasă,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(5) lit. c)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1, pentru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a) pct.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persoană impozabilă cumpără o clădire pentru activitatea sa economică la data de 23 iulie 2007. La 1 august 2009, această persoană decide să utilizeze clădirea integral în scop de locuinţă sau pentru operaţiuni scutite fără drept de deducere. Perioada de ajustare este de 20 de ani, cu începere de la 1 ianuarie 2007 şi până în anul 2026 inclusiv. Ajustarea trebuie să se efectueze pentru toată taxa aferentă perioadei rămase din perioada de ajustare (2009 - 2026) şi persoana respectivă trebuie să restituie 18 douăzecimi din TVA dedusă iniţial. Dacă ulterior clădirea va fi din nou utilizată pentru operaţiuni cu drept de deducere, se va realiza ajustarea pentru toată taxa aferentă perioadei rămase din perioada de ajustare, în favoarea persoanei impozabile,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c) din Codul fiscal. Numărul ajustărilor poate fi nelimitat, acesta depinzând de modificarea destinaţiei bunului respectiv în perioada de ajustare, respectiv pentru operaţiuni care dau sau nu drept de deducere.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2, pentru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a) pct.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persoană impozabilă înregistrată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achiziţionează un imobil în anul 2007 în vederea desfăşurării de operaţiuni cu drept de deducere şi deduce integral taxa pe valoarea adăugată la data achiziţionării. În anul 2009 închiriază în întregime imobilul în regim de scutire de taxa pe valoarea adăugată. Perioada de ajustare este de 20 de ani, cu începere de la 1 ianuarie 2007 şi până în anul 2026 inclusiv. Ajustarea trebuie să se efectueze pentru toată taxa aferentă perioadei rămase din perioada de ajustare (2009 - 2026) şi persoana respectivă trebuie să restituie 18 douăzecimi din TVA dedusă iniţial.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3, pentru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a) pct.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O persoană impozabilă înregistrată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deţine un hotel care a fost cumpărat în anul 2007 şi s-a dedus TVA de 6 milioane lei pentru cumpărarea acestui imobil. În anul 2010, la parterul hotelului se amenajează un cazinou care ocupă 30% din suprafaţa clădirii. Activitatea de jocuri de noroc fiind scutită de TVA fără drept de deducere, persoana respectivă trebuie să ajusteze taxa dedusă iniţial, proporţional cu suprafaţa ocupată de cazinou. Perioada de ajustare este de 20 de ani, cu începere de la 1 ianuarie 2007 şi până la finele anului 2026. Ajustarea trebuie să se efectueze pentru toată taxa aferentă perioadei rămase din perioada de ajustare, la schimbarea destinaţiei unei părţi din clădire,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2007, 2008, 2009, persoana impozabilă nu ajustează taxa dedusă iniţial, aferentă acestor ani, care reprezintă 300.000 lei x 3 ani = 900.000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pentru perioada rămasă, 2010 - 2026 = 17 ani, taxa se ajustează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- 5.100.000 lei x 30% = 1.530.000 lei - taxa nedeductibilă, care se înscrie în decontul de taxă pe valoarea adăugată din perioada fiscală în care apare modificarea de destinaţie. În situaţia în care partea alocată cazinoului de 30% din clădire se măreşte sau se micşorează, se fac ajustări suplimentare în plus ori în minus conform aceleiaşi proceduri.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nr. 4, pentru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a) pct. 3 din Codul fiscal, dispoziţii tranzitorii: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persoană impozabilă înregistrată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închiriază în cursul anului 2007 o clădire care a fost cumpărată în cursul aceluiaşi an şi s-a dedus TVA de 9 milioane lei aferentă bunului cumpărat. În cursul anului 2007, o parte din bunul imobil este închiriată în regim de scutire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respectiv 50% din suprafaţa bunului imobil. Persoana impozabilă a efectuat următoarea ajustare în anul 2007: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9.000.000 : 20 = 450.000; 450.000 x 50% = 225.000 lei, taxă de ajustat aferentă anului 2007, care s-a înscris în decontul din decembrie 2007 la rubrica corespunzătoare cu semnul minus.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anul 2008, persoana impozabilă trebuie să efectueze următoarea ajustare: 225.000 x 19 = 4.275.000 lei, care se va înscrie în decontul lunii decembrie cu semnul minus. Dacă, începând cu data de 1 ianuarie 2008 şi până în anul 2026 inclusiv, se va modifica suprafaţa închiriată în regim de scutire în plus sau în minus, de fiecare dată se vor efectua ajustări ale taxei pentru toată taxa aferentă perioadei rămase din perioada de ajustare în decontul lunii în care a apărut fiecare modificare.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taxa aferentă aceluiaşi bun imobil s-ar fi dedus pe bază de pro rata în anul 2007, nu se mai aplică ajustările din exemplul nr. 4, ci se aplică ajustarea prevăzută la alin. (9).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Pentru cazul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b) din Codul fiscal, ajustarea se efectuează în cadrul perioadei de ajustare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(2) din Codul fiscal, pentru o cincime sau o douăzecime din taxa dedusă/nededusă iniţial, în funcţie de pro rata definitivă la finele fiecărui an, conform procedurii descrise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alin. (13) din Codul fiscal. Această ajustare se aplică pentru bunurile la achiziţia, fabricarea, construcţia, transformarea sau modernizarea cărora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alin. (5) din Codul fiscal, precum şi pentru bunurile de capital la achiziţia, fabricarea, construcţia, transformarea sau modernizarea cărora s-a dedus integral taxa ori nu s-a exercitat dreptul de deducere a taxei şi care în cursul perioadei de ajustare sunt alocate unor activităţi în cazul cărora nu se poate determina proporţia în care sunt utilizate pentru operaţiuni cu drept de deducere şi fără drept de deducere. Dacă taxa aferentă achiziţiei, fabricării, construcţiei, transformării sau modernizării bunului de capital s-a dedus integral se consideră că taxa a fost dedusă pe bază de pro rata de 100%, respectiv dacă nu s-a exercitat dreptul de deducere se consideră că pro rata a fost de 0%. Faţă de ajustarea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a) din Codul fiscal, care se face de câte ori apare un eveniment care conduce la ajustare, în cazurile prevăzute la prezentul alineat ajustarea se va realiza anual, pe durata întregii perioade de ajustare, atât timp cât bunul de capital este alocat unei activităţi în cazul căreia nu se poate determina proporţia în care este utilizat pentru operaţiuni cu drept de deducere şi fără drept de deducere. Dacă în cursul perioadei de ajustare a unui bun de capital, pentru care se aplică metoda de ajustare prevăzută de prezentul alineat, apare unul dintre următoarele evenimente: bunul de capital este utilizat pentru alte scopuri decât activitatea economică, este alocat unui sector de activitate care nu dă drept de deducere, face obiectul unei operaţiuni pentru care taxa este deductibilă integral sau îşi încetează existenţa, taxa se ajustează conform prevederilor alin. (8), (11) sau (12).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O persoană impozabilă cu regim mixt cumpără un utilaj la data de 1 noiembrie 2008, în valoare de 200.000 lei, plus 19% TVA, adică 38.000 lei. Pro rata provizorie pentru anul 2008 este 40%, iar taxa dedusă este de 15.200 lei (38.000 lei x 40%). Pro rata definitivă calculată la sfârşitul anului 2008 este de 30%.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sfârşitul anului 2008 se realizează ajustarea taxei pe baza pro rata definitivă, respectiv 38.000 lei x 30% = 11.400 lei taxă de dedus, care se compară cu taxa dedusă pe baza pro rata provizorie (15.200 lei), iar diferenţa de 3.800 lei se înscrie în decontul din luna decembrie ca taxă nedeductibilă. Această ajustare a deducerii se referă la întreaga sumă dedusă iniţial provizoriu şi prin urmare acoperă şi ajustarea aferentă primei cincimi pentru bunurile de capital.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Ajustările pentru anii 2009, 2010, 2011 şi 2012 se realizează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TVA deductibilă se împarte la 5: 38.000 lei: 5 = 7.600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TVA efectiv dedusă în baza pro rata definitivă pentru prima perioadă se împarte la rândul său la 5: 11.400 lei: 5 = 2.280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Rezultatul înmulţirii taxei pe valoarea adăugată deductibile de 7.600 lei cu pro rata definitivă pentru fiecare dintre perioadele următoare se va compara apoi cu 2.280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Diferenţa rezultată va constitui ajustarea deducerii în favoarea fie a statului, fie a persoanei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Ajustarea pentru anul 2009: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 rata definitivă pentru anul 2009 este de 50%;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deducere autorizată: 7.600 lei x 50% = 3.800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deja dedusă: 2.280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deducerea suplimentară permisă: 3.800 lei - 2.280 lei = 1.520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Ajustarea pentru anul 2010: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 rata definitivă pentru anul 2010 este de 20%;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deducere autorizată: 7.600 lei x 20% = 1.520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deja dedusă: 2.280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ajustare în favoarea statului: 2.280 lei - 1.520 lei = 760 lei - nu se efectuează, fiind sub nivelul minim de 1.000 lei prevăzut la alin. (16).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Ajustarea pentru anul 2011: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 rata definitivă pentru anul 2011 este de 25%;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deducere autorizată: 7.600 lei x 25% = 1.900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deja dedusă: 2.280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ajustare în favoarea statului: 2.280 lei - 1.900 lei = 380 lei - nu se efectuează, fiind sub nivelul minim de 1.000 lei prevăzut la alin. (16).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Ajustarea pentru anul 2012: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 rata definitivă pentru anul 2012 este de 70%;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deducere autorizată: 7.600 lei x 70% = 5.320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deja dedusă: 2.280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deducere suplimentară permisă: 5.320 lei - 2.280 lei = 3.040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Orice modificare a pro rata în anii următori, respectiv după scurgerea ultimului an de ajustare (2012), nu va mai influenţa deducerile efectuate pentru acest utilaj. Dar pentru livrări către sine nu există limită de timp.</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presupunem că utilajul ar fi vândut în cursul anului 2011 la valoarea de 150.000 lei plus 36.000 lei, reprezentând TVA calculată aplicând cota de 24%, persoana impozabilă ar avea dreptul să efectueze o ajustare în favoarea sa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taxa nededusă: 26.600 lei (38.000 lei - 11.400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taxa colectată: 36.000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ajustare permisă: 26.600 lei x 2/5 = 10.640 lei (deoarece este mai mică decât taxa colectată).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Dacă presupunem că acelaşi utilaj ar fi alocat în cursul anului 2010 unui sector de activitate care nu dă drept de deducere sau îşi încetează existenţa ori este utilizat pentru alte scopuri decât activitatea economică, persoana impozabilă ar avea obligaţia să efectueze următoarele ajustări: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perioada rămasă din perioada de ajustare: 3 ani;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taxa dedusă iniţial: 11.400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ajustare în favoarea bugetului de stat: 2.280 lei x 3/5 = 1.368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Ajustarea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şi (5) din Codul fiscal nu se efectuează în situaţia în care sunt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(4) lit. a) şi b) din Codul fiscal referitoare la livrarea către sine, precum şi în situaţia în care nu are loc o livrare de bunuri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(8) din Codul fiscal, cu excepţia casării activelor corporale fixe care sunt bunuri de capital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(1) lit. a) din Codul fiscal. În situaţia în care casarea activelor corporale fixe care sunt bunuri de capital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(1) lit. a) din Codul fiscal este realizată în conformitate cu prevederile unui act normativ care impune casarea respectivelor active, nu se efectuează ajustarea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şi (5) din Codul fiscal. Demolarea unor construcţii, achiziţionate împreună cu suprafaţa de teren pe care au fost edificate, nu determină obligaţia de ajustare a deducerii iniţiale a taxei pe valoarea adăugată aferente achiziţionării construcţiilor care au fost demolate, dacă persoana impozabilă face dovada intenţiei, confirmată cu elemente obiective, că suprafaţa de teren pe care erau edificate construcţiile continuă să fie utilizată în scopul operaţiunilor sale taxabile, cum ar fi, de exemplu, edificarea altor construcţii destinate unor operaţiuni taxabile, astfel cum a fost pronunţată Hotărârea Curţii Europene de Justiţie în Cauza C-257/11 Gran Via Moineşti.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Ajustarea taxei deductibile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c) din Codul fiscal se efectuează pentru toată taxa aferentă perioadei rămase din perioada de ajustare, incluzând anul în care apare obligaţia ajustării, fiind de până la o cincime ori, după caz, o douăzecime pe an din valoarea taxei nededuse până la momentul ajustării, şi se înscrie în decontul de taxă aferent perioadei fiscale în care apare livrarea sau orice altă operaţiune pentru care taxa aferentă bunului de capital este deductibilă. Prevederile prezentului alineat se completează cu cele ale pct. 38 şi 39.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Ajustarea taxei deductibile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d) din Codul fiscal se efectuează pentru toată taxa aferentă perioadei rămase din perioada de ajustare, incluzând anul în care apare obligaţia ajustării, şi este de până la o cincime sau, după caz, o douăzecime pe an din valoarea taxei deduse iniţial, fiind operată în decontul de TVA aferent perioadei fiscale în care bunurile de capital îşi încetează existenţa, cu excepţia situaţiilor prevăzute la alin. (10). Casarea unui bun de capital înainte de expirarea duratei normale de funcţionare a acestuia nu este considerată livrare către sine, dar se aplică prevederile referitoare la ajustare, dacă bunul îşi încetează existenţa în cadrul perioadei de ajustare, cu excepţiile prevăzute la alin. (10).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O persoană impozabilă cumpără un mijloc fix a cărui durată normală de funcţionare este de 7 ani, la data de 30 noiembrie 2007, în valoare de 10.000 lei + TVA (19% = 1.900 lei), şi deduce 1.900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de 2 decembrie 2009, mijlocul fix este casat. În acest caz există o ajustare în favoarea statului, în valoare de 3 cincimi din 1.900 lei, respectiv 1.140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(13) Ajustarea taxei deductibile aferente bunurilor de capital,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e) din Codul fiscal, se efectuează în cazul în care furnizorul ajustează baza de impozitare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lit. a) - c) din Codul fiscal. Ajustarea se efectuează pentru toată taxa aferentă perioadei rămase din perioada de ajustare în perioada fiscală în care apar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 lit. a) - c) din Codul fiscal, pe baza facturii emise de furnizor. Ajustările ulterioare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a) - d) din Codul fiscal se vor efectua ţinându-se cont de taxa dedusă după efectuarea ajustării prevăzute de prezentul alineat.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vederea ajustării taxei deductibile aferente bunurilor de capital, persoanele impozabile sunt obligate să ţină un registru al bunurilor de capital, în care să evidenţieze pentru fiecare bun de capital, astfel cum este definit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(1) din Codul fiscal, următoarele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data achiziţiei, fabricării, finalizării construirii sau transformării/modernizării;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(baza de impozitare) bunului de capital;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taxa deductibilă aferentă bunului de capital;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taxa dedusă;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ajustările efectuate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şi ale prezentului punct se aplică şi de către persoanele impozabile care efectuează operaţiuni imobiliare constând în operaţiuni de livrare, închiriere, leasing, arendare, concesionare şi alte operaţiuni similare, efectuate în legătură cu bunurile imobile.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(7) din Codul fiscal, nu se efectuează ajustarea taxei deductibile aferente bunurilor de capital în situaţia în care suma care ar rezulta ca urmare a fiecărei ajustări aferente unui bun de capital este mai mică de 1.000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cazul bunurilor de capital pentru care persoana impozabilă a aplicat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alin. (1^1) şi (1^2) din Codul fiscal, perioada de ajustare începe la data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Taxa deductibilă aferentă bunurilor de capital, achiziţionate de persoane impozabile care aplică sistemul TVA la încasare, altele decât achiziţiile intracomunitare de bunuri, importurile şi achiziţiile de bunuri/servicii pentru care se aplică taxare inversă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(10)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precum şi a bunurilor de capital achiziţionate de beneficiari de la persoane impozabile care aplică sistemul TVA la încasare, altele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din Codul fiscal, se ajustează la data la care intervine evenimentul care generează ajustarea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a), c) şi d) din Codul fiscal,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situaţia în care ajustarea este în favoarea statului, se ajustează taxa efectiv dedusă aferentă sumei plătite, corespunzătoare perioadei rămase din perioada de ajustare;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situaţia în care ajustarea este în favoarea persoanei impozabile se ajustează taxa nededusă dar plătită furnizorului/prestatorului, corespunzătoare perioadei rămase din perioada de ajustare.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În situaţia prevăzută la alin. (18), dacă la data la care intervine un eveniment care generează ajustarea nu a fost achitată integral taxa aferentă achiziţiei, pe măsură ce se plăteşte diferenţa de taxă, se determină taxa care ar fi deductibilă sau nedeductibilă corespunzător utilizării bunului de capital pentru operaţiuni cu ori fără drept de deducere în cadrul perioadei de ajustare şi se evidenţiază în decontul de taxă aferent perioadei fiscale în care taxa a fost plătită. Taxa aferentă achiziţiilor intracomunitare de bunuri, importurilor şi achiziţiilor de bunuri/servicii pentru care se aplică taxare inversă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(10)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efectuate de o persoană impozabilă care aplică sistemul TVA la încasare, precum şi taxa aferentă achiziţiilor de bunuri/servicii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din Codul fiscal efectuate de beneficiar de la o persoană impozabilă care aplică sistemul TVA la încasare se ajustează potrivit regulilor generale prevăzute la alin. (1) - (16).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O persoană impozabilă B cumpără un bun de capital (o clădire) de la persoana impozabilă A. Ambele persoane aplică sistemul TVA la încasare. Valoarea bunului de capital este de 100.000 lei şi TVA aferentă este de 24.000 lei. Prin contractul dintre părţi se stabilesc următoarele: bunul de capital va fi pus la dispoziţia persoanei impozabile B la data de 20.07.2013, urmând ca plata să se facă în 4 tranşe egale de 25.000 lei + TVA aferentă, care devin scadente la plată corespunzător, prima tranşă la data punerii bunului la dispoziţia persoanei impozabile B (20.07.2013), a doua tranşă la 31.12.2013, a treia tranşă la 30.06.2014 şi ultima tranşă la 31.12.2014. Plăţile se efectuează cu respectarea prevederilor contractuale.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Perioada de ajustare începe de la 1 ianuarie a anului în care bunul de capital este pus la dispoziţia persoanei impozabile B, respectiv 1 ianuarie 2013.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Situaţia 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perioada 20.07.2013 - 31.07.2014 bunul de capital este utilizat în scopul operaţiunilor taxabile ale persoanei impozabile B, respectiv operaţiunilor de închiriere în regim de taxare cu TVA prin opţiune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Începând cu 1.08.2014 bunul de capital este alocat în integralitate pentru realizarea de operaţiuni de închiriere în regim de scutire de TVA fără drept de deducere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Perioada de ajustare (20 de ani): 1.01.2013 - 31.12.2032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TVA aferentă achiziţiei bunului de capital: 24.000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TVA dedusă conform plăţilor efectuate până la data la care intervine evenimentul care generează ajustarea: 18.000 lei, corespunzător celor 3 tranşe de plată efectuate.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Ajustarea taxei deduse la data evenimentului care generează ajustarea: 18.000 x 19/20 = 17.100 lei, în favoarea statului. Diferenţa de 900 de lei reprezintă taxa dedusă pentru anul 2013, în care bunul a fost utilizat pentru operaţiuni taxabile.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31.12.2014 se plăteşte şi ultima tranşă, TVA aferentă fiind de 6.000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 determină la momentul efectuării plăţii cuantumul TVA deductibile în funcţie de modul de utilizare a bunului de capital în perioada de ajustare, astfel: 6.000 lei x 19/20 ani = 5.700 lei care nu se poate deduce, întrucât corespunde celor 19 ani rămaşi din perioada de ajustare, iar bunul de capital este deja alocat operaţiunilor scutite fără drept de deducere. Suma de 5.700 lei se scade din contul 4428 "TVA neexigibilă" fiind înregistrată în conturile de cheltuieli.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Suma de 300 lei aferentă anului 2013 se va deduce în decontul lunii decembrie 2014 şi se înscrie în decont la rândurile corespunzătoare de taxă dedusă.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de 3.03.2016 bunul de capital începe să fie utilizat în integralitate pentru operaţiuni taxabile.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TVA de ajustat: 24.000 x 17/20 = 20.400 lei, în favoarea persoanei impozabile.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Situaţia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perioada 20.07.2013 - 31.07.2014 bunul de capital este utilizat în scopul operaţiunilor taxabile ale persoanei impozabile B, respectiv pentru operaţiuni de închiriere în regim de taxare cu TVA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 Începând cu 1.08.2014 bunul de capital este alocat parţial (20%) pentru realizarea de operaţiuni de închiriere în regim de scutire de TVA fără drept de deducere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Perioada de ajustare (20 ani): 1.01.2013 - 31.12.2032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TVA dedusă conform plăţilor efectuate până la data la care intervine evenimentul care generează ajustarea: 18.000 lei, corespunzător celor 3 tranşe de plată efectuate.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Ajustarea taxei deduse la data evenimentului care generează ajustarea: 18.000 x 19/20 x 20% = 3.420 lei în favoarea statului.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31.12.2014 se plăteşte şi ultima tranşă, TVA aferentă fiind de 6.000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 determină la momentul efectuării plăţii cuantumul TVA deductibile în funcţie de modul de utilizare a bunului de capital în perioada de ajustare, astfel: 6.000 lei x 19/20 x 20% = 1.140 lei, care nu se pot deduce, întrucât corespund celor 19 ani rămaşi din perioada de ajustare, iar bunul de capital este deja alocat operaţiunilor scutite fără drept de deducere în proporţie de 20%.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decontul lunii decembrie 2014 se înscrie la rândurile corespunzătoare de taxă dedusă suma de 4.860 lei (6.000 - 1.140).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de 3.03.2016 bunul de capital începe să fie utilizat în integralitate pentru operaţiuni taxabile.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TVA dedusă: 24.000 - 3.420 - 1.140 = 19.440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TVA nededusă: 1.140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TVA dedusă iniţial şi ajustată în favoarea statului: 3.420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TVA de ajustat - 17 ani - în favoarea persoanei impozabile B: 24.000 x 17/20 x 20% = 4.080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Pentru cazul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(4) lit. b) din Codul fiscal, taxa deductibilă aferentă bunurilor de capital, achiziţionate de persoane impozabile care aplică sistemul TVA la încasare, altele decât achiziţiile intracomunitare de bunuri, importurile şi achiziţiile de bunuri/servicii pentru care se aplică taxare inversă potrivit prevederilor</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(10)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precum şi a bunurilor de capital achiziţionate de beneficiari de la persoane impozabile care aplică sistemul TVA la încasare, altele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(6) din Codul fiscal, se ajustează conform alin. (9), ţinând cont de plăţile efectuate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anul achiziţiei se ajustează taxa aferentă sumelor efectiv plătite conform pro rata definitivă din acest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 câte ori se mai efectuează o plată în anii următori din perioada de ajustare se deduce taxa aferentă plăţilor efectuate în funcţie de pro rata definitivă din anul achiziţiei, în decontul perioadei fiscale în care s-a efectuat plata;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la finele fiecărui an se ajustează o cincime sau o douăzecime din taxa dedusă corespunzătoare plăţilor efectuate, în funcţie de pro rata definitivă;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 situaţia în care se efectuează ajustarea prevăzută la lit. c) şi ulterior se mai efectuează plăţi, la fiecare plată se recalculează taxa ajustată conform lit. c), în funcţie de plăţile efectuate, diferenţa rezultată înscriindu-se în decontul aferent perioadei fiscale în care s-a efectuat fiecare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persoană impozabilă cu regim mixt care aplică sistemul TVA la încasare cumpără un utilaj la data de 1 martie 2013, în valoare de 200.000 lei, plus 24% TVA, adică 48.000 lei. Conform contractului plata utilajului se efectuează astfel: 50% din valoare la data achiziţiei, respectiv 124.000 lei (din care TVA 24.000 lei), iar diferenţa în două rate de câte 62.000 lei (din care TVA 12.000 lei), plătibile în luna ianuarie a următorilor 2 ani. Pro rata provizorie pentru anul 2013 este 30%.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achiziţiei persoana impozabilă deduce taxa aferentă sumei achitate corespunzător pro rata provizorie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24.000 lei x 30% = 7.200 lei, taxă care se deduce în decontul aferent lunii martie 2013.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Pro rata definitivă calculată la sfârşitul anului 2013 este de 40%.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sfârşitul anului 2013 se realizează ajustarea taxei pe baza pro rata definitivă, respectiv 24.000 lei x 40% = 9.600 lei taxă de dedus, care se compară cu taxa dedusă pe baza pro rata provizorie (7.200 lei), iar diferenţa de 2.400 lei se înscrie în decontul din luna decembrie ca taxă deductibilă.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Anul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Pro rata provizorie utilizată în anul 2014 este de 50%.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luna ianuarie din anul 2014 se efectuează plata sumei de 62.000 lei (din care TVA 12.000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plăţii se calculează taxa de dedus, ţinând cont de pro rata definitivă din anul 2013, anul achiziţiei utilajului: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12.000 lei x 40% = 4.800 lei, taxă care se deduce în decontul aferent lunii ianuarie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Pro rata definitivă pentru anul 2014 calculată la sfârşitul anului este de 60%.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sfârşitul anului 2014 se fac următoarele calcule: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Taxa deductibilă corespunzătoare plăţilor efectuate se împarte la 5 (perioada de ajustare):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24.000 lei + 12.000 lei = 36.000 lei : 5 = 7.200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Deducerea autorizată, respectiv taxa care poate fi dedusă pentru anul 2014 se calculează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7.200 lei x 60% = 4.320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Taxa deja dedusă corespunzătoare unui an, respectiv anului 2014, se calculează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9.600 lei (dedusă în anul 2013) + 4.800 lei (dedusă în anul 2014) = 14.400 lei : 5 = 2.880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 compară deducerea autorizată cu taxa deja dedusă pentru anul 2014, iar diferenţa de 1.440 lei (4.320 lei - 2.880 lei) reprezintă taxa de dedus suplimentar care se înscrie în decontul lunii decembrie.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Anul 2015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Pro rata provizorie utilizată în anul 2015 este de 60%.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luna ianuarie 2015 se efectuează plata sumei de 62.000 lei (din care TVA 12.000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plăţii se calculează taxa de dedus, ţinând cont de pro rata definitivă din anul 2013, anul achiziţiei utilajului: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12.000 lei x 40% = 4.800 lei, taxă care se deduce în decontul aferent lunii ianuarie 2015.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Ca urmare a efectuării acestei plăţi se recalculează taxa deductibilă aferentă anului 2014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Taxa deductibilă corespunzătoare plăţilor efectuate se împarte la 5 (perioada de ajustare):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24.000 lei + 12.000 lei + 12.000 lei = 48.000 lei : 5 = 9.600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Deducerea autorizată, respectiv taxa care poate fi dedusă pentru anul 2014 ca urmare a acestei plăţi se calculează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9.600 lei x 60% = 5.760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Taxa deja dedusă corespunzătoare unui an este: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9.600 lei (dedusă în anul 2013) + 4.800 lei (dedusă în anul 2014) + 4.800 lei (dedusă în anul 2015) = 19.200 lei : 5 = 3840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 compară deducerea autorizată cu taxa dedusă efectiv (5.760 lei - 3.840 lei), iar diferenţa de 1.920 lei este taxa care se poate deduce pentru anul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Întrucât în decembrie 2014 s-a dedus suma de 1.440 lei, se va deduce suplimentar în ianuarie 2015 (luna în care s-a achitat ultima rată) suma de 480 lei (1.920 lei - 1.440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luna decembrie 2015 se efectuează ajustarea corespunzătoare acestui an în funcţie de pro rata definitivă, care este de 30%,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Taxa deductibilă corespunzătoare plăţilor efectuate se împarte la 5 (perioada de ajustare):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24.000 lei + 12.000 lei + 12.000 lei = 48.000 lei : 5 = 9.600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Deducerea autorizată conform pro rata definitivă pentru acest an este de 2.880 lei (9.600 lei x 30%).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 determină taxa deja dedusă pentru acest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9.600 lei + 4.800 lei+ 4.800 lei = 19.200 lei : 5 = 3.840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Întrucât s-a dedus mai mult, în decontul lunii decembrie ar trebui să se efectueze o ajustare în favoarea statului, dar în cazul prezentat fiind o sumă mai mică de 1.000 lei, respectiv de 960 lei (3.840 lei - 2.880 lei), ajustarea nu se efectuează.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Anul 2016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pro rata definitivă pentru anul 2016 este de 35%;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deducere autorizată: 9.600 lei x 35% = 3.360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deja dedusă: 3.840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ajustare în favoarea statului: 3.840 - 3.360 lei = 480 lei - nu se efectuează, fiind sub nivelul minim de 1.000 lei prevăzut la alin. (16).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ultimul an al perioadei de ajustare, respectiv anul 2017, ajustarea se va efectua similar celei de la sfârşitul anului 2016.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Persoanele care aplică sistemul TVA la încasare, precum şi cele care au achiziţionat bunuri/servicii de la persoane impozabile care aplică sistemul TVA la încasare şi trec la regimul special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aplică în mod corespunzător prevederile alin. (17) şi alin. (18) lit. 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272" w:name="n150"/>
      <w:r w:rsidRPr="00E7548B">
        <w:rPr>
          <w:rFonts w:ascii="Calibri" w:eastAsia="Times New Roman" w:hAnsi="Calibri" w:cs="Times New Roman"/>
          <w:color w:val="000000"/>
          <w:sz w:val="16"/>
          <w:szCs w:val="16"/>
        </w:rPr>
        <w:t>ART. 150</w:t>
      </w:r>
      <w:bookmarkEnd w:id="27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55. (1) O persoană impozabilă care are sediul activităţii economice în România şi livrează bunuri sau prestează servicii de la un sediu fix situat în afara României către beneficiari persoane impozabile stabilite în România, iar locul acestor operaţiuni este considerat a fi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sau 133 din Codul fiscal, nu poate fi considerată ca nefiind stabilită în România, chiar dacă sediul activităţii economice nu participă la livrarea bunurilor şi/sau la prestarea serviciilor, fiind persoana obligată la plata taxei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(5) din Codul fiscal, persoana obligată la plata taxei pe valoarea adăugată este persoana din cauza căreia bunurile ies din regimurile sau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alin. (1) lit. a) din Codul fiscal, cu excepţia cazului în care bunurile ies din regimurile ori situaţiile respective printr-un import, caz în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151^1 din Codul fiscal şi pct. 59.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(6) din Codul fiscal nu se aplică în cazul vânzărilor la distanţă realizate dintr-un stat membru în România de o persoană nestabilită în România, pentru care locul livrării este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(2) şi (3) din Codul fiscal, persoana nestabilită în România fiind obligată să se înregistreze în România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 În cazul serviciilor taxabile achiziţionate intracomunitar, taxa este datorată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din Codul fiscal, inclusiv în situaţia în care beneficiarul persoană impozabilă stabilit în România nu şi-a îndeplinit obligaţia de a se înregistra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sau 153^1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273" w:name="n150a2"/>
      <w:r w:rsidRPr="00E7548B">
        <w:rPr>
          <w:rFonts w:ascii="Calibri" w:eastAsia="Times New Roman" w:hAnsi="Calibri" w:cs="Times New Roman"/>
          <w:color w:val="000000"/>
          <w:sz w:val="16"/>
          <w:szCs w:val="16"/>
        </w:rPr>
        <w:t>ART. 150 al.7</w:t>
      </w:r>
      <w:bookmarkEnd w:id="27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56. Desemnarea reprezentantului fiscal se realizează conform prevederilor pct. 66^1..</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74" w:name="n151"/>
      <w:bookmarkStart w:id="275" w:name="n150a3"/>
      <w:bookmarkEnd w:id="274"/>
      <w:r w:rsidRPr="00E7548B">
        <w:rPr>
          <w:rFonts w:ascii="Calibri" w:eastAsia="Times New Roman" w:hAnsi="Calibri" w:cs="Times New Roman"/>
          <w:b/>
          <w:bCs/>
          <w:i/>
          <w:iCs/>
          <w:color w:val="000080"/>
          <w:sz w:val="16"/>
          <w:szCs w:val="16"/>
        </w:rPr>
        <w:t>Norme </w:t>
      </w:r>
      <w:bookmarkEnd w:id="27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57. Desemnarea reprezentantului fiscal se realizează conform prevederilor pct. 66^1.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58.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76" w:name="n151e1"/>
      <w:r w:rsidRPr="00E7548B">
        <w:rPr>
          <w:rFonts w:ascii="Calibri" w:eastAsia="Times New Roman" w:hAnsi="Calibri" w:cs="Times New Roman"/>
          <w:b/>
          <w:bCs/>
          <w:i/>
          <w:iCs/>
          <w:color w:val="000080"/>
          <w:sz w:val="16"/>
          <w:szCs w:val="16"/>
        </w:rPr>
        <w:t>Norme </w:t>
      </w:r>
      <w:bookmarkEnd w:id="27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59. (1)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151^1 din Codul fiscal, importatorul care are obligaţia plăţii taxei pentru un import de bunuri taxabil este: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cumpărătorul către care se expediază bunurile la data la care taxa devine exigibilă la import sau, în absenţa acestui cumpărător, proprietarul bunurilor la această dată. Prin excepţie, furnizorul bunului sau un furnizor anterior poate opta pentru calitatea de importator. Orice livrări anterioare importului nu sunt impozabile în România, cu excepţia livrărilor de bunuri pentru care se aplică regulile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(1) lit. e) şi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furnizorul bunurilor, pentru livrările de bunuri care sunt instalate sau asamblate în interiorul României de către furnizor ori în numele acestuia şi dacă livrarea acestor bunuri are loc în România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alin. (1) lit. b) din Codul fiscal, sau cumpărătorul către care se expediază bunurile, dacă acesta a optat pentru calitatea de importator;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proprietarul bunurilor, pentru bunurile importate în vederea efectuării de operaţiuni de închiriere sau leasing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persoana care reimportă în România bunurile exportate în afara Comunităţii, pentru aplicarea scutirilor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142 alin. (1) lit. h) şi 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proprietarul bunurilor sau persoana impozabilă înregistrată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care importă bunuri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în regim de consignaţie sau stocuri la dispoziţia clientului, pentru verificarea conformităţii ori pentru testare. Beneficiarul înregistrat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poate fi importatorul bunurilor care are obligaţia plăţii taxei pentru respectivul import, cu condiţia ca bunurile respective să fie cumpărate de acesta sau dacă nu le achiziţionează să le reexporte în afara Comunităţii;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vederea reparării, transformării, modificării sau prelucrării acestor bunuri, cu condiţia ca bunurile rezultate ca urmare a acestor operaţiuni să fie reexportate în afara Comunităţii sau să fie achiziţionate de către persoana impozabilă înregistrată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care a efectuat importul.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Orice persoană care nu este obligată la plata taxei pentru un import conform alin. (1), dar pe numele căreia au fost declarate bunurile în momentul în care taxa devine exigibilă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136 din Codul fiscal, nu are dreptul de deducere a taxei pe valoarea adăugată aferente importului respectiv decât în situaţia în care va aplica structura de comisionar, respectiv va refactura valoarea bunurilor importate şi taxa pe valoarea adăugată aferentă către persoana care ar fi avut calitatea de importator conform alin. (1).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Persoanele impozabile care au obligaţia plăţii taxei în calitate de importatori conform alin. (1) au dreptul să deducă taxa în limitele şi în condiţiile stabilite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145 - 147^2 din Codul fiscal.</w:t>
      </w:r>
    </w:p>
    <w:p w:rsidR="00BF2DCD" w:rsidRPr="00E7548B" w:rsidRDefault="00BF2DCD" w:rsidP="000C2DC3">
      <w:pPr>
        <w:contextualSpacing/>
        <w:rPr>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77" w:name="n151e2"/>
      <w:r w:rsidRPr="00E7548B">
        <w:rPr>
          <w:rFonts w:ascii="Calibri" w:eastAsia="Times New Roman" w:hAnsi="Calibri" w:cs="Times New Roman"/>
          <w:b/>
          <w:bCs/>
          <w:i/>
          <w:iCs/>
          <w:color w:val="000080"/>
          <w:sz w:val="16"/>
          <w:szCs w:val="16"/>
        </w:rPr>
        <w:t>Norme </w:t>
      </w:r>
      <w:bookmarkEnd w:id="27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60. Obligaţiile beneficiarului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151^2 alin. (1) din Codul fiscal nu afectează exercitarea dreptului de deducere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78" w:name="n152"/>
      <w:r w:rsidRPr="00E7548B">
        <w:rPr>
          <w:rFonts w:ascii="Calibri" w:eastAsia="Times New Roman" w:hAnsi="Calibri" w:cs="Times New Roman"/>
          <w:b/>
          <w:bCs/>
          <w:i/>
          <w:iCs/>
          <w:color w:val="000080"/>
          <w:sz w:val="16"/>
          <w:szCs w:val="16"/>
        </w:rPr>
        <w:t>Norme </w:t>
      </w:r>
      <w:bookmarkEnd w:id="27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152</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61.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(2) din Codul fiscal, o operaţiune este accesorie activităţii principale dacă se îndeplinesc cumulativ condiţiile prevăzute la pct. 47 alin. (3).</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La determinarea cifrei de afaceri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(1) din Codul fiscal se cuprind inclusiv facturile emise pentru avansuri încasate sau neîncasate şi alte facturi emise înainte de data livrării/prestării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(2) din Codul fiscal.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 (8) din Codul fiscal nu se aplică în cazul persoanelor impozabile care aplică regimul special de scutire.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Persoanele impozabile care, dacă ar fi înregistrate normal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ar aplica un regim special de taxă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şi 152^2 din Codul fiscal vor lua în calculul determinării cifrei de afaceri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(1) din Codul fiscal numai baza impozabilă pentru respectivele operaţiuni determinată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şi 152^2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Activele corporale fixe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(2) lit. a) din Codul fiscal sunt cele definite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(1) pct. 3 din Codul fiscal, iar activele necorporale sunt cele definite de legislaţia contabilă şi care din punctul de vedere al taxei sunt considerate servicii.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(5)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(3) din Codul fiscal, persoana impozabilă care optează pentru aplicarea regimului normal de taxă trebuie să solicite înregistrarea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153 din Codul fiscal şi să aplice regimul normal de taxă începând cu data înregistrării.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Persoana impozabilă care solicită scoaterea din evidenţa persoanelor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 vederea aplicării regimului special de scutire are obligaţia să ajusteze taxa deductibilă aferentă: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bunurilor aflate în stoc şi serviciilor neutilizate, constatate pe bază de inventariere, în momentul trecerii la regimul de scutire;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activelor corporale fixe, inclusiv bunurilor de capital pentru care perioada de ajustare a deducerii nu a expirat, precum şi activelor corporale fixe în curs de execuţie, constatate pe bază de inventariere, aflate în proprietatea sa în momentul trecerii la regimul de scutire. În cazul activelor corporale fixe, altele decât bunurile de capital, se ajustează taxa aferentă valorii rămase neamortizate la momentul trecerii la regimul de scutire. În cazul bunurilor de capital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achiziţiilor de bunuri şi servicii care urmează a fi obţinute, respectiv pentru care exigibilitatea de taxă a intervenit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(2) lit. a) şi b) din Codul fiscal înainte de data anulării calităţii de persoană impozabilă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şi al căror fapt generator de taxă, respectiv livrarea/prestarea, are loc după această dată.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Ajustarea taxei deductibile pentru bunurile mobile corporale, altele decât bunurile de capital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(1) din Codul fiscal, prevăzută la alin. (6), se realizează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(4) lit. c) din Codul fiscal. Ajustarea pentru activele corporale fixe în curs de execuţie, pentru serviciile neutilizate, precum şi pentru situaţiile prevăzute la alin. (6) lit. c) se efectuează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din Codul fiscal, prin anularea taxei deductibile. Ajustările de taxă realizate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(4) lit. c) şi</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din Codul fiscal se efectuează în funcţie de cota de taxă în vigoare la data achiziţiei bunurilor mobile corporale. Persoanele care aplică sistemul TVA la încasare, precum şi cele care au achiziţionat bunuri/servicii de la persoane impozabile care aplică sistemul TVA şi trec la regimul special de scutire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aplică în mod corespunzător prevederile pct. 53 alin. (7) şi ale pct. 54 alin. (17) şi alin. (18) lit. 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Valoarea rezultată ca urmare a efectuării ajustărilor de taxă conform alin. (6) se evidenţiază în ultimul decont de taxă sau, după caz, în declaraţia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156^3 alin. (9) din Codul fiscal. În situaţia în care organele de inspecţie fiscală constată că persoana impozabilă nu a evidenţiat corect sau nu a efectuat ajustările de taxă prevăzute la alin. (6), acestea vor stabili valoarea corectă a ajustărilor de taxă şi, după caz, vor solicita plata ori vor dispune restituirea taxei rezultate ca urmare a ajustării.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În cazul activelor corporale fixe achiziţionate printr-un contract de leasing, dacă transferul dreptului de proprietate asupra bunurilor are loc după scoaterea locatarului/utilizatorului din evidenţa persoanelor înregistrate în scopuri de TVA în vederea aplicării regimului special de scutire pentru întreprinderile mici, acesta are obligaţia, până cel târziu pe data de 25 a lunii următoare celei în care a intervenit transferul dreptului de proprietate asupra bunurilor, să ajusteze: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taxa deductibilă aferentă bunurilor de capital, inclusiv taxa plătită sau datorată înainte de data transferului dreptului de proprietate,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şi pct. 54;</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taxa deductibilă aferentă activelor corporale fixe, constatate pe bază de inventariere, altele decât cele care sunt considerate bunuri de capital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corespunzător valorii rămase neamortizate la momentul schimbării regimului.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Prin ordin al preşedintelui Agenţiei Naţionale de Administrare Fiscală se stabileşte procedura de declarare şi plată a sumelor rezultate din ajustarea taxei.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(9) din Codul fiscal, persoanele impozabile care solicită înregistrarea în scopuri de taxă prin opţiune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(3), coroborate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(1) lit. c) din Codul fiscal, şi persoanele impozabile care solicită înregistrarea în scopuri de taxă în cazul depăşirii plafonului de scutire în termenul stabilit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alin. (6) din Codul fiscal au dreptul la ajustarea taxei deductibile aferente: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bunurilor aflate în stoc şi serviciilor neutilizate, constatate pe bază de inventariere, în momentul trecerii la regimul normal de taxare;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activelor corporale fixe, inclusiv bunurilor de capital pentru care perioada de ajustare a deducerii nu a expirat, precum şi activelor corporale fixe în curs de execuţie, constatate pe bază de inventariere, aflate în proprietatea sa în momentul trecerii la regimul normal de taxă. În cazul activelor corporale fixe, altele decât bunurile de capital, se ajustează taxa aferentă valorii rămase neamortizate la momentul trecerii la regimul normal de taxă. În cazul bunurilor de capital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achiziţiilor de bunuri şi servicii care urmează a fi obţinute, respectiv pentru care exigibilitatea de taxă a intervenit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(2) lit. a) şi b) din Codul fiscal înainte de data trecerii la regimul normal de taxă şi al căror fapt generator de taxă, respectiv livrarea/prestarea, are loc după această dată.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 Ajustările efectuate conform alin. (10) se înscriu în primul decont de taxă depus după înregistrarea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 persoanei impozabile sau, după caz, într-un decont ulterior.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(12) Pentru ajustarea taxei prevăzute la alin. (10), persoana impozabilă trebuie să îndeplinească condiţiile şi formalităţile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145 - 149 din Codul fiscal. Prin excepţie de la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din Codul fiscal, factura pentru achiziţii de bunuri/servicii efectuate înainte de înregistrarea în scopuri de TVA a persoanei impozabile nu trebuie să conţină menţiunea referitoare la codul de înregistrare în scopuri de TVA atribuit persoanei impozabile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62. (1) Persoanele care aplică regimul special de scutire,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au obligaţia să ţină evidenţa livrărilor de bunuri şi a prestărilor de servicii care ar fi taxabile dacă nu ar fi realizate de o mică întreprindere, cu ajutorul jurnalului pentru vânzări, precum şi evidenţa bunurilor şi a serviciilor taxabile achiziţionate, cu ajutorul jurnalului pentru cumpărări.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În cazul în care persoana impozabilă a atins sau a depăşit plafonul de scutire şi nu a solicitat înregistrarea în scopuri de TVA conform legii, organele fiscale competente vor proceda după cum urmează: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a) în cazul în care nerespectarea prevederilor legale este identificată de organele de inspecţie fiscală înainte de înregistrarea persoanei impozabile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acestea vor solicita plata taxei pe care persoana impozabilă ar fi trebuit să o colecteze dacă ar fi fost înregistrată normal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pe perioada cuprinsă între data la care persoana respectivă ar fi fost înregistrată în scopuri de TVA dacă ar fi solicitat în termenul prevăzut de lege înregistrarea şi data identificării nerespectării prevederilor legale. Totodată, organul fiscal competent va înregistra din oficiu aceste persoane în scopuri de taxă. Înregistrarea în scopuri de TVA se consideră valabilă începând cu data comunicării de către organul fiscal competent a deciziei privind înregistrarea, din oficiu, în scopuri de TVA;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în cazul în care nerespectarea prevederilor legale este identificată după înregistrarea persoanei impozabile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organele de control vor solicita plata taxei pe care persoana impozabilă ar fi trebuit să o colecteze dacă ar fi fost înregistrată normal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pe perioada cuprinsă între data la care persoana respectivă ar fi fost înregistrată în scopuri de taxă dacă ar fi solicitat înregistrarea în termenul prevăzut de lege şi data la care a fost înregistrată.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În cazul în care persoana impozabilă a solicitat în mod eronat scoaterea din evidenţa persoanelor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 vederea aplicării regimului special de scutire pentru întreprinderile mici, organele fiscale competente vor proceda după cum urmează: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în cazul în care persoana impozabilă, ulterior scoaterii din evidenţă, nu s-a înregistrat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până la data identificării acestei erori de către organele de inspecţie fiscală, acestea vor solicita plata taxei pe care persoana impozabilă ar fi trebuit să o colecteze pe perioada cuprinsă între data anulării codului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şi data identificării acestei erori. Totodată, organele fiscale competente vor înregistra din oficiu aceste persoane în scopuri de taxă. Înregistrarea în scopuri de TVA se consideră valabilă începând cu data comunicării de către organul fiscal competent a deciziei privind înregistrarea, din oficiu, în scopuri de TVA;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în cazul în care, ulterior scoaterii din evidenţă, persoana impozabilă s-a înregistrat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până la data identificării acestei erori de către organele de inspecţie fiscală, acestea vor solicita plata taxei pe care persoana impozabilă ar fi trebuit să o colecteze pe perioada cuprinsă între data la care persoanei respective i s-a anulat codul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şi data la care a fost înregistrată.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După determinarea taxei de plată conform alin. (2) şi (3), organele fiscale competente vor stabili obligaţiile fiscale accesorii aferente conform prevederilor legale în vigoare.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Persoanele impozabile care nu au solicitat înregistrarea în scopuri de TVA în termenul prevăzut de lege, indiferent dacă au făcut sau nu obiectul inspecţiei fiscale, au dreptul să ajusteze în primul decont depus după înregistrare sau, după caz, într-un decont ulterior,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145 - 149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taxa deductibilă aferentă bunurilor aflate în stoc şi serviciilor neutilizate la data la care persoana respectivă ar fi fost înregistrată în scopuri de taxă dacă ar fi solicitat înregistrarea în termenul prevăzut de lege;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taxa deductibilă aferentă activelor corporale fixe, inclusiv celor aflate în curs de execuţie, aflate în proprietatea sa la data la care persoana respectivă ar fi fost înregistrată în scopuri de taxă dacă ar fi solicitat înregistrarea în termenul prevăzut de lege, cu condiţia ca, în cazul bunurilor de capital, perioada de ajustare a deducerii,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(2) din Codul fiscal, să nu fi expirat. În cazul activelor corporale fixe, altele decât bunurile de capital, se ajustează taxa aferentă valorii rămase neamortizate la data respectivă. În cazul bunurilor de capital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taxa deductibilă aferentă achiziţiilor de bunuri şi servicii efectuate în perioada cuprinsă între data la care persoana respectivă ar fi fost înregistrată în scopuri de taxă dacă ar fi solicitat în termenul prevăzut de lege înregistrarea şi data la care a fost înregistrată, inclusiv taxa deductibilă aferentă achiziţiilor de bunuri şi servicii pentru care exigibilitatea de taxă a intervenit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(2) lit. a) şi b) din Codul fiscal înainte de data la care persoana respectivă ar fi fost înregistrată în scopuri de taxă dacă ar fi solicitat înregistrarea în termenul prevăzut de lege şi al căror fapt generator de taxă, respectiv livrarea/prestarea, are loc în perioada cuprinsă între data la care persoana respectivă ar fi fost înregistrată în scopuri de taxă dacă ar fi solicitat în termenul prevăzut de lege înregistrarea şi data la care a fost înregistrată;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taxa deductibilă aferentă achiziţiilor de bunuri şi servicii care urmează a fi obţinute, respectiv pentru care exigibilitatea de taxă a intervenit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(2) lit. a) şi b) din Codul fiscal înainte de data la care persoana respectivă ar fi fost înregistrată în scopuri de taxă dacă ar fi solicitat înregistrarea în termenul prevăzut de lege şi al căror fapt generator de taxă, respectiv livrarea/prestarea, are loc după înregistrarea persoanei impozabile în scopuri de taxă.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Persoanele impozabile care au solicitat în mod eronat scoaterea din evidenţa persoanelor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 vederea aplicării regimului special de scutire pentru întreprinderile mici, indiferent dacă au făcut sau nu obiectul inspecţiei fiscale, au dreptul să anuleze ajustările de taxă corespunzătoare scoaterii din evidenţă şi să îşi exercite dreptul de deducere a taxei aferente achiziţiilor de bunuri şi servicii efectuate în perioada cuprinsă între data la care persoanei respective i s-a anulat codul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şi data la care a fost înregistrată, în primul decont depus după înregistrare sau, după caz, într-un decont ulterior,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145 - 149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Pentru ajustarea taxei prevăzute la alin. (5) şi (6), persoana impozabilă trebuie să îndeplinească condiţiile şi formalităţile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145 - 149 din Codul fiscal. Prin excepţie de la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din Codul fiscal, factura pentru achiziţii de bunuri/servicii efectuate înainte de înregistrarea în scopuri de TVA a persoanei impozabile nu trebuie să conţină menţiunea referitoare la codul de înregistrare în scopuri de TVA atribuit persoanei impozabile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Persoanele impozabile care au aplicat regimul special de scutire pentru întreprinderi mici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şi care au fost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(1) lit. b) sau c) din Codul fiscal, dacă ulterior înregistrării realizează numai operaţiuni fără drept de deducere, vor solicita scoaterea din evidenţă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(11) din Codul fiscal. Dacă, ulterior scoaterii din evidenţă, aceste persoane impozabile vor realiza operaţiuni care dau drept de deducere a taxei, vor aplica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79" w:name="n152e1"/>
      <w:r w:rsidRPr="00E7548B">
        <w:rPr>
          <w:rFonts w:ascii="Calibri" w:eastAsia="Times New Roman" w:hAnsi="Calibri" w:cs="Times New Roman"/>
          <w:b/>
          <w:bCs/>
          <w:i/>
          <w:iCs/>
          <w:color w:val="000080"/>
          <w:sz w:val="16"/>
          <w:szCs w:val="16"/>
        </w:rPr>
        <w:t>Norme </w:t>
      </w:r>
      <w:bookmarkEnd w:id="27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152^1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63.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din Codul fiscal, călătorul poate fi o persoană impozabilă, o persoană juridică neimpozabilă şi orice altă persoană neimpozabilă.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(2) Regimul special nu se aplică pentru serviciile prestate de agenţia de turism exclusiv cu mijloace proprii.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alin. (4) din Codul fiscal, următorii termeni se definesc astfel: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suma totală ce va fi plătită de călător reprezintă tot ceea ce constituie contrapartidă obţinută sau care va fi obţinută de agenţia de turism din partea călătorului sau de la un terţ pentru serviciul unic, inclusiv subvenţiile direct legate de acest serviciu, impozitele, taxele, cheltuielile accesorii cum ar fi comisioanele şi cheltuielile de asigurare, dar fără a cuprinde sumele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alin. (3) din Codul fiscal. Dacă elementele folosite pentru stabilirea sumei ce va fi plătită de călător sunt exprimate în valută, cursul de schimb care se aplică este ultimul curs de schimb comunicat de Banca Naţională a României sau cursul de schimb utilizat de banca prin care se efectuează decontările, din data întocmirii facturii pentru vânzarea serviciilor, inclusiv pentru facturile parţiale sau de avans;</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costurile agenţiei de turism pentru livrările de bunuri şi prestările de servicii în beneficiul direct al călătorului reprezintă preţul, inclusiv taxa pe valoarea adăugată, facturat de furnizorii operaţiunilor specifice, precum servicii de transport, hoteliere, catering şi alte cheltuieli precum cele cu asigurarea mijloacelor de transport utilizate, taxe pentru viză, diurnă şi cazarea pentru şofer, taxele de drum, taxele de parcare, combustibilul, cu excepţia cheltuielilor generale ale agenţiei de turism care sunt incluse în costul serviciului unic. Dacă elementele folosite pentru stabilirea costurilor sunt exprimate în valută, cursul de schimb se determină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139^1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Pentru a stabili valoarea taxei colectate pentru serviciile unice efectuate într-o perioadă fiscală, agenţiile de turism vor ţine jurnale de vânzări sau, după caz, borderouri de încasări, în care se înregistrează numai totalul de pe documentul de vânzare care include taxa. Aceste jurnale, respectiv borderouri se vor ţine separat de operaţiunile pentru care se aplică regimul normal de taxare. De asemenea, agenţiile de turism vor ţine jurnale de cumpărări separate în care se vor evidenţia achiziţiile de bunuri şi/sau servicii cuprinse în costurile serviciului unic. Baza de impozitare şi valoarea taxei colectate pentru serviciile unice prestate într-o perioadă fiscală vor fi stabilite în baza calculelor efectuate pentru toate operaţiunile supuse regimului special de taxare în perioada fiscală respectivă şi evidenţiate corespunzător în decontul de taxă. La determinarea bazei impozabile nu vor fi luate în considerare sumele încasate în avans pentru care nu pot fi determinate cheltuielile aferente şi, de asemenea, nu pot fi scăzute cheltuielile aferente unor livrări de bunuri sau prestări de servicii care nu au fost vândute către client.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alin. (7) coroborat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129 alin. (2) din Codul fiscal, atunci când agenţia de turism aplică regimul normal de taxare, va refactura fiecare componentă a serviciului unic la cota taxei corespunzătoare fiecărei componente în parte. În plus, baza de impozitare a fiecărei componente facturate în regim normal de taxă va cuprinde şi marja de profit a agenţiei de turism.</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Agenţiile de turism acţionează în calitate de intermediari,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alin. (11) din Codul fiscal, pentru serviciile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alin. (5) din Codul fiscal, precum şi în situaţia în care acţionează în numele şi în contul altei persoane,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129 alin. (3) lit. e) din Codul fiscal şi pct. 7 alin. (4). De exemplu, agenţia de turism acţionează în calitate de intermediar atunci când intermediază operaţiuni de asigurare medicală în folosul călătorilor şi acestea nu sunt vândute împreună cu alte servicii turistice.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Începând cu data de 1 ianuarie 2010, agenţiile de turism vor aplica regimul special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din Codul fiscal şi în cazul când serviciul unic cuprinde şi o singură prestare de servicii, cu excepţiile prevăzute la alin. (2) şi cu excepţia situaţiei în care optează pentru regimul normal de taxă în limitele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152^1 alin. (7) din Codul fiscal. În acest sens a fost pronunţată hotărârea Curţii Europene de Justiţie în cazul C-163/91 Van Ginkel. </w:t>
      </w:r>
      <w:r w:rsidRPr="00E7548B">
        <w:rPr>
          <w:rFonts w:ascii="Calibri" w:eastAsia="Times New Roman" w:hAnsi="Calibri" w:cs="Times New Roman"/>
          <w:color w:val="000000"/>
          <w:sz w:val="16"/>
          <w:szCs w:val="16"/>
          <w:lang w:val="fr-FR"/>
        </w:rPr>
        <w:t>Totuşi pentru transportul de călători agenţia de turism poate aplica regimul normal de taxă, cu excepţia situaţiei în care transportul este vândut împreună cu alte servicii turistice</w:t>
      </w:r>
      <w:r w:rsidRPr="00E7548B">
        <w:rPr>
          <w:rFonts w:ascii="Calibri" w:eastAsia="Times New Roman" w:hAnsi="Calibri" w:cs="Times New Roman"/>
          <w:color w:val="000000"/>
          <w:sz w:val="16"/>
          <w:szCs w:val="16"/>
        </w:rPr>
        <w: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80" w:name="n152e2"/>
      <w:r w:rsidRPr="00E7548B">
        <w:rPr>
          <w:rFonts w:ascii="Calibri" w:eastAsia="Times New Roman" w:hAnsi="Calibri" w:cs="Times New Roman"/>
          <w:b/>
          <w:bCs/>
          <w:i/>
          <w:iCs/>
          <w:color w:val="000080"/>
          <w:sz w:val="16"/>
          <w:szCs w:val="16"/>
        </w:rPr>
        <w:t>Norme </w:t>
      </w:r>
      <w:bookmarkEnd w:id="28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152^2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64.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 lit. d) din Codul fiscal, bunurile second-hand includ orice obiecte vechi care mai pot fi utilizate "ca atare" sau în urma unor reparaţii, dar nu cuprind bunurile prevăzute la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Nu sunt considerate bunuri second-hand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 lit. d)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aurul, argintul şi platina prezentate sub formă de bare, plachete, lingouri, pulbere, foiţe, folie, tuburi, sârmă sau în orice alt mod, ce pot fi folosite ca materie primă pentru producerea altor bunuri, fie pure, fie în aliaj cu alte metale;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aurul de investiţii conform definiţiei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monedele din argint sau platină care nu constituie obiecte de colecţie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reziduuri de obiecte vechi formate din metale preţioase recuperate în scopul topirii şi refolosirii ca materii prime;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pietrele preţioase şi semipreţioase şi perlele, indiferent dacă sunt sau nu tăiate, sparte în lungul fibrei, gradate sau şlefuite însă nu pe fir, montate sau fixate, ce pot fi utilizate pentru producerea de bijuterii clasice şi fantezie, obiecte de aurărie şi argintărie şi similare;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bunurile vechi reparate sau restaurate astfel încât nu se pot deosebi de bunuri noi similare;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bunurile vechi care au suferit înainte de revânzare o astfel de transformare încât la revânzare nu mai este posibilă nicio identificare cu bunul în starea iniţială de la data achiziţiei;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bunurile care se consumă la prima utilizare;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bunurile ce nu mai pot fi refolosite în niciun 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obiectele vechi care sunt executate din metale preţioase sau şi cu pietre preţioase sau semipreţioase, cum ar fi bijuteriile (clasice şi fantezie, obiectele de aurărie şi argintărie şi toate celelalte obiecte vechi, inclusiv uneltele, integral sau parţial formate din aur, argint, platină, pietre preţioase şi/sau perle, indiferent de gradul de puritate a metalelor şi pietrelor preţioase).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Opţiunea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exercită pentru toate categoriile de bunuri prevăzute la respectivul alineat;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 notifică organului fiscal competent şi rămâne în vigoare până la data de 31 decembrie a celui de-al doilea an calendaristic următor exercitării opţiunii.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 În scopul aplicării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(13) şi (14)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baza de impozitare pentru livrările de bunuri cărora li se aplică aceeaşi cotă de taxă este diferenţa dintre totalul marjei de profit realizate de persoana impozabilă revânzătoare şi valoarea taxei aferente marjei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totalul marjei profitului pentru o perioadă fiscală, alta decât ultima perioadă fiscală a anului calendaristic, va fi egal cu diferenţa dintre: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suma totală, egală cu preţurile de vânzare totale stabilite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 lit. g) pct. 1 din Codul fiscal, a livrărilor de bunuri supuse regimului special efectuate de persoana impozabilă revânzătoare în acea perioadă;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suma totală, egală cu preţurile de cumpărare totale stabilite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 lit. g) pct. 2 din Codul fiscal, a achiziţiilor de bunuri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(2) şi (3) din Codul fiscal, efectuate de persoana impozabilă revânzătoare în acea perioadă;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totalul marjei profitului pentru ultima perioadă fiscală a anului calendaristic va fi egal cu diferenţa dintre: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suma totală, egală cu preţurile de vânzare totale stabilite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 lit. g) pct. 1 din Codul fiscal, a livrărilor de bunuri supuse regimului special efectuate de persoana impozabilă revânzătoare în anul respectiv;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suma totală, egală cu preţurile de cumpărare totale stabilite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 lit. g) pct. 2 din Codul fiscal, a achiziţiilor de bunuri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(2) şi (3) din Codul fiscal, efectuate de persoana impozabilă revânzătoare în regim special în anul respectiv, plus valoarea totală a bunurilor aflate în stoc la începutul anului calendaristic, minus valoarea totală a bunurilor aflate în stoc la sfârşitul anului calendaristic, plus valoarea marjelor de profit, pozitive sau negative, deja declarate pentru perioadele fiscale anterioare ale anului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în care totalul marjei profitului pentru o perioadă fiscală, alta decât ultima perioadă fiscală a anului calendaristic, este negativă, marja se reportează pe perioada fiscală următoare prin înregistrarea acestei marje negative ca atare în jurnalul special prevăzut la alin.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în care totalul marjei profitului pentru ultima perioadă fiscală a anului calendaristic este negativă, marja nu poate fi reportată pentru anul calendaristic următor.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scopul aplicării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(13) şi (14) din Codul fiscal, persoana impozabilă revânzătoare va îndeplini următoarele obligaţii: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 ţine un jurnal special de cumpărări în care se înscriu toate bunurile supuse regimului special;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 ţine un jurnal special de vânzări în care se înscriu toate bunurile livrate în regim special;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 ţine un registru care permite să se stabilească, la finele fiecărei perioade fiscale, alta decât ultima perioadă fiscală a anului calendaristic, totalul bazei de impozitare pentru livrările efectuate în respectiva perioadă fiscală şi, după caz, taxa colectată;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va ţine evidenţa separată pentru stocurile de bunuri supuse regimului special;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va emite o factură prin autofacturare către fiecare furnizor de la care achiziţionează bunuri supuse regimului special şi care nu este obligat să emită o factură. Factura emisă prin autofacturare trebuie să cuprindă următoarele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numărul de ordine şi data emiterii facturii;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data achiziţiei şi numărul cu care a fost înregistrată în jurnalul special de cumpărări prevăzut la lit. a) sau data primirii bunurilor;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numele şi adresa părţilor;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codul de înregistrare în scopuri de TVA al persoanei impozabile revânzătoare;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descrierea şi cantitatea de bunuri cumpărate sau primite;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preţul de cumpărare, care se înscrie în factură la momentul cumpărării pentru bunurile în regim de consignaţie.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O întreprindere mică care livrează bunuri unei persoane impozabile revânzătoare,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(2) lit. c) din Codul fiscal, va menţiona în factura emisă că livrarea în cauză se referă la bunurile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 lit. a) - d) din Codul fiscal şi că aceste bunuri au fost utilizate de întreprinderea mică ca active corporale fixe, aşa cum sunt acestea definite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(1) pct.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scopul aplicării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152^2 alin. (15) din Codul fiscal, baza de impozitare pentru livrările de bunuri second-hand, opere de artă, obiecte de colecţie sau antichităţi, efectuate de un organizator de vânzări prin licitaţie publică, acţionând în nume propriu în cadrul unui contract de comision la vânzare în contul persoanei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152^2 alin. (2) lit. a) - d) din Codul fiscal, este constituită din suma totală facturată conform alin. (11) cumpărătorului de către organizatorul vânzării prin licitaţie publică, din care se scad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suma netă de plată sau plătită de organizatorul vânzării prin licitaţie publică comitentului său, stabilită conform alin. (10);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suma taxei colectate de organizatorul vânzării prin licitaţie publică pentru livrarea sa.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Suma netă de plată sau plătită de organizatorul vânzării prin licitaţie publică comitentului său va fi egală cu diferenţa dintre: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preţul bunurilor la licitaţia publică;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comisionului, inclusiv taxa aferentă, obţinut sau care va fi obţinut de organizatorul vânzării prin licitaţie publică de la comitentul său, în cadrul contractului de comision la vânzare.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Organizatorul vânzării prin licitaţie publică trebuie să emită cumpărătorului o factură sau, după caz, bonurile fiscale emise conform Ordonanţei de urgenţă a Guvernului nr. 28/1999 privind obligaţia agenţilor economici de a utiliza aparate de marcat electronice fiscale, republicată, cu modificările şi completările ulterioare, care nu trebuie să menţioneze separat valoarea taxei, dar care trebuie să menţioneze următoarele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preţul bunurilor vândute la licitaţie;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impozitele, taxele şi alte sume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cheltuielile accesorii cum ar fi comisionul, cheltuielile de ambalare, transport şi asigurare, percepute de organizator de la cumpărătorul de bunuri.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Organizatorul vânzării prin licitaţie publică căruia i-au fost transmise bunuri în cadrul unui contract de comision la vânzare trebuie să emită un document către comitentul său, care trebuie să indice valoarea tranzacţiei, adică preţul bunurilor la licitaţie, fără a cuprinde valoarea comisionului obţinut sau ce va fi obţinut de la comitent şi pe baza căreia comitentul, atunci când este persoană impozabilă, trebuie să emită factura organizatorului vânzării prin licitaţie publică,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(15) din Codul fiscal, sau care va servi drept factură pentru orice alte persoane decât cele impozabile înregistrate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Organizatorii de vânzări prin licitaţie publică care livrează bunuri în condiţiile prevăzute la alin. (9) trebuie să evidenţieze în conturile de terţi (Debitori/Creditori diverşi) sumele obţinute sau ce vor fi obţinute de la cumpărătorul de bunuri şi suma plătită sau de plată vânzătorului de bunuri. Aceste sume trebuie justificate corespunzător cu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Livrarea de bunuri către o persoană impozabilă care este organizator de vânzări prin licitaţie publică va fi considerată ca fiind efectuată când vânzarea respectivelor bunuri prin licitaţie publică este efectuată. Prin excepţie, în situaţia în care o licitaţie publică are loc pe parcursul mai multor zile, livrarea tuturor bunurilor vândute pe parcursul acelei licitaţii publice se consideră a fi efectuată în ultima zi a licitaţiei în cauză.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81" w:name="n152e3"/>
      <w:r w:rsidRPr="00E7548B">
        <w:rPr>
          <w:rFonts w:ascii="Calibri" w:eastAsia="Times New Roman" w:hAnsi="Calibri" w:cs="Times New Roman"/>
          <w:b/>
          <w:bCs/>
          <w:i/>
          <w:iCs/>
          <w:color w:val="000080"/>
          <w:sz w:val="16"/>
          <w:szCs w:val="16"/>
        </w:rPr>
        <w:t>Norme </w:t>
      </w:r>
      <w:bookmarkEnd w:id="28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152^3</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65. (1) În scopul implementării </w:t>
      </w:r>
      <w:hyperlink r:id="rId48" w:anchor="a152e3" w:history="1">
        <w:r w:rsidRPr="00E7548B">
          <w:rPr>
            <w:rFonts w:ascii="Calibri" w:eastAsia="Times New Roman" w:hAnsi="Calibri" w:cs="Times New Roman"/>
            <w:b/>
            <w:bCs/>
            <w:sz w:val="16"/>
            <w:szCs w:val="16"/>
            <w:u w:val="single"/>
          </w:rPr>
          <w:t>art. 152^3</w:t>
        </w:r>
      </w:hyperlink>
      <w:r w:rsidRPr="00E7548B">
        <w:rPr>
          <w:rFonts w:ascii="Calibri" w:eastAsia="Times New Roman" w:hAnsi="Calibri" w:cs="Times New Roman"/>
          <w:color w:val="000000"/>
          <w:sz w:val="16"/>
          <w:szCs w:val="16"/>
        </w:rPr>
        <w:t> alin. (1) din Codul fiscal, greutăţile acceptate pe pieţele de lingouri cuprind cel puţin următoarele unităţi şi greutăţi:</w:t>
      </w:r>
    </w:p>
    <w:tbl>
      <w:tblPr>
        <w:tblW w:w="0" w:type="auto"/>
        <w:shd w:val="clear" w:color="auto" w:fill="EEECE1"/>
        <w:tblCellMar>
          <w:left w:w="0" w:type="dxa"/>
          <w:right w:w="0" w:type="dxa"/>
        </w:tblCellMar>
        <w:tblLook w:val="04A0"/>
      </w:tblPr>
      <w:tblGrid>
        <w:gridCol w:w="4261"/>
        <w:gridCol w:w="4262"/>
      </w:tblGrid>
      <w:tr w:rsidR="00BF2DCD" w:rsidRPr="00E7548B" w:rsidTr="00BF2DCD">
        <w:tc>
          <w:tcPr>
            <w:tcW w:w="4261"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Unitate</w:t>
            </w:r>
          </w:p>
        </w:tc>
        <w:tc>
          <w:tcPr>
            <w:tcW w:w="4262"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Greutăţi tranzacţionate</w:t>
            </w:r>
          </w:p>
        </w:tc>
      </w:tr>
      <w:tr w:rsidR="00BF2DCD" w:rsidRPr="00E7548B" w:rsidTr="00BF2DCD">
        <w:tc>
          <w:tcPr>
            <w:tcW w:w="426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42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12,5 / 1</w:t>
            </w:r>
          </w:p>
        </w:tc>
      </w:tr>
      <w:tr w:rsidR="00BF2DCD" w:rsidRPr="00E7548B" w:rsidTr="00BF2DCD">
        <w:tc>
          <w:tcPr>
            <w:tcW w:w="426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Gram</w:t>
            </w:r>
          </w:p>
        </w:tc>
        <w:tc>
          <w:tcPr>
            <w:tcW w:w="42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500 / 250 / 100 / 50 / 20 / 10 / 5 / 2,5 / 2</w:t>
            </w:r>
          </w:p>
        </w:tc>
      </w:tr>
      <w:tr w:rsidR="00BF2DCD" w:rsidRPr="00E7548B" w:rsidTr="00BF2DCD">
        <w:tc>
          <w:tcPr>
            <w:tcW w:w="426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Uncie (l oz = 31,1035 g)</w:t>
            </w:r>
          </w:p>
        </w:tc>
        <w:tc>
          <w:tcPr>
            <w:tcW w:w="42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100 / 10 / 5 / 1 / 1/2 / 1/4</w:t>
            </w:r>
          </w:p>
        </w:tc>
      </w:tr>
      <w:tr w:rsidR="00BF2DCD" w:rsidRPr="00E7548B" w:rsidTr="00BF2DCD">
        <w:tc>
          <w:tcPr>
            <w:tcW w:w="426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Tael (1 tael = 1,193 oz)</w:t>
            </w:r>
          </w:p>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(unitate de măsură chinezească)</w:t>
            </w:r>
          </w:p>
        </w:tc>
        <w:tc>
          <w:tcPr>
            <w:tcW w:w="42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 5 / 1</w:t>
            </w:r>
          </w:p>
        </w:tc>
      </w:tr>
      <w:tr w:rsidR="00BF2DCD" w:rsidRPr="00E7548B" w:rsidTr="00BF2DCD">
        <w:tc>
          <w:tcPr>
            <w:tcW w:w="4261"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Tola (10 tolas = 3,75 oz)</w:t>
            </w:r>
          </w:p>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(unitate de măsură indiană)</w:t>
            </w:r>
          </w:p>
        </w:tc>
        <w:tc>
          <w:tcPr>
            <w:tcW w:w="42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BF2DCD" w:rsidRPr="00E7548B" w:rsidRDefault="00BF2DCD"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r>
    </w:tbl>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 lit. b) pct. 2 din Codul fiscal, prin monede reconfecţionate după anul 1800 se înţelege monedele care sunt bătute după anul 1800.</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Notificarea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(7) din Codul fiscal trebuie să fie efectuată anterior operaţiunilor cărora le este aferentă şi trebuie să cuprindă următoarele informaţii: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prevederile legale în baza cărora este efectuată, precum şi dacă persoana impozabilă exercită opţiunea în calitate de furnizor sau de intermediar;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numele şi codul de înregistrare în scopuri de TVA al persoanei impozabile în beneficiul căreia s-au efectuat sau se vor efectua livrările, precum şi baza de impozitare a acestora.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152^3 alin. (10) din Codul fiscal, cumpărătorul, persoană impozabilă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este persoana obligată la plata taxei pentru:</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livrările în interiorul ţării de aliaje ori semifabricate din aur cu titlul mai mare sau egal cu 325 la mie;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livrările de aur de investiţii efectuate în interiorul ţării de persoane impozabile care şi-au exercitat opţiunea de taxare pentru respectivele livrări.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Arial" w:eastAsia="Times New Roman" w:hAnsi="Arial" w:cs="Arial"/>
          <w:color w:val="000000"/>
          <w:sz w:val="16"/>
          <w:szCs w:val="16"/>
        </w:rPr>
        <w:t>(5) Regulile de aplicare a taxării inverse prevăzute la </w:t>
      </w:r>
      <w:r w:rsidRPr="00E7548B">
        <w:rPr>
          <w:rFonts w:ascii="Arial" w:eastAsia="Times New Roman" w:hAnsi="Arial" w:cs="Arial"/>
          <w:b/>
          <w:bCs/>
          <w:color w:val="000000"/>
          <w:sz w:val="16"/>
          <w:szCs w:val="16"/>
        </w:rPr>
        <w:t>art.</w:t>
      </w:r>
      <w:r w:rsidRPr="00E7548B">
        <w:rPr>
          <w:rFonts w:ascii="Arial" w:eastAsia="Times New Roman" w:hAnsi="Arial" w:cs="Arial"/>
          <w:color w:val="000000"/>
          <w:sz w:val="16"/>
          <w:szCs w:val="16"/>
        </w:rPr>
        <w:t> 160 din Codul fiscal se aplică în mod corespunzător şi în situaţiile prevăzute la </w:t>
      </w:r>
      <w:r w:rsidRPr="00E7548B">
        <w:rPr>
          <w:rFonts w:ascii="Arial" w:eastAsia="Times New Roman" w:hAnsi="Arial" w:cs="Arial"/>
          <w:b/>
          <w:bCs/>
          <w:color w:val="000000"/>
          <w:sz w:val="16"/>
          <w:szCs w:val="16"/>
        </w:rPr>
        <w:t>art.</w:t>
      </w:r>
      <w:r w:rsidRPr="00E7548B">
        <w:rPr>
          <w:rFonts w:ascii="Arial" w:eastAsia="Times New Roman" w:hAnsi="Arial" w:cs="Arial"/>
          <w:color w:val="000000"/>
          <w:sz w:val="16"/>
          <w:szCs w:val="16"/>
        </w:rPr>
        <w:t> 152^3 alin. (10) din Codul fiscal.</w:t>
      </w:r>
      <w:r w:rsidRPr="00E7548B">
        <w:rPr>
          <w:rFonts w:ascii="Calibri" w:eastAsia="Times New Roman" w:hAnsi="Calibri" w:cs="Times New Roman"/>
          <w:color w:val="000000"/>
          <w:sz w:val="16"/>
          <w:szCs w:val="16"/>
        </w:rPr>
        <w: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82" w:name="n153"/>
      <w:r w:rsidRPr="00E7548B">
        <w:rPr>
          <w:rFonts w:ascii="Calibri" w:eastAsia="Times New Roman" w:hAnsi="Calibri" w:cs="Times New Roman"/>
          <w:b/>
          <w:bCs/>
          <w:i/>
          <w:iCs/>
          <w:color w:val="000080"/>
          <w:sz w:val="16"/>
          <w:szCs w:val="16"/>
        </w:rPr>
        <w:t>Norme </w:t>
      </w:r>
      <w:bookmarkEnd w:id="28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66. (1) În cazul în care o persoană este obligată să solicite înregistrarea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(1), (2), (4) sau (5) din Codul fiscal ori optează pentru înregistrare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din Codul fiscal, înregistrarea respectivei persoane se va considera valabilă începând cu: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data comunicării certificatului de înregistrare în scopuri de TVA sau a deciziei privind înregistrarea, din oficiu, în scopuri de TVA, în cazurile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(2), (4) şi (5)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prima zi a lunii următoare celei în care persoana impozabilă optează pentru aplicarea regimului normal de taxă, în cazurile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(1) lit. d)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prima zi a lunii următoare celei în care persoana impozabilă solicită înregistrarea, în cazurile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(1)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data comunicării deciziei de aprobare a înregistrării în scopuri de TVA sau a deciziei privind înregistrarea, din oficiu, în scopuri de TVA, în cazurile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(1) lit. a) şi c) şi alin. (8)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(1) din Codul fiscal, activitatea economică se consideră ca fiind începută din momentul în care o persoană intenţionează să efectueze o astfel de activitate. Intenţia persoanei trebuie apreciată în baza elementelor obiective, de exemplu, faptul că aceasta începe să angajeze costuri şi/sau să facă investiţii pregătitoare necesare iniţierii unei activităţi economice.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Instituţiilor publice care solicită înregistrarea în scopuri de TVA sau care sunt înregistrate din oficiu,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(8) din Codul fiscal, li se va atribui un cod de înregistrare în scopuri de TVA numai pentru partea din structura/activitatea pentru care au calitatea de persoană impozabilă,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din Codul fiscal, în timp ce pentru activităţile pentru care nu au calitatea de persoană impozabilă, respectiv pentru partea din structură prin care desfăşoară numai activităţi în calitate de autoritate publică, li se va atribui un cod de înregistrare fiscală distinct. Instituţiilor publice care desfăşoară numai activităţi pentru care au calitatea de persoană impozabilă, respectiv operaţiuni taxabile, scutite fără drept de deducere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din Codul fiscal sau scutite cu drept de deducere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144, 144^1 din Codul fiscal, şi care solicită înregistrarea în scopuri de TVA sau sunt înregistrate din oficiu,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(8) din Codul fiscal, li se va atribui un singur cod de înregistrare în scopuri de TVA. După atribuirea codului de înregistrare în scopuri de TVA, acesta va fi valabil pentru orice alte operaţiuni taxabile, scutite cu sau fără drept de deducere, pe care le va realiza ulterior. Orice instituţie publică căreia i s-a atribuit un cod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va fi considerată persoană impozabilă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(1) din Codul fiscal, dar numai în ceea ce priveşte stabilirea locului prestării serviciilor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Persoana impozabilă care are sediul activităţii economice în România şi care are pe teritoriul României sucursale şi alte sedii secundare, fără personalitate juridică, va fi identificată printr-un singur cod de înregistrare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Persoana impozabilă care are sediul activităţii economice în afara României şi este stabilită în România printr-unul sau mai multe sedii fixe fără personalitate juridică,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(2) lit. b) din Codul fiscal, va fi identificată printr-un singur cod de înregistrare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 acest scop persoana impozabilă care are sediul activităţii economice în afara României va desemna unul dintre sediile fixe aflate pe teritoriul României să depună decontul de taxă şi să fie responsabil pentru toate obligaţiile în scopuri de TVA, conform acestui titlu, ale tuturor sediilor fixe stabilite în România ale acestei persoane impozabile. Sediul fix este întotdeauna o structură fără personalitate juridică şi poate fi, de exemplu, o sucursală, un birou de vânzări, un depozit, care trebuie să îndeplinească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125^1 alin. (2) lit. b)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Persoana impozabilă care are sediul activităţii economice în afara României şi nu este stabilită prin sediu/sedii fix/fixe în România este obligată să se înregistreze în scopuri de TVA în România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din Codul fiscal, cu excepţia celor pentru care înregistrarea este opţională, şi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(5) din Codul fiscal. În cazul operaţiunilor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din Codul fiscal, altele decât cele pentru care înregistrarea este opţională, organul fiscal competent nu va înregistra în scopuri de TVA persoana impozabilă nestabilită în România dacă aceasta urmează să realizeze în România numai operaţiuni pentru care,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150 alin. (2) - (6) din Codul fiscal, beneficiarul este persoana obligată la plata TVA. Organul fiscal competent va înregistra în scopuri de TVA persoana impozabilă nestabilită în România care urmează să realizeze operaţiuni pentru care înregistrarea este opţională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din Codul fiscal, respectiv: servicii de transport şi servicii auxiliare acestora,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(1) lit. c) - 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alin. (1) lit. c)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144^1 din Codul fiscal, importuri de bunuri, operaţiuni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 dacă optează pentru taxarea acestora,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şi/sau operaţiuni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dacă acestea sunt taxabile prin efectul legii sau prin opţiune,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 În vederea înregistrării în scopuri de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persoana impozabilă nestabilită în România obligată să se înregistreze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din Codul fiscal trebuie să furnizeze o declaraţie pe propria răspundere organului fiscal competent, în care să menţioneze că va realiza în România operaţiuni taxabile pentru care este persoana obligată la plata taxei conform</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(1) din Codul fiscal şi/sau că urmează să desfăşoare operaţiuni scutite cu drept de deducere, cu excepţia serviciilor de transport şi a serviciilor auxiliare acestora,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(1) lit. c) - 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alin. (1) lit. c)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144^1 din Codul fiscal, pentru care înregistrarea este opţională. Pe lângă declaraţia pe propria răspundere, vor fi prezentate contractele sau comenzile din care rezultă aceste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persoana impozabilă nestabilită în România care optează pentru înregistrarea în scopuri de TVA în condiţiile stabilite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trebuie să depună în vederea înregistrării notificările prevăzute în anexele nr. 1 şi 2 la prezentele norme metodologice pentru operaţiuni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şi f) din Codul fiscal, dacă optează pentru taxarea acestora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trebuie să furnizeze o declaraţie pe propria răspundere organului fiscal competent, în care să menţioneze că va realiza în România importuri, operaţiuni prevăzute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dacă acestea sunt taxabile prin efectul legii, şi/sau pentru alte operaţiuni pentru care înregistrarea este opţională, respectiv: servicii de transport şi servicii auxiliare acestora, scutite în temeiul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(1) lit. c) - 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 alin. (1) lit. c)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144^1 din Codul fiscal, precum şi contractele sau comenzile din care rezultă aceste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persoana impozabilă nestabilită în România care solicită înregistrarea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sau (5) din Codul fiscal trebuie să prezinte contractele/comenzile în baza cărora urmează să efectueze livrări şi/sau achiziţii intracomunitare care au locul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Persoana impozabilă nestabilită în România se va înregistra la autoritatea fiscală competentă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fie direct, fie prin desemnarea unui reprezentant fiscal, dacă persoana este stabilită în spaţiul comunitar. În cazul înregistrării directe, această persoană va declara adresa din România la care pot fi examinate toate evidenţele şi documentele ce trebuie păstrate în conformitate cu prevederile normelor metodologice de aplicare a titlului VI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prin desemnarea unui reprezentant fiscal, dacă persoana nu este stabilită în spaţiul comunitar.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situaţia în care, ulterior înregistrării directe în scopuri de taxă conform alin. (7) lit. a), persoana impozabilă nestabilită în România va fi stabilită în România printr-un sediu fix, inclusiv o sucursală, organele fiscale competente nu vor atribui un alt cod de înregistrare în scopuri de taxă, fiind păstrat codul de înregistrare în scopuri de taxă acordat iniţial.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persoanelor impozabile care au sediul activităţii economice în afara României şi care se înregistrează în scopuri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(2) din Codul fiscal prin sedii fixe, altele decât sucursalele, şi ulterior vor înfiinţa sucursale în România, organele fiscale competente nu vor atribui un alt cod de înregistrare în scopuri de taxă, fiind păstrat codul de înregistrare în scopuri de taxă acordat iniţial.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Orice persoană impozabilă înregistrată în scopuri de TVA şi care, ulterior înregistrării respective, desfăşoară exclusiv operaţiuni ce nu dau dreptul la deducere va solicita anularea înregistrării în termen de 15 zile de la încheierea lunii în care se desfăşoară exclusiv operaţiuni fără drept de deducere. Dovada faptului că persoana nu mai realizează operaţiuni cu drept de deducere trebuie să rezulte din obiectul de activitate şi, după caz, din declaraţia pe propria răspundere dată de împuternicitul legal al persoanei impozabile în cazul operaţiunilor scutite pentru care persoana impozabilă poate opta pentru taxare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(9^1) lit. a) din Codul fiscal, data la care a încetat situaţia care a condus la anularea înregistrării, în cazul contribuabililor declaraţi inactivi fiscal,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78^1 din Codul de procedură fiscală, se înţelege data reactivării, iar în cazul contribuabililor care au intrat în inactivitate temporară, înscrisă în registrul comerţului, potrivit legii, data la care a încetat situaţia care a condus la anularea înregistrării reprezintă data înscrierii în registrul comerţului a menţiunii privind reluarea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Anularea înregistrării în scopuri de TVA se va efectua în prima zi a lunii următoare celei în care persoana impozabilă a solicitat anularea înregistrării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153 alin. (11) din Codul fiscal. Persoana impozabilă care a solicitat anularea înregistrării în scopuri de TVA conform alin. (10) are obligaţia, indiferent de perioada fiscală utilizată, să depună ultimul decont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până la data de 25 a lunii în care a fost anulată înregistrarea în scopuri de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Orice persoană impozabilă stabilită în România şi înregistrată în scopuri de TVA care îşi încetează activitatea economică trebuie să solicite anularea înregistrării în scopuri de TVA în termen de 15 zile de la data documentelor ce evidenţiază acest fapt. Persoana impozabilă nestabilită în România, care s-a înregistrat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sau (5) din Codul fiscal, trebuie să solicite anularea înregistrării în scopuri de TVA în cazul în care nu mai realizează în România operaţiuni pentru care ar fi obligată să fie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sau (5) din Codul fiscal. Persoana impozabilă nestabilită în România, care s-a înregistrat prin opţiune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din Codul fiscal, trebuie să solicite anularea înregistrării în scopuri de TVA în cazul în care nu mai realizează în România operaţiuni de natura celor pentru care a solicitat înregistrarea şi nici alte operaţiuni pentru care ar fi obligată să fie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sau (5) din Codul fiscal. În cazul persoanelor impozabile stabilite în România, anularea înregistrării în scopuri de TVA va fi valabilă de la data încetării activităţii economice. În cazul persoanelor impozabile nestabilite în România, anularea înregistrării în scopuri de TVA va fi valabilă din prima zi a lunii următoare celei în care s-a depus declaraţia de încetare a activităţii. Persoana impozabilă care a solicitat anularea înregistrării în scopuri de TVA are obligaţia, indiferent de perioada fiscală utilizată, să depună ultimul decont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până la data de 25 a lunii în care a fost anulată înregistrarea în scopuri de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situaţia în care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prevede că persoana impozabilă trebuie să solicite înregistrarea în scopuri de TVA anticipat, respectiv înainte de realizarea unei operaţiuni, dar această obligaţie este îndeplinită ulterior, organele fiscale vor înregistra persoana respectivă atunci când aceasta solicită înregistrarea, dacă între timp nu a fost înregistrată din oficiu. Pentru neînregistrarea anticipată prevăzută de lege, organele fiscale vor stabili consecinţele acesteia în conformitate cu prevederile normelor metodologice de aplicare a titlului VI din Codul fiscal, precum şi ale Codului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Organele fiscale competente vor înregistra din oficiu persoanele impozabile obligate să se înregistreze în scopuri de TVA,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(1), (2), (4) sau (5) din Codul fiscal, şi care nu solicită înregistrarea, indiferent dacă sunt persoane care au sediul activităţii economice în România, un sediu fix în România sau sunt nestabilite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Pentru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f) din Codul fiscal, anularea înregistrării în scopuri de TVA se realizează la solicitarea persoanei impozabile sau din oficiu de către organele fiscale competente, după caz. Anularea înregistrării în scopuri de TVA este valabilă de la data comunicării deciziei de anulare de către organele fiscale competente.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c) din Codul fiscal, prin asociat majoritar se înţelege persoana fizică sau juridică ce deţine părţi sociale/acţiuni în cadrul unei societăţi reglementate de Legea nr. 31/1990, republicată, cu modificările şi completările ulterioare, care depăşesc 50% din capitalul social al societăţii.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situaţia în care persoana impozabilă îndeplineşte condiţiile pentru înregistrarea în scopuri de TVA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(9^1) din Codul fiscal, organul fiscal atribuie codul de înregistrare în scopuri de TVA atribuit iniţial, anterior anulării înregistrării în scopuri de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66^1. (1) Desemnarea reprezentantului fiscal se face pe bază de cerere depusă de persoana impozabilă nestabilită în România la organul fiscal competent la care reprezentantul propus este înregistrat în scopuri de TVA. Cererea trebuie însoţită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declaraţia de începere a activităţii, care va cuprinde: data, volumul şi natura activităţii pe care o va desfăşura în România. Ulterior începerii activităţii, volumul şi natura activităţii pot fi modificate potrivit prevederilor contractuale, aceste modificări urmând a fi comunicate şi organului fiscal competent la care reprezentantul fiscal este înregistrat ca plătitor de impozite şi taxe,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copie de pe actul de constituire în străinătate al persoanei impozabile nestabilite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acceptul scris al persoanei propuse ca reprezentant fiscal, prin care aceasta se angajează să îndeplinească obligaţiile ce îi revin conform legii şi în care aceasta trebuie să precizeze natura operaţiunilor şi valoarea estimată 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Nu se admite decât un singur reprezentant fiscal pentru ansamblul operaţiunilor desfăşurate în România de persoana impozabilă nestabilită în România. Nu se admite coexistenţa mai multor reprezentanţi fiscali cu angajamente limitate. Pot fi desemnate ca reprezentanţi fiscali orice persoane impozabile stabilite în România conform</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(2) lit. a) din Codul fiscal,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Organul fiscal competent verifică îndeplinirea condiţiilor prevăzute la alin. (1) şi (2) şi, în termen de cel mult 30 de zile de la data primirii cererii, comunică decizia luată atât persoanei impozabile nestabilite în România, cât şi persoanei propuse ca reprezentant fiscal de aceasta. În cazul acceptării cererii, concomitent cu transmiterea deciziei de aprobare se indică şi codul de înregistrare în scopuri de TVA atribuit reprezentantului fiscal ca mandatar al persoanei impozabile, care trebuie să fie diferit de codul de înregistrare în scopuri de TVA atribuit pentru activitatea proprie a acestuia. În cazul respingerii cererii, decizia se comunică ambelor părţi, cu motivarea refuzului.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Reprezentantul fiscal, după ce a fost acceptat de organul fiscal competent, este angajat, din punctul de vedere al drepturilor şi obligaţiilor privind taxa pe valoarea adăugată, pentru toate operaţiunile efectuate în România de persoana impozabilă nestabilită în România atât timp cât durează mandatul său. În situaţia în care mandatul reprezentantului fiscal încetează înainte de sfârşitul perioadei în care, potrivit legii, persoana impozabilă nestabilită în România ar avea obligaţia plăţii taxei pe valoarea adăugată în România, aceasta este obligată fie să prelungească mandatul reprezentantului fiscal, fie să mandateze alt reprezentant fiscal pe perioada rămasă sau să se înregistreze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(4)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(5) din Codul fiscal, dacă este o persoană impozabilă stabilită în Comunitate. Operaţiunile efectuate de reprezentantul fiscal în numele persoanei impozabile nestabilite în România nu se evidenţiază în contabilitatea proprie a persoanei desemnate ca reprezentant fiscal.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cu privire la întreprinderile mici nu sunt aplicabile persoanelor impozabile nestabilite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Reprezentantul fiscal poate să renunţe la angajamentul asumat printr-o cerere adresată organului fiscal competent. În cerere trebuie să precizeze ultimul decont de taxă pe valoarea adăugată pe care îl va depune în această calitate şi să propună o dată ulterioară depunerii cererii când va lua sfârşit mandatul său. De asemenea, este obligat să precizeze dacă renunţarea la mandat se datorează încetării activităţii în România a persoanei impozabile nestabilite în România sau se datorează înregistrării directe în România, fără reprezentant fiscal, a persoanei impozabile stabilite în Comunitate pe care o reprezintă.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în care persoana impozabilă nestabilită în România îşi continuă activitatea economică în România, cererea poate fi acceptată numai dacă persoana impozabilă nestabilită în România a întocmit toate formalităţile necesare desemnării unui alt reprezentant fiscal, iar acest nou reprezentant fiscal a fost acceptat ca atare de către organul fiscal competent sau, după caz, în situaţia în care persoana impozabilă, dacă este stabilită în Comunitate, optează să se înregistreze în România fără să desemneze un reprezentant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Persoana impozabilă nestabilită în România poate mandata reprezentantul fiscal să emită factura destinată beneficiarului său. Persoana impozabilă nestabilită în România sau, după caz, reprezentantul fiscal emite factura pentru livrările de bunuri şi/sau prestările de servicii efectuate de persoana impozabilă nestabilită în România, aplicând regimul de taxă corespunzător operaţiunilor respective, pe care o transmite beneficiarului. Prezentele norme metodologice nu instituie obligaţii privind moneda în care se fac decontările sau privind modalitatea în care se realizează decontările, respectiv prin reprezentantul fiscal sau direct între persoana impozabilă nestabilită în România şi clienţii/furnizorii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Factura emisă de persoana impozabilă nestabilită în România trebuie să conţină informaţiile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din Codul fiscal, inclusiv denumirea/numele, adresa şi codul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ale reprezentantului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Reprezentantul fiscal depune decontul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pentru operaţiunile desfăşurate în România de persoana impozabilă nestabilită în România pe care o reprezintă, în care include şi facturile emise de persoana impozabilă nestabilită în România sub codul de înregistrare în scopuri de TVA atribuit reprezentantului fiscal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 situaţia în care reprezentantul fiscal este mandatat de mai multe persoane impozabile stabilite în străinătate, trebuie să depună câte un decont de taxă pentru fiecare persoană impozabilă nestabilită în România pe care o reprezintă. Nu îi este permis reprezentantului fiscal să evidenţieze în decontul de taxă depus pentru activitatea proprie, pentru care este înregistrat în scopuri de TVA, operaţiunile desfăşurate în numele persoanei impozabile nestabilite în România, pentru care depune un decont de taxă separat.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Pentru exercitarea dreptului de deducere a taxei aferente achiziţiilor efectuate în numele persoanei impozabile nestabilite în România, reprezentantul fiscal trebuie să deţină documentele prevăzute de 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Orice persoană stabilită printr-un sediu fix în România,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(2) lit. b) din Codul fiscal, nu mai poate să îşi desemneze un reprezentant fiscal în România. Această persoană se înregistrează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la organul fiscal competent.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Dacă ulterior desemnării unui reprezentant fiscal persoana impozabilă nestabilită în România va avea unul sau mai multe sedii fixe pe teritoriul României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(2) lit. b) din Codul fiscal, codul de înregistrare în scopuri de TVA atribuit reprezentantului fiscal este preluat de persoana impozabilă care devine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ca persoană stabilită în România. Suma negativă de taxă sau taxa de plată din ultimul decont de taxă depus de reprezentantul fiscal este preluată de persoana impozabilă care a devenit stabilită în România. Din punctul de vedere al taxei, operaţiunile realizate prin reprezentant fiscal sunt operaţiuni aparţinând persoanei impozabile care iniţial nu a fost stabilită în România, iar ulterior a devenit stabilită în România prin sediu fix.</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Dacă o persoană impozabilă nestabilită în România, dar stabilită în alt stat membru, este înregistrată în scopuri de TVA în România printr-un reprezentant fiscal şi renunţă la reprezentantul fiscal în vederea înregistrării directe în scopuri de TVA în România, codul de înregistrare în scopuri de TVA atribuit reprezentantului fiscal este preluat de persoana impozabilă care devine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153 din Codul fiscal. Suma negativă de taxă sau taxa de plată din ultimul decont de taxă depus de reprezentantul fiscal este preluată de persoana impozabilă care se înregistrează direct în România. </w:t>
      </w:r>
      <w:r w:rsidRPr="00E7548B">
        <w:rPr>
          <w:rFonts w:ascii="Calibri" w:eastAsia="Times New Roman" w:hAnsi="Calibri" w:cs="Times New Roman"/>
          <w:color w:val="000000"/>
          <w:sz w:val="16"/>
          <w:szCs w:val="16"/>
        </w:rPr>
        <w:lastRenderedPageBreak/>
        <w:t>Aceste prevederi se aplică în mod corespunzător şi în situaţia în care o persoană impozabilă nestabilită în România, dar stabilită în alt stat membru, este înregistrată direct în scopuri de TVA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şi ulterior optează pentru înregistrarea printr-un reprezentant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83" w:name="n153e1"/>
      <w:r w:rsidRPr="00E7548B">
        <w:rPr>
          <w:rFonts w:ascii="Calibri" w:eastAsia="Times New Roman" w:hAnsi="Calibri" w:cs="Times New Roman"/>
          <w:b/>
          <w:bCs/>
          <w:i/>
          <w:iCs/>
          <w:color w:val="000080"/>
          <w:sz w:val="16"/>
          <w:szCs w:val="16"/>
        </w:rPr>
        <w:t>Norme </w:t>
      </w:r>
      <w:bookmarkEnd w:id="28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153^1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67. (1) Au obligaţia să solicite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numai persoanele impozabile care au sediul activităţii economice în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Persoanele impozabile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(4) din Codul fiscal sunt obligate să solicite înregistrarea în scopuri de TVA pentru achiziţii intracomunitare de bunuri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(1) lit. a) din Codul fiscal, dacă depăşesc plafonul pentru achiziţii intracomunitare de 10.000 euro stabilit conform pct. 2 alin. (5) - (7). În cazul în care o persoană este obligată să solicite înregistrarea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(1) din Codul fiscal, înregistrarea respectivei persoane conform acestui articol va fi considerată valabilă de la data solicitării înregistrării.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În situaţia în care obligaţia înregistrării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(1) lit. b) sau c) din Codul fiscal revine unei persoane impozabile care realizează achiziţii intracomunitare de bunuri care nu sunt impozabile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(4) lit. b) din Codul fiscal, respectiva persoană poate aplica regulile referitoare la plafonul pentru achiziţii intracomunitare şi după înregistrare, până la depăşirea respectivului plafon. În acest scop nu va comunica codul de înregistrare în scopuri de TVA furnizorilor săi din alte state membre.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(1) lit. b) şi c) din Codul fiscal se solicită numai de persoanele care nu sunt deja înregistrate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sau pentru achiziţiile intracomunitare de bunuri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(1) lit. a) din Codul fiscal şi numai în cazul serviciilor intracomunitare pentru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sau echivalentul acestui articol din legislaţia altui stat membru, altele decât cele scutite de taxă. Înregistrarea respectivei persoane conform acestui articol va fi considerată valabilă de la data solicitării înregistrării. Nu se va solicita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dacă serviciile se încadrează în oricare din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(3) - (7) din Codul fiscal. De asemenea nu se va solicita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în cazul serviciilor pentru care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dar care nu sunt servicii intracomunitare, respectiv sunt prestate de o persoană impozabilă din România către o persoană impozabilă stabilită în afara Comunităţii sau sunt prestate de o persoană impozabilă stabilită în afara Comunităţii în beneficiul unei persoane impozabile stabilite în România.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În cazul în care o persoană solicită înregistrarea în scopuri de TVA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(2) din Codul fiscal, respectiv prin opţiunea de a aplica regimul general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(3) lit. a) din Codul fiscal, înregistrarea respectivei persoane conform acestui articol va fi considerată valabilă de la data solicitării înregistrării.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În cazul în care o persoană solicită anularea înregistrării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alin. (5), (6) sau (8) din Codul fiscal, înregistrarea respectivei persoane se va considera anulată din prima zi a anului calendaristic în care se face cererea de anulare.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Persoanele înregistrate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nu pot comunica acest cod pentru livrările de bunuri sau prestările de servicii efectuate către alte persoane, acesta fiind comunicat altor persoane numai pentru achiziţii intracomunitare de bunuri, pentru prestări de servicii intracomunitare şi pentru achiziţii de servicii intracomunitare.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Persoana impozabilă sau persoana juridică neimpozabilă care nu este înregistrată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şi care efectuează achiziţii intracomunitare de bunuri accizabile nu are obligaţia să se înregistreze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pentru plata taxei aferente respectivei achiziţii intracomunitare.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Orice persoană care efectuează achiziţii intracomunitare de mijloace noi de transport, care nu este înregistrată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nu are obligaţia să se înregistreze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pentru plata taxei aferente respectivei achiziţii intracomunitare.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Prevederile prezentelor norme metodologice se completează cu prevederile pct.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Instituţiile publice care sunt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pentru întreaga activitate sau numai pentru o parte din structură, nu vor solicita înregistrarea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Pentru toate achiziţiile intracomunitare de bunuri, pentru prestările de servicii intracomunitare şi pentru achiziţiile de servicii intracomunitare vor comunica codul de înregistrare în scopuri de TVA acordat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indiferent dacă achiziţiile sunt destinate utilizării pentru activitatea desfăşurată în calitate de autoritate publică, pentru care instituţia publică nu are calitatea de persoană impozabilă, sau pentru activităţi pentru care instituţia publică are calitatea de persoană impozabilă. Orice instituţie publică căreia i s-a atribuit un cod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va fi considerată persoană impozabilă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(1) din Codul fiscal, dar numai în ceea ce priveşte stabilirea locului prestării serviciilor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84" w:name="n154"/>
      <w:r w:rsidRPr="00E7548B">
        <w:rPr>
          <w:rFonts w:ascii="Calibri" w:eastAsia="Times New Roman" w:hAnsi="Calibri" w:cs="Times New Roman"/>
          <w:b/>
          <w:bCs/>
          <w:i/>
          <w:iCs/>
          <w:color w:val="000080"/>
          <w:sz w:val="16"/>
          <w:szCs w:val="16"/>
        </w:rPr>
        <w:t>Norme </w:t>
      </w:r>
      <w:bookmarkEnd w:id="28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68.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154 alin. (3) din Codul fiscal, persoana impozabilă nestabilită în România care este obligată la plata TVA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(1) din Codul fiscal poate fi scutită de obligaţia înregistrării în scopuri de TVA în următoarele situaţii: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când efectuează în România servicii prestate ocazional, dacă aceste operaţiuni nu sunt precedate de achiziţii intracomunitare de bunuri efectuate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când efectuează în România livrări ocazionale de bunuri, cu excepţia: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vânzărilor la distanţă;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livrărilor de bunuri precedate de achiziţii intracomunitare de bunuri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alin. (1) lit. a) şi b), livrările de bunuri şi prestările de servicii sunt considerate ocazionale dacă sunt realizate o singură dată în cursul unui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Persoanele nestabilite în România sunt obligate să facă plata taxei datorate în România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(6)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Persoana impozabilă nestabilită în România care realizează în România în mod ocazional operaţiuni pentru care este obligată la plata TVA şi care este scutită de la obligaţia înregistrării în scopuri de TVA conform prevederilor alin. (1) are obligaţia să transmită beneficiarilor facturile emise pentru respectivele operaţiuni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155 din Codul fiscal precum şi o copie a deciziei privind modalitatea de plată a taxei </w:t>
      </w:r>
      <w:r w:rsidRPr="00E7548B">
        <w:rPr>
          <w:rFonts w:ascii="Calibri" w:eastAsia="Times New Roman" w:hAnsi="Calibri" w:cs="Times New Roman"/>
          <w:color w:val="000000"/>
          <w:sz w:val="16"/>
          <w:szCs w:val="16"/>
        </w:rPr>
        <w:lastRenderedPageBreak/>
        <w:t>pe valoarea adăugată pentru livrările de bunuri şi/sau prestările de servicii realizate ocazional. Facturile emise de persoanele scutite de la obligaţia înregistrării în scopuri de TVA conform prevederilor alin. (1) nu trebuie să conţină menţiunea referitoare la codul de înregistrare în scopuri de TVA în România al furnizorului/prestatorului..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85" w:name="n155a1"/>
      <w:r w:rsidRPr="00E7548B">
        <w:rPr>
          <w:rFonts w:ascii="Calibri" w:eastAsia="Times New Roman" w:hAnsi="Calibri" w:cs="Times New Roman"/>
          <w:b/>
          <w:bCs/>
          <w:i/>
          <w:iCs/>
          <w:color w:val="000080"/>
          <w:sz w:val="16"/>
          <w:szCs w:val="16"/>
        </w:rPr>
        <w:t>Norme </w:t>
      </w:r>
      <w:bookmarkEnd w:id="28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69. (1) Persoana impozabilă care efectuează o livrare de bunuri sau o prestare de servicii scutită fără drept de deducere a taxei,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(1) şi (2) din Codul fiscal, nu are obligaţia întocmirii unei facturi, dar operaţiunile vor fi consemnate în documente potrivit legislaţiei contabile.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Autofactura pentru livrări de bunuri sau prestări de servicii către sine trebuie emisă numai dacă operaţiunile în cauză sunt taxabile şi numai în scopul taxei, fiind obligatorie menţionarea următoarelor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numărul facturii, care va fi un număr secvenţial acordat în baza uneia sau mai multor serii, care identifică în mod unic o factură;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data emiterii;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numele, adresa şi codul de înregistrare în scopuri de TVA ale persoanei impozabile, la rubrica "Furnizor";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la rubrica "Cumpărător", numele, adresa şi codul de înregistrare în scopuri de TVA ale persoanei impozabile sau, după caz, ale beneficiarului;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denumirea şi descrierea bunurilor livrate sau ale serviciilor prestate;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valoarea bunurilor sau serviciilor, exclusiv taxa;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cota de taxă aplicabilă;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valoarea taxei colectate.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Informaţiile din factura emisă prin autofacturare se înscriu în jurnalele pentru vânzări şi sunt preluate corespunzător în decontul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ca taxă colectată.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depăşirii plafoanelor stabilite la pct. 6 alin. (10)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(8) lit. f) din Codul fiscal, persoanele impozabile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au obligaţia să întocmească autofactura conform prevederilor alin. (2) numai în scopuri de TVA. Autofactura va cuprinde la rubrica "Cumpărător" informaţiile de la alin. (2) lit. c), iar în cazul bunurilor acordate gratuit în cadrul acţiunilor de protocol, sponsorizare, mecenat, în loc de denumirea şi descrierea bunurilor livrate se poate menţiona, după caz: depăşire plafon protocol, sponsorizare sau mecenat.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Persoana înregistrată sau care ar fi fost obligată să se înregistreze în scopuri de TVA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este obligată să emită facturi prin autofacturare,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(8) din Codul fiscal, pentru fiecare transfer pe care l-a efectuat în alt stat membru. Factura se emite numai în scopul taxei, fiind obligatorie menţionarea următoarelor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numărul facturii va fi un număr secvenţial acordat în baza uneia sau mai multor serii, care identifică în mod unic o factură;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data emiterii;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la rubrica "Furnizor", numele, adresa şi codul de înregistrare în scopuri de TVA din România ale persoanei impozabile, iar în cazul persoanei impozabile nestabilite în România, care şi-a desemnat un reprezentant fiscal în România, se vor înscrie denumirea/numele persoanei care efectuează transferul, precum şi denumirea/numele, adresa şi codul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ale reprezentantului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numele, adresa şi codul de înregistrare în scopuri de TVA acordat de autorităţile fiscale din alt stat membru persoanei impozabile care realizează transferul, la rubrica "Cumpărător";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adresa exactă a locului din care au fost transferate bunurile, precum şi adresa exactă a locului în care au fost transferate bunurile;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denumirea şi cantitatea bunurilor transferate, precum şi particularităţile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(3) din Codul fiscal, în definirea bunurilor în cazul transferului de mijloace de transport noi;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data la care au fost transferate bunurile;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valoarea bunurilor transferate.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Persoana înregistrată sau care ar fi fost obligată să se înregistreze în scopuri de TVA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este obligată să emită facturi prin autofacturare,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(8) din Codul fiscal, pentru fiecare achiziţie intracomunitară de bunuri efectuată în România în condiţiile stabilite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130^1 alin. (2) lit. a) din Codul fiscal, respectiv care urmează unui transfer pe care l-a efectuat din alt stat membru. În situaţia în care a fost emis un document pentru transferul realizat în alt stat membru şi care cuprinde cel puţin elementele prevăzute la alin. (5), acest document se consideră autofactură pentru operaţiunea asimilată achiziţiei intracomunitare de bunuri efectuate în România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(8) din Codul fiscal, pe baza căruia se va înregistra achiziţia intracomunitară de bunuri în România. Factura se emite numai în scopul taxei, fiind obligatorie menţionarea următoarelor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numărul facturii va fi un număr secvenţial acordat în baza uneia sau mai multor serii, care identifică în mod unic o factură;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data emiterii;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la rubrica "Cumpărător", numele, adresa şi codul de înregistrare în scopuri de TVA din România ale persoanei impozabile, iar în cazul persoanei impozabile nestabilite în România, care şi-a desemnat un reprezentant fiscal în România, se vor înscrie denumirea/numele persoanei care efectuează achiziţia intracomunitară de bunuri, precum şi denumirea/numele, adresa şi codul de înregistrare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ale reprezentantului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numele, adresa şi codul de înregistrare în scopuri de TVA acordat de autorităţile fiscale din alt stat membru persoanei impozabile care realizează transferul, la rubrica "Furnizor";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adresa exactă a locului din care au fost transferate bunurile din alt stat membru, precum şi adresa exactă din România în care au fost achiziţionate bunurile;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denumirea şi cantitatea bunurilor achiziţionate, precum şi particularităţile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(3) din Codul fiscal, în definirea bunurilor în cazul transferului de mijloace de transport noi;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data la care au fost transferate bunurile din alt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h) valoarea bunurilor transferate.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Informaţiile din facturile emise prin autofacturare conform alin. (5) se înscriu în jurnalele pentru vânzări, iar cele emise conform alin. (6) se înscriu în jurnalul pentru cumpărări şi sunt preluate corespunzător în decontul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86" w:name="n155a9"/>
      <w:bookmarkStart w:id="287" w:name="n155a2"/>
      <w:bookmarkEnd w:id="286"/>
      <w:r w:rsidRPr="00E7548B">
        <w:rPr>
          <w:rFonts w:ascii="Calibri" w:eastAsia="Times New Roman" w:hAnsi="Calibri" w:cs="Times New Roman"/>
          <w:b/>
          <w:bCs/>
          <w:i/>
          <w:iCs/>
          <w:color w:val="000080"/>
          <w:sz w:val="16"/>
          <w:szCs w:val="16"/>
        </w:rPr>
        <w:t>Norme </w:t>
      </w:r>
      <w:bookmarkEnd w:id="28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 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70.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(9) lit. c) din Codul fiscal, pentru livrările de bunuri şi prestările de servicii, altele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(9) lit. a) şi b) din Codul fiscal, furnizate către beneficiari, persoane neimpozabile, altele decât persoanele juridice neimpozabile, care prin natura lor nu permit furnizorului/prestatorului identificarea beneficiarului, furnizorii/prestatorii pot întocmi facturi simplificate în condiţiile stabilite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(11) lit. a) din Codul fiscal, care trebuie să conţină cel puţin informaţiile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(20) din Codul fiscal. În situaţia în care nu optează pentru emiterea de facturi simplificate, aceştia au obligaţia întocmirii unui document centralizator pentru fiecare perioadă fiscală care să cuprindă cel puţin următoarele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un număr de ordine;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data la care a intervenit exigibilitatea taxei pentru livrarea de bunuri şi/sau prestarea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denumirea bunurilor livrate şi/sau a serviciilor prestate;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cantitatea bunurilor livrate;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baza de impozitare a livrărilor de bunurilor/prestărilor de servicii ori, după caz, avansurile încasate, pentru fiecare cotă, scutire sau operaţiune netaxabilă, preţul unitar, exclusiv taxa, precum şi rabaturile, remizele, risturnele şi alte reduceri de preţ, în cazul în care acestea nu sunt incluse în preţul unitar;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indicarea cotei de taxă aplicate şi a sumei taxei colectate, exprimate în lei, în funcţie de cotele taxei;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valoarea totală a bazei de impozitare şi a taxei colectate..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88" w:name="n155a12"/>
      <w:bookmarkStart w:id="289" w:name="n155a4"/>
      <w:bookmarkEnd w:id="288"/>
      <w:r w:rsidRPr="00E7548B">
        <w:rPr>
          <w:rFonts w:ascii="Calibri" w:eastAsia="Times New Roman" w:hAnsi="Calibri" w:cs="Times New Roman"/>
          <w:b/>
          <w:bCs/>
          <w:i/>
          <w:iCs/>
          <w:color w:val="000080"/>
          <w:sz w:val="16"/>
          <w:szCs w:val="16"/>
        </w:rPr>
        <w:t>Norme </w:t>
      </w:r>
      <w:bookmarkEnd w:id="28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 (1) Emiterea facturii nu este interzisă, fiind opţiunea persoanei impozabile de a factura operaţiunile efectuate. În situaţia în care factura este emisă, aceasta trebuie să conţină cel puţin informaţiile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sau (20) din Codul fiscal,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vederea emiterii de facturi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(12) din Codul fiscal, Direcţia de legislaţie în domeniul TVA din cadrul Ministerului Finanţelor Publice, la solicitarea persoanelor impozabile interesate sau din oficiu, va consulta Comitetul TVA. Persoanele impozabile interesate care solicită consultarea Comitetului TVA pentru emiterea de facturi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(12) din Codul fiscal trebuie să prezinte Direcţiei de legislaţie în domeniul TVA motivaţia solicitării emiterii de facturi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(12) din Codul fiscal. Din motivaţia prezentată trebuie să rezulte motivele obiective pentru care nu este posibilă emiterea facturilor care conţin toate elementele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din Codul fiscal. Direcţia de legislaţie în domeniul TVA va analiza dacă există motive obiective pentru care se solicită emiterea de facturi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(12) din Codul fiscal. Dacă nu sunt îndeplinite condiţiile minimale prevăzute de lege şi/sau se constată că nu există motive obiective pentru solicitare, aceste informaţii se comunică solicitantului. Solicitările avizate favorabil de Direcţia de legislaţie în domeniul TVA se transmit în vederea consultării Comitetului TVA, conform prevederilor Directivei 112. Ulterior consultării Comitetului TVA, ministrul finanţelor publice va emite un ordin prin care va aproba, după caz, fie emiterea de facturi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(12) lit. a) din Codul fiscal, fie emiterea de facturi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(12) lit. b)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90" w:name="n155a16"/>
      <w:bookmarkStart w:id="291" w:name="n155a5"/>
      <w:bookmarkEnd w:id="290"/>
      <w:r w:rsidRPr="00E7548B">
        <w:rPr>
          <w:rFonts w:ascii="Calibri" w:eastAsia="Times New Roman" w:hAnsi="Calibri" w:cs="Times New Roman"/>
          <w:b/>
          <w:bCs/>
          <w:i/>
          <w:iCs/>
          <w:color w:val="000080"/>
          <w:sz w:val="16"/>
          <w:szCs w:val="16"/>
        </w:rPr>
        <w:t>Norme </w:t>
      </w:r>
      <w:bookmarkEnd w:id="29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 16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72. (1) Persoana impozabilă nu are obligaţia de a emite facturi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din Codul fiscal pentru avansurile încasate în legătură cu o livrare intracomunitară de bunuri efectuată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Regularizarea facturilor emise de către furnizori/prestatori pentru avansuri sau în cazul emiterii de facturi parţiale pentru livrări de bunuri ori prestări de servicii se realizează prin stornarea facturii de avans la data emiterii facturii pentru contravaloarea integrală a livrării de bunuri şi/sau prestării de servicii. Stornarea se poate face separat ori pe aceeaşi factură pe care se evidenţiază contravaloarea integrală a livrării de bunuri şi/sau prestării de servicii. Pe factura emisă se va face o referire la facturile de avans sau la facturile parţiale emise anterior, atunci când se emit mai multe facturi pentru aceeaşi operaţiune,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lit. r) din Codul fiscal. În cazul operaţiunilor pentru care baza impozabilă este stabilită în valută, la regularizare se vor avea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139^1 din Codul fiscal şi ale pct. 22. Nu se impune regularizarea de către beneficiarul care are obligaţia plăţii taxei,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 (6),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151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151^1 din Codul fiscal, în cazul facturilor de avans sau al facturilor parţiale emise de furnizorii de bunuri ori de prestatorii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Prin excepţie de la prevederile alin. (2), în cazul schimbării cotei de TVA, pentru a se aplica cota în vigoare la data faptului generator de taxă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140 alin. (4) din Codul fiscal, se impune efectuarea următoarelor regularizări: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regularizarea facturilor emise de către furnizori/prestatori pentru avansurile parţiale sau integrale încasate, precum şi a facturilor emise înainte de livrare/prestare pentru contravaloarea parţială ori integrală a bunurilor livrate/serviciilor prestate;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regularizarea de către beneficiarul care are obligaţia plăţii taxei,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(3), (5) şi (6) din Codul fiscal, a facturilor de avans parţial sau integral ori a facturilor emise de furnizorii de bunuri sau de prestatorii de servicii înainte de livrare/prestare pentru contravaloarea parţială ori integrală a bunurilor livrate/serviciilor prestate.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 În cazul reducerilor de preţ acordate de producătorii/distribuitorii de bunuri potrivit prevederilor pct. 19 alin. (2), pe bază de cupoane valorice, facturile de reducere se întocmesc direct pe numele comercianţilor care au acceptat cupoanele valorice de la consumatorii finali, chiar dacă iniţial facturile de livrare a bunurilor pentru care se acordă aceste reduceri de preţ au fost emise de producători/distribuitori către diverşi intermediari cumpărători-revânzători. La rubrica "Cumpărător" se înscriu datele de identificare ale cumpărătorului care a acceptat cupoanele valorice de la consumatorii finali.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facturii centralizatoare întocmite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(16) din Codul fiscal nu este obligatorie menţionarea datei livrării/prestării sau a datei încasării avansului, aceasta rezultând din documentele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(16) lit. b)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92" w:name="n155a18"/>
      <w:r w:rsidRPr="00E7548B">
        <w:rPr>
          <w:rFonts w:ascii="Calibri" w:eastAsia="Times New Roman" w:hAnsi="Calibri" w:cs="Times New Roman"/>
          <w:b/>
          <w:bCs/>
          <w:i/>
          <w:iCs/>
          <w:color w:val="000080"/>
          <w:sz w:val="16"/>
          <w:szCs w:val="16"/>
        </w:rPr>
        <w:t>Norme </w:t>
      </w:r>
      <w:bookmarkEnd w:id="292"/>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 18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73. (1)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(17) din Codul fiscal, factura se poate întocmi de către cumpărătorul unui bun sau serviciu în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părţile să încheie un acord prealabil prin care să se prevadă această procedură de facturare. Acord prealabil înseamnă un acord încheiat înainte de începerea emiterii de facturi de către client în numele şi în contul furnizorului/prestatorului;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existe o procedură de acceptare a fiecărei facturi. Procedura de acceptare poate fi explicită sau implicită şi poate fi convenită şi descrisă prin acordul prealabil ori poate fi reprezentată de primirea şi prelucrarea facturii;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factura să fie emisă în numele şi în contul furnizorului/prestatorului de către cumpărător şi trimisă furnizorului/prestatorului;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factura să cuprindă elementele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sau (20)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factura să fie înregistrată în jurnalul de vânzări de către furnizor/prestator, dacă este înregistrat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Termenii şi condiţiile acordului prealabil şi ale procedurilor de acceptare pentru fiecare factură se stabilesc de către furnizor/prestator şi client. La cererea organului de control, părţile trebuie să fie în măsură să demonstreze existenţa acordului prealabil.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(18) din Codul fiscal, emiterea facturii poate fi externalizată, respectiv factura se poate întocmi de un terţ în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furnizorul/prestatorul să notifice prin scrisoare recomandată organului fiscal competent faptul că emiterea de facturi va fi realizată de un terţ, cu cel puţin o lună calendaristică înainte de a iniţia această procedură, şi să anexeze la scrisoare numele, adresa şi, după caz, codul de înregistrare în scopuri de TVA ale terţului;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factura să fie emisă de către terţ în numele şi în contul furnizorului/prestatorului;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factura să cuprindă toate informaţiile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sau, după caz,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(20)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facturile să fie puse la dispoziţia organelor fiscale competente fără nicio întârziere, ori de câte ori se solicită acest lucru.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(18) din Codul fiscal, în cazul bunurilor supuse executării silite care sunt livrate prin organele de executare silită, factura se va întocmi de către organele de executare silită pe numele şi în contul debitorului executat silit. În factură se face o menţiune cu privire la faptul că facturarea este realizată de organul de executare silită. Originalul facturii se transmite cumpărătorului, respectiv adjudecatarului, iar exemplarul al doilea se transmite debitorului executat silit. Prin organe de executare silită se înţelege persoanele abilitate prin lege să efectueze procedura de executare silită. Organele de executare silită vor emite facturi cu TVA numai în cazul operaţiunilor taxabile, cu excepţia celor pentru care sunt aplicabile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În situaţia în care debitorul executat silit aplică sistemul TVA la încasare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 (8) din Codul fiscal, organul de executare silită înscrie pe factură menţiunea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lit. p) din Codul fiscal pentru livrările de bunuri care sunt supuse sistemului TVA la încasare. În cazul în care la data livrării debitorul executat silit nu este înregistrat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ca urmare a anulării codului său de înregistrare în scopuri de TVA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a) - e) din Codul fiscal, organul de executare silită are obligaţia să emită factura cu TVA dacă livrarea bunurilor ar fi fost taxabilă în situaţia în care respectivul debitor executat silit ar fi fost înregistrat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153 din Codul fiscal. În cazul operaţiunilor scutite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 debitorul executat silit poate să opteze pentru taxare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(3) din Codul fiscal, prin depunerea notificării prevăzute la pct. 39.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Dacă organul de executare silită încasează contravaloarea bunurilor, inclusiv taxa de la cumpărător sau de la adjudecatar, are obligaţia să vireze la bugetul de stat taxa încasată de la cumpărător ori adjudecatar în termen de 5 zile lucrătoare de la data la care adjudecarea a devenit executorie. Pe baza documentului de plată a taxei pe valoarea adăugată transmis de organele de executare silită, debitorul executat silit evidenţiază suma achitată, cu semnul minus, în decontul de taxă pe valoarea adăugată la rândul de regularizări taxa colectată din decontul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 Prin excepţie, în cazul în care debitorul executat silit nu este înregistrat la data livrării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ca urmare a anulării codului său de înregistrare în scopuri de TVA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alin. (9) lit. a) - e) din Codul fiscal, acesta va înregistra documentul de plată în primul decont depus în calitate de persoană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Dacă, potrivit legii, cumpărătorul sau adjudecatarul are obligaţia să plătească la unităţile Trezoreriei Statului taxa aferentă bunurilor cumpărate, organului de executare silită nu îi mai revin obligaţii referitoare la plata taxei. Organul de executare silită sau, după caz, cumpărătorul/adjudecatarul transmite o copie de pe documentul prin care s-a efectuat plata taxei debitorului executat silit. Prevederile acestui alineat nu se aplică pentru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fiind aplicabile regulile specifice referitoare la taxarea inversă.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Organele de executare silită înregistrează taxa din facturile pentru operaţiuni de executare silită emise în alte conturi contabile decât cele specifice taxei pe valoarea adăugată. Dacă organul de executare silită este persoană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nu va evidenţia în decontul de taxă operaţiunile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situaţia în care valorificarea bunurilor supuse executării silite a fost realizată prin organele de executare silită, debitorul executat silit trebuie să înregistreze în evidenţa proprie operaţiunea de livrare de bunuri pe baza facturii de executare silită transmise de organele de executare silită, inclusiv taxa colectată aferentă. Debitorul executat silit care aplică sistemul TVA la încasare aplică în mod corespunzător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134^2 alin. (3) - (8) din Codul fiscal. Prevederile acestui alineat nu se aplică pentru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fiind aplicabile regulile specifice referitoare la taxarea inversă. În cazul în care debitorul executat silit nu este înregistrat la data livrării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ca urmare a anulării codului său de înregistrare în scopuri de TVA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153 </w:t>
      </w:r>
      <w:r w:rsidRPr="00E7548B">
        <w:rPr>
          <w:rFonts w:ascii="Calibri" w:eastAsia="Times New Roman" w:hAnsi="Calibri" w:cs="Times New Roman"/>
          <w:color w:val="000000"/>
          <w:sz w:val="16"/>
          <w:szCs w:val="16"/>
        </w:rPr>
        <w:lastRenderedPageBreak/>
        <w:t>alin. (9) lit. a) - e) din Codul fiscal, acesta va înregistra în evidenţa proprie factura şi taxa colectată aferentă în primul decont depus în calitate de persoană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Factura de executare silită emisă de organul de executare silită va conţine, pe lângă informaţiile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din Codul fiscal, numele şi datele de identificare ale organului de executare silită prin care se realizează livrarea bunurilor..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93" w:name="n155a20"/>
      <w:r w:rsidRPr="00E7548B">
        <w:rPr>
          <w:rFonts w:ascii="Calibri" w:eastAsia="Times New Roman" w:hAnsi="Calibri" w:cs="Times New Roman"/>
          <w:b/>
          <w:bCs/>
          <w:i/>
          <w:iCs/>
          <w:color w:val="000080"/>
          <w:sz w:val="16"/>
          <w:szCs w:val="16"/>
        </w:rPr>
        <w:t>Norme </w:t>
      </w:r>
      <w:bookmarkEnd w:id="293"/>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 20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74. (1) În situaţia în care denumirea bunurilor livrate/serviciilor prestate nu poate fi înscrisă pe o singură pagină, elementele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cu excepţia informaţiilor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lit. h) - j) şi l) - p) din Codul fiscal, se înscriu numai pe prima pagină a facturii. În această situaţie este obligatorie înscrierea pe prima pagină a facturii a numărului de pagini pe care le conţine factura şi a numărului total de poziţii cuprinse în factura respectivă. Pe facturile emise şi achitate pe bază de bonuri fiscale emise conform Ordonanţei de urgenţă a Guvernului nr. 28/1999, republicată, cu modificările ulterioare, nu este necesară menţionarea bunurilor livrate sau a serviciilor prestate, fiind suficientă menţiunea "conform bon fiscal nr./data".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lit. b) şi c)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dacă factura este emisă înainte de data livrării/prestării sau înainte de data încasării unui avans, pe factură se va menţiona numai data emiterii facturii;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factura este emisă în data în care a avut loc livrarea/prestarea sau încasarea unui avans, pe factură se va menţiona numai data emiterii facturii, care este aceeaşi cu data livrării/prestării ori încasării unui avans;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în care factura este emisă ulterior datei livrării/prestării sau a încasării unui avans, pe factură se vor menţiona atât data emiterii facturii, cât şi data livrării/prestării ori a încasării unui avans.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lit. d) din Codul fiscal referitoare la adresa furnizorului/prestatorului vor cuprinde cel puţin următoarele informaţii: localitatea, strada şi numărul. În cazul furnizorilor/prestatorilor cu sediul activităţii economice în România, care au sedii secundare fără personalitate juridică pe teritoriul României, pe facturile emise se va înscrie adresa sediului activităţii economice a persoanei juridice şi, opţional, se poate înscrie şi adresa sediului secundar prin care au fost livrate bunurile şi/sau au fost prestate serviciile. În cazul furnizorilor/prestatorilor cu sediul activităţii economice în afara României, care au sedii fixe pe teritoriul României, pe facturile emise se vor înscrie adresa sediului activităţii economice, precum şi adresa sediului fix din România pentru livrările de bunuri şi/sau prestările de servicii la care sediul fix participă conform prevederilor pct. 1 alin.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lit. f) din Codul fiscal referitoare la adresa beneficiarului vor cuprinde cel puţin următoarele informaţii: localitatea, strada şi numărul. În cazul beneficiarilor cu sediul activităţii economice în România, care au sedii secundare fără personalitate juridică pe teritoriul României, pe facturile emise de furnizori/prestatori stabiliţi în România se va înscrie adresa persoanei juridice şi, opţional, se poate înscrie şi adresa sediului secundar către care au fost livrate bunurile şi/sau au fost prestate serviciile. În cazul beneficiarilor cu sediul activităţii economice în afara României, care au sedii fixe pe teritoriul României, pe facturile emise de furnizori/prestatori stabiliţi în România se va înscrie adresa sediului fix din România, dacă acesta este sediul către care au fost livrate bunurile şi/sau au fost prestate serviciile.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lit. r) din Codul fiscal cu privire la alte facturi sau documente emise anterior, atunci când se emit facturi de avans ori facturi parţiale pentru aceeaşi operaţiune, se aplică atunci când se efectuează regularizările prevăzute la pct. 72 alin. (2) şi (3).</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94" w:name="n155a22"/>
      <w:r w:rsidRPr="00E7548B">
        <w:rPr>
          <w:rFonts w:ascii="Calibri" w:eastAsia="Times New Roman" w:hAnsi="Calibri" w:cs="Times New Roman"/>
          <w:b/>
          <w:bCs/>
          <w:i/>
          <w:iCs/>
          <w:color w:val="000080"/>
          <w:sz w:val="16"/>
          <w:szCs w:val="16"/>
        </w:rPr>
        <w:t>Norme </w:t>
      </w:r>
      <w:bookmarkEnd w:id="294"/>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 22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75. Baza de impozitare poate fi înscrisă în valută, dar, dacă operaţiunea nu este scutită de taxă, suma taxei trebuie înscrisă şi în lei. Pentru înregistrarea în jurnalele de vânzări, baza impozabilă va fi convertită în lei, utilizând cursul de schimb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139^1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95" w:name="n155a25"/>
      <w:r w:rsidRPr="00E7548B">
        <w:rPr>
          <w:rFonts w:ascii="Calibri" w:eastAsia="Times New Roman" w:hAnsi="Calibri" w:cs="Times New Roman"/>
          <w:b/>
          <w:bCs/>
          <w:i/>
          <w:iCs/>
          <w:color w:val="000080"/>
          <w:sz w:val="16"/>
          <w:szCs w:val="16"/>
        </w:rPr>
        <w:t>Norme </w:t>
      </w:r>
      <w:bookmarkEnd w:id="29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 25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76. (1) Pentru ca o factură să fie considerată factură electronică, aceasta trebuie să fie emisă şi primită în format electronic, tipul formatului electronic al facturii fiind opţiunea persoanelor impozabile. Formatul electronic al unei facturi poate fi, de exemplu, de tip "xml", "pdf".</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(3) din Codul fiscal, facturile create pe suport hârtie care sunt scanate, trimise şi primite în format electronic sunt considerate facturi electronice. Facturile create în format electronic, de exemplu, prin intermediul unui program informatic de contabilitate sau a unui program de prelucrare a textelor, trimise şi primite pe suport hârtie nu sunt considerate facturi electronice.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Acceptarea de client a facturii electronice poate include orice acord scris, formal sau informal, precum şi un accept tacit, cum ar fi faptul că a procedat la procesarea ori plata facturii electronice. Acceptul clientului de a utiliza factura electronică reprezintă confirmarea acestuia că deţine mijloacele tehnice necesare primirii facturii electronice, precum şi că are capacitatea de a asigura autenticitatea originii, integritatea conţinutului şi lizibilitatea facturii.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Asigurarea autenticităţii originii facturii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155 alin. (24) din Codul fiscal este obligaţia atât a furnizorului/prestatorului, cât şi a beneficiarului, persoană impozabilă. Fiecare în mod independent trebuie să asigure autenticitatea originii. Furnizorul/Prestatorul trebuie să poată garanta că factura a fost emisă de el sau a fost emisă în numele şi în contul său, de exemplu, prin înregistrarea facturii în evidenţele sale contabile. Beneficiarul trebuie să poată garanta că factura este primită de la furnizor/prestator sau de la o altă persoană care a emis factura în numele şi în contul furnizorului/prestatorului, în acest sens putând opta între verificarea corectitudinii informaţiilor cu privire la identitatea furnizorului/prestatorului menţionat pe factură şi asigurarea identităţii acestuia sau a persoanei care a emis factura în numele şi în contul furnizorului/prestatorului. Verificarea corectitudinii informaţiilor cu privire la identitatea furnizorului/prestatorului menţionat pe factură presupune asigurarea din partea beneficiarului că furnizorul/prestatorul menţionat pe factură este cel care a livrat bunurile sau a prestat serviciile la care se referă factura. În scopul îndeplinirii acestei obligaţii, beneficiarul poate aplica orice control de gestiune care </w:t>
      </w:r>
      <w:r w:rsidRPr="00E7548B">
        <w:rPr>
          <w:rFonts w:ascii="Calibri" w:eastAsia="Times New Roman" w:hAnsi="Calibri" w:cs="Times New Roman"/>
          <w:color w:val="000000"/>
          <w:sz w:val="16"/>
          <w:szCs w:val="16"/>
        </w:rPr>
        <w:lastRenderedPageBreak/>
        <w:t>să permită stabilirea unei piste fiabile de audit între factură şi livrare/prestare. Asigurarea identităţii presupune garantarea de către beneficiar a identităţii furnizorului/prestatorului sau a persoanei care a emis factura în numele şi în contul acestuia, de exemplu, prin intermediul unei semnături electronice avansate ori prin schimb electronic de date, şi asigurarea că furnizorul/prestatorul menţionat pe factură este cel care a livrat bunurile sau a prestat serviciile la care se referă factura.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Integritatea conţinutului unei facturi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(24) din Codul fiscal trebuie asigurată atât de furnizor/prestator, cât şi de beneficiar, dacă acesta este persoană impozabilă. Fiecare în mod independent poate să aleagă metoda prin care să îşi îndeplinească această obligaţie sau ambii pot conveni să asigure integritatea conţinutului, de exemplu, prin intermediul unei tehnologii precum EDI sau prin semnătură electronică avansată. Persoana impozabilă poate să aleagă să aplice, de exemplu, controale de gestiune care să creeze o pistă fiabilă de audit între factură şi livrare/prestare sau tehnologii specifice pentru asigurarea integrităţii conţinutului facturii. Integritatea conţinutului unei facturi nu are legătură cu formatul facturii electronice, factura putând fi convertită de către beneficiar în alt format decât cel în care a fost emisă, în vederea adaptării la propriul sistem informatic sau la schimbările tehnologice ce pot interveni de-a lungul timpului. În situaţia în care beneficiarul optează pentru asigurarea integrităţii conţinutului prin folosirea unei semnături electronice avansate, la convertirea unei facturi dintr-un format în altul, trebuie să se asigure trasabilitatea modificării. În sensul prezentelor norme, prin formă se înţelege tipul facturii, care poate fi pe suport hârtie sau electronic, iar formatul reprezintă modul de prezentare a facturii electronice.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Lizibilitatea unei facturi înseamnă că factura trebuie să fie într-un format care permite citirea de către om. Lizibilitatea trebuie asigurată din momentul emiterii/primirii până la sfârşitul perioadei de stocare, atât de furnizor/prestator, cât şi de beneficiar. Factura trebuie prezentată astfel încât conţinutul să fie uşor de citit, pe hârtie sau pe ecran, fără a necesita o atenţie ori o interpretare excesivă. Pentru facturile electronice, această condiţie se consideră îndeplinită dacă factura poate fi prezentată la cerere într-o perioadă rezonabilă de timp, inclusiv după un proces de conversie, într-un format care permite citirea de către om pe ecran sau prin tipărire. Persoana impozabilă trebuie să asigure posibilitatea verificării corespondenţei dintre informaţiile din fişierul electronic original şi documentul lizibil prezentat. Lizibilitatea unei facturi electronice din momentul emiterii până la sfârşitul perioadei de stocare poate fi asigurată prin orice mijloace, însă utilizarea semnăturii electronice avansate sau EDI nu este suficientă în acest scop.</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(24) din Codul fiscal, controlul de gestiune înseamnă procesul prin care persoana impozabilă garantează în mod rezonabil identitatea furnizorului/prestatorului facturii, integritatea conţinutului facturii şi lizibilitatea facturii din momentul emiterii/primirii până la sfârşitul perioadei de stocare. Controlul de gestiune trebuie să corespundă volumului/tipului de activitate a persoanei impozabile, să ia în considerare numărul şi valoarea tranzacţiilor, precum şi numărul şi tipul de furnizori/clienţi şi, după caz, orice alţi factori relevanţi. Un exemplu de control de gestiune este reprezentat de corelarea documentelor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Pista fiabilă de audit,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(24) din Codul fiscal, trebuie să ofere o legătură verificabilă între factură şi livrarea de bunuri sau prestarea de servicii. Persoana impozabilă poate alege metoda prin care demonstrează legătura dintre o factură şi o livrare/prestare.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Cele două tehnologii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(25) din Codul fiscal sunt doar exemple de tehnologii pentru asigurarea autenticităţii originii şi integrităţii conţinutului facturii electronice şi nu constituie cerinţe obligatorii, cu excepţia situaţiei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(26)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96" w:name="n155a32"/>
      <w:r w:rsidRPr="00E7548B">
        <w:rPr>
          <w:rFonts w:ascii="Calibri" w:eastAsia="Times New Roman" w:hAnsi="Calibri" w:cs="Times New Roman"/>
          <w:b/>
          <w:bCs/>
          <w:i/>
          <w:iCs/>
          <w:color w:val="000080"/>
          <w:sz w:val="16"/>
          <w:szCs w:val="16"/>
        </w:rPr>
        <w:t>Norme </w:t>
      </w:r>
      <w:bookmarkEnd w:id="29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 32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77. Persoana impozabilă stabilită în România printr-un sediu fix are obligaţia de a stoca în România,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(32) din Codul fiscal, numai facturile emise/primite în legătură cu operaţiunile la care sediul fix din România participă.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297" w:name="n155a35"/>
      <w:r w:rsidRPr="00E7548B">
        <w:rPr>
          <w:rFonts w:ascii="Calibri" w:eastAsia="Times New Roman" w:hAnsi="Calibri" w:cs="Times New Roman"/>
          <w:b/>
          <w:bCs/>
          <w:i/>
          <w:iCs/>
          <w:color w:val="000080"/>
          <w:sz w:val="16"/>
          <w:szCs w:val="16"/>
        </w:rPr>
        <w:t>Norme </w:t>
      </w:r>
      <w:bookmarkEnd w:id="297"/>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155 al. 35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78. (1) Persoanele impozabile pot stoca facturile emise/primite pe suport hârtie sau în format electronic, indiferent de forma originală în care au fost trimise ori puse la dispoziţie, cu condiţia să asigure autenticitatea originii, integritatea conţinutului şi lizibilitatea acestora,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(24) din Codul fiscal, de la momentul emiterii/primirii până la sfârşitul perioadei de stocare. Facturile emise/primite pe suport hârtie pot fi convertite în formă electronică în vederea stocării. Facturile emise/primite în formă electronică pot fi convertite pe suport hârtie în vederea stocării. Indiferent de forma în care este emisă/primită factura, şi factura stocată în forma pentru care a optat persoana impozabilă se consideră exemplar original, în sensul pct. 46 alin. (1). Persoanele impozabile care optează pentru stocarea electronică a facturilor au obligaţia să stocheze prin mijloace electronice şi datele ce garantează autenticitatea originii şi integritatea conţinutului facturilor.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La solicitarea organelor de inspecţie fiscală trebuie asigurată traducerea în limba română a facturilor primite/emise..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298" w:name="n156"/>
      <w:r w:rsidRPr="00E7548B">
        <w:rPr>
          <w:rFonts w:ascii="Calibri" w:eastAsia="Times New Roman" w:hAnsi="Calibri" w:cs="Times New Roman"/>
          <w:color w:val="000000"/>
          <w:sz w:val="16"/>
          <w:szCs w:val="16"/>
        </w:rPr>
        <w:t>ART. 156</w:t>
      </w:r>
      <w:bookmarkEnd w:id="298"/>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79.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 alin. (4) din Codul fiscal, fiecare persoană impozabilă va ţine următoarele evidenţe şi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evidenţe contabile ale activităţii sale economice;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al doilea exemplar al facturilor sau altor documente emise de aceasta şi legate de activitatea sa economică, conform prevederilor pct. 76;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facturile sau alte documente primite şi legate de activitatea sa economică;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documentele vamale şi, după caz, cele privind accizele legate de importul, exportul, livrarea intracomunitară şi achiziţia intracomunitară de bunuri realizate de respectiva persoană;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facturile şi alte documente emise sau primite de respectiva persoană pentru majorarea sau reducerea contravalorii livrărilor de bunuri, prestărilor de servicii, achiziţiilor intracomunitare sau importurilor;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f) un registru al nontransferurilor de bunuri transportate de persoana impozabilă sau de altă persoană în contul acesteia în afara României, dar în interiorul Comunităţii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alin. (12) lit. f) - h) din Codul fiscal, precum şi pentru alte situaţii în care se aplică măsuri de simplificare aprobate prin ordin al ministrului finanţelor publice. Registrul nontransferurilor va cuprinde: denumirea şi adresa primitorului, un număr de ordine, data transportului bunurilor, descrierea bunurilor transportate, cantitatea bunurilor transportate, valoarea bunurilor transportate, data transportului bunurilor care se întorc după prelucrare sau expertiză, descrierea bunurilor returnate, cantitatea bunurilor returnate, descrierea bunurilor care nu sunt returnate, cantitatea acestora şi o menţiune referitoare la documentele emise în legătură cu aceste operaţiuni, după caz, precum şi data emiterii acestor documente. Nu trebuie completat acest registru pentru următoarele bunuri: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mijloacele de transport înmatriculate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paleţi, containere şi alte ambalaje care circulă fără facturare;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bunurile necesare desfăşurării activităţii de presă, radiodifuziune şi televiziune;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bunurile necesare exercitării unei profesii sau meserii dacă: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preţul sau valoarea normală pe fiecare bun nu depăşeşte nivelul de 1.250 de euro la cursul de schimb din data la care bunul este transportat ori expediat în alt stat membru şi cu condiţia ca bunul să nu fie utilizat mai mult de 7 zile în afara României; sau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preţul sau valoarea normală pe fiecare bun nu depăşeşte nivelul de 250 de euro la cursul de schimb din data la care bunul este transportat ori expediat în alt stat membru şi cu condiţia ca bunul să nu fie utilizat mai mult de 24 de luni în afara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computerele portabile şi alt material profesional similar care este transportat în afara României în cadrul unei deplasări de afaceri de către personalul unei entităţi economice sau de către o persoană fizică autorizată;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un registru pentru bunurile mobile corporale primite care au fost transportate din alt stat membru al Comunităţii în România sau care au fost importate în România ori achiziţionate din România de o persoană impozabilă nestabilită în România şi care sunt date unei persoane impozabile în România în scopul expertizării sau pentru lucrări efectuate asupra acestor bunuri în România, cu excepţia situaţiilor în care prin ordin al ministrului finanţelor publice nu se impune o asemenea obligaţie. Registrul bunurilor primite nu trebuie ţinut în cazul bunurilor care sunt plasate în regimul vamal de perfecţionare activă. Acest registru va cuprinde: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denumirea şi adresa expeditorului;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un număr de ordine;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data primirii bunurilor;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descrierea bunurilor primite;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cantitatea bunurilor primite;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data transportului bunurilor transmise clientului după expertizare sau prelucrare;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cantitatea şi descrierea bunurilor care sunt returnate clientului după expertizare sau prelucrare;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cantitatea şi descrierea bunurilor care nu sunt returnate clientului;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o menţiune referitoare la documentele emise în legătură cu serviciile prestate, precum şi data emiterii acestor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Jurnalele pentru vânzări şi pentru cumpărări, registrele, evidenţele şi alte documente similare ale activităţii economice a fiecărei persoane impozabile se vor întocmi astfel încât să permită stabilirea următoarelor elemente: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valoarea totală, fără taxă, a tuturor livrărilor de bunuri şi/sau prestărilor de servicii efectuate de această persoană în fiecare perioadă fiscală, evidenţiată distinct pentru: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livrările intracomunitare de bunuri scutite;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livrări/prestări scutite de taxă sau pentru care locul livrării/prestării este în afara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livrările de bunuri şi/sau prestările de servicii taxabile şi cărora li se aplică cote diferite de taxă;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prestările de servicii efectuate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către beneficiari persoane impozabile stabilite în Comunitate, denumite prestări de servicii intracomunitare, pentru care locul este în afara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totală, fără taxă, a tuturor achiziţiilor pentru fiecare perioadă fiscală, evidenţiată distinct pentru: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achiziţii intracomunitare de bunuri;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achiziţii de bunuri/servicii pentru care persoana impozabilă este obligată la plata taxei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(3) - (6)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achiziţii de bunuri, inclusiv provenite din import, şi de servicii, taxabile, cărora li se aplică cote diferite de taxă;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achiziţii de servicii pentru care persoana impozabilă este obligată la plata taxei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din Codul fiscal, care sunt prestate de către persoane impozabile stabilite în Comunitate, denumite achiziţii intracomunitare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taxa colectată de respectiva persoană pentru fiecare perioadă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taxa totală deductibilă şi taxa dedusă pentru fiecare perioadă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calculul taxei deduse provizoriu pentru fiecare perioadă fiscală, al taxei deduse efectiv pentru fiecare an calendaristic şi al ajustărilor efectuate, atunci când dreptul de deducere se exercită pe bază de pro rata, evidenţiind distinct: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 taxa dedusă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taxa nededusă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alin. (4)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taxa dedusă pe bază de pro rata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 alin. (5)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Persoanele impozabile înregistrate în scopuri de TVA care aplică sistemul TVA la încasare au obligaţia să menţioneze în jurnalele pentru vânzări facturile emise pentru livrări de bunuri/prestări de servicii pentru care aplică sistemul TVA la încasare, chiar dacă exigibilitatea taxei nu intervine în perioada fiscală în care a fost emisă factura. În plus faţă de cele prevăzute la alin. (2), în jurnalele pentru vânzări se înscriu şi următoarele informaţii în cazul acestor operaţiuni: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numărul şi data documentului de încasare;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integrală a contravalorii livrării de bunuri/prestării de servicii, inclusiv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baza impozabilă şi taxa pe valoarea adăugată aferentă;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valoarea încasată, inclusiv TVA, precum şi baza impozabilă şi TVA exigibilă corespunzătoare sumei încasate;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diferenţa reprezentând baza impozabilă şi TVA neexigibilă.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Prin excepţie de la prevederile alin. (3), persoanele impozabile înregistrate în scopuri de TVA care aplică sistemul TVA la încasare menţionează în jurnalele pentru vânzări bonurile fiscale emise în conformitate cu prevederile Ordonanţei de urgenţă a Guvernului nr. 28/1999, republicată, cu modificările şi completările ulterioare, potrivit informaţiilor din rapoartele fiscale de închidere zilnică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 alin. (3) din Ordonanţa de urgenţă a Guvernului nr. 28/1999,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jurnalelor pentru vânzări prevăzute la alin. (3), facturile care au TVA neexigibilă integral sau parţial vor fi preluate în fiecare jurnal pentru vânzări până când toată taxa aferentă devine exigibilă, cu menţionarea informaţiilor prevăzute la alin. (3) lit. a) - e). În cazul informaţiei de la alin. (3) lit. d) se va menţiona numai suma încasată în perioada fiscală pentru care se întocmeşte jurnalul pentru vânzări.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Persoanele impozabile care fac achiziţii de bunuri/servicii de la persoane care aplică sistemul TVA la încasare înregistrează în jurnalul pentru cumpărări facturile primite pentru livrări de bunuri/prestări de servicii pentru care se aplică sistemul TVA la încasare, chiar dacă exigibilitatea, respectiv deductibilitatea taxei nu intervine în perioada fiscală în care a fost emisă factura.  Persoanele impozabile înregistrate în scopuri de TVA care aplică sistemul TVA la încasare înregistrează în jurnalul pentru cumpărări facturile primite pentru livrări de bunuri/prestări de servicii chiar dacă taxa nu este deductibilă în perioada fiscală în care a fost emisă factura. În plus faţă de cele prevăzute la alin. (2), în jurnalele pentru cumpărări se menţionează şi următoarele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numărul şi data documentului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integrală a contravalorii achiziţiei de bunuri/prestării de servicii, inclusiv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baza impozabilă şi taxa pe valoarea adăugată aferentă;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valoarea plătită, inclusiv TVA şi corespunzător baza impozabilă şi TVA exigibilă;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diferenţa reprezentând baza impozabilă şi TVA neexigibilă.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jurnalelor pentru cumpărări prevăzute la alin. (5), facturile care au TVA neexigibilă integral sau parţial vor fi preluate în fiecare jurnal pentru cumpărări până când toată taxa aferentă devine exigibilă ca urmare a plăţii, cu menţionarea informaţiilor prevăzute la alin. (5) lit. a) - e), cu excepţia situaţiilor în care s-a împlinit termenul de prescripţie şi facturile respective nu se mai achită, fiind scoase din evidenţele persoanei impozabile. În cazul informaţiei de la alin. (5) lit. d) se va menţiona numai suma plătită în perioada fiscală pentru care se întocmeşte jurnalul pentru cumpărări.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Documentele prevăzute la alin. (2) - (6) nu sunt formulare tipizate stabilite de Ministerul Finanţelor Publice. Fiecare persoană impozabilă poate să îşi stabilească modelul documentelor pe baza cărora determină taxa colectată şi taxa deductibilă conform specificului propriu de activitate, dar acestea trebuie să conţină informaţiile minimale stabilite la alin. (2) - (6) şi să asigure întocmirea decontului de taxă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79^1. (1) În cazul asocierilor în participaţiune sau al altor asocieri tratate drept asocieri în participaţiune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(10) din Codul fiscal, denumite în continuare asocieri, drepturile şi obligaţiile legale privind taxa pe valoarea adăugată prevăzute de titlul VI al Codului fiscal revin asociatului desemnat în acest scop potrivit contractului încheiat între părţi, care contabilizează veniturile şi cheltuielile, denumit în continuare asociatul administrator. Prin drepturi şi obligaţii legale se înţelege, printre altele, dreptul de a exercita deducerea taxei pentru achiziţii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145 - 147^1 din Codul fiscal, obligaţia de a emite facturi către beneficiar şi de a colecta taxa în cazul operaţiunilor taxabile, dreptul/obligaţia de ajustare a taxei conform art 148, 149 sau 161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Bunurile/serviciile care sunt puse la dispoziţia asocierii de către membrii săi fără plată, ca aport la asociere în limita cotei de participare stabilite prin contract, nu constituie prestare de servicii/livrare de bunuri cu plată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129, respectiv 128 din Codul fiscal. Asociaţii care au pus la dispoziţia asocierii bunurile şi serviciile menţionate în teza anterioară, ca aport la asociere, îşi păstrează dreptul de deducere şi nu vor efectua ajustări pe perioada funcţionării asocierii, cu condiţia ca asociatul administrator să ajusteze taxa aferentă în conformitate cu prevederile alin. (5). În cazul bunurilor de capital se va face o menţiune referitoare la perioada în care bunurile au fost puse la dispoziţia asocierii, perioadă în care membrii asociaţi nu fac ajustări.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Bunurile/serviciile care sunt puse la dispoziţia asocierii de către membrii săi, altele decât cele prevăzute la alin. (2), reprezintă livrare de bunuri sau prestare de servicii cu plată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128, respectiv 129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 Asociatul administrator efectuează achiziţiile asocierii pe numele său şi emite facturi în nume propriu către terţi pentru livrările de bunuri şi prestările de servicii realizate de asociere, urmând ca veniturile şi cheltuielile să fie atribuite fiecărui asociat corespunzător cotei de participare în asociere.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Asociatul administrator are dreptul/obligaţia de ajustare a taxei pentru bunuri/servicii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148, 149 sau 161 din Codul fiscal, pe perioada de existenţă a asocierii,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bunurile/serviciile achiziţionate de asociatul administrator, după constituirea asocierii, care sunt destinate utilizării în scopul pentru care a fost constituită asocierea;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bunurile/serviciile achiziţionate de asociatul administrator înainte de constituirea asocierii şi care ulterior sunt alocate pentru realizarea scopului pentru care a fost constituită asocierea;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bunurile/serviciile pe care membrii asociaţi le aduc ca aport la asociere, conform prevederilor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situaţiile prevăzute la alin. (5) lit. a) şi b), asociatul administrator va aplica regulile privind ajustarea taxei din perspectiva persoanei care deţine aceste bunuri/servicii. În situaţia prevăzută la alin. (5) lit. c), momentul de referinţă pentru determinarea datei de la care începe ajustarea taxei, în cazul bunurilor de capital, este data obţinerii bunului de către asociatul care le-a pus la dispoziţia asocierii. Membrii asocierii trebuie să transmită asociatului administrator o copie de pe registrul bunurilor de capital, dacă acestea sunt obţinute după data aderării, iar în cazul altor bunuri decât cele de capital sau în cazul serviciilor, o copie de pe facturile de achiziţie. Asociatul administrator va păstra copia de pe registrul bunurilor de capital pe perioada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alin. (6) din Codul fiscal şi va menţiona ajustările pe care le-a efectuat în perioada de existenţă a asocierii. În cazul altor bunuri decât cele de capital sau în cazul serviciilor, asociatul administrator va păstra copii de pe facturile de achiziţie transmise de membrii asociaţi, pe perioada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147^1 alin. (2) din Codul fiscal. Atunci când asocierea îşi încetează existenţa sau unul ori mai mulţi asociaţi se retrag din asociere, asociatul administrator are dreptul/obligaţia să ajusteze taxa aferentă bunurilor/serviciilor prevăzute la alin. (5) lit. c) restituite membrului asocierii căruia i-au aparţinut. În cazul bunurilor de capital, ajustarea se va realiza pentru perioada rămasă din perioada de ajustare. Se consideră, din perspectiva asociatului administrator, că bunurile/serviciile restituite membrului asociat căruia îi aparţin sunt alocate unei activităţi cu drept de deducere, pentru a permite continuarea ajustării de către acesta din urmă în funcţie de activităţile pe care le va realiza după încetarea existenţei asocierii.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Alocarea cheltuielilor şi veniturilor asocierii de către asociatul administrator către membrii asociaţi nu constituie operaţiune impozabilă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(1) din Codul fiscal, dacă alocarea se face proporţional cu cota de participare a fiecărui membru al asocierii, astfel cum este stabilită în contractul de asociere.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cazul în care scopul asocierii este acela de a atinge obiective comune, dar membrii asociaţi acţionează în nume propriu faţă de terţi, fiecare persoană va fi tratată drept o persoană impozabilă separată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127 alin. (9) din Codul fiscal şi tranzacţiile respective se impozitează distinct în conformitate cu regulile stabilite la titlul VI din Codul fiscal. În această situaţie nu se aplică prevederile alin. (1) - (7).</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299" w:name="n156e1"/>
      <w:r w:rsidRPr="00E7548B">
        <w:rPr>
          <w:rFonts w:ascii="Calibri" w:eastAsia="Times New Roman" w:hAnsi="Calibri" w:cs="Times New Roman"/>
          <w:color w:val="000000"/>
          <w:sz w:val="16"/>
          <w:szCs w:val="16"/>
        </w:rPr>
        <w:t>ART. 156^1</w:t>
      </w:r>
      <w:bookmarkEnd w:id="299"/>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80.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156^1 alin. (2) din Codul fiscal, în orice situaţie, echivalentul în lei al plafonului de 100.000 euro se determină pe baza cursului de schimb comunicat de Banca Naţională a României valabil pentru data de 31 decembrie a anului precedent, inclusiv pentru persoanele impozabile care solicită înregistrarea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în cursul anului. La determinarea cifrei de afaceri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156^1 alin. (2) din Codul fiscal se cuprind inclusiv facturile emise pentru avansuri încasate sau neîncasate şi alte facturi emise înainte de data livrării/prestării pentru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156^1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156^1 alin. (7) din Codul fiscal, organele fiscale competente pot aproba, la solicitarea justificată a persoanei impozabile, o altă perioadă fiscală,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semestrul calendaristic, dacă persoana impozabilă efectuează operaţiuni impozabile numai pe maximum 3 luni calendaristice dintr-un semestru;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anul calendaristic, dacă persoana impozabilă efectuează operaţiuni impozabile numai pe maximum 6 luni calendaristice dintr-o perioadă de un an calendaristic.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Solicitarea prevăzută la alin. (2) se va transmite autorităţilor fiscale competente până la data de 25 februarie a anului în care se exercită opţiunea şi va fi valabilă pe durata păstrării condiţiilor prevăzute la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Prin excepţie de la prevederile alin. (2), pentru Administraţia Naţională a Rezervelor de Stat şi Probleme Speciale şi pentru unităţile cu personalitate juridică din subordinea acesteia, perioada fiscală este anul calendaristic..</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00" w:name="n156e3"/>
      <w:r w:rsidRPr="00E7548B">
        <w:rPr>
          <w:rFonts w:ascii="Calibri" w:eastAsia="Times New Roman" w:hAnsi="Calibri" w:cs="Times New Roman"/>
          <w:color w:val="000000"/>
          <w:sz w:val="16"/>
          <w:szCs w:val="16"/>
        </w:rPr>
        <w:t>ART. 156^3.</w:t>
      </w:r>
      <w:bookmarkEnd w:id="30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80^1. (1)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(3) din Codul fiscal, în cazul persoanelor care realizează achiziţii intracomunitare de mijloace de transport, organele fiscale competente trebuie să analizeze dacă din documentaţia care atestă dobândirea mijlocului de transport rezultă că acesta se încadrează sau nu în categoria mijloacelor de transport noi,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125^1 alin. (3) din Codul fiscal, şi dacă se datorează ori nu taxa aferentă respectivei achiziţii intracomunitare în România,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în care achiziţia intracomunitară este realizată de orice persoană care nu este înregistrată şi care nu avea obligaţia să se înregistreze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indiferent dacă este sau nu înregistrată,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şi în urma analizei rezultă că mijlocul de transport este nou, organele fiscale competente vor elibera, la solicitarea acestei persoane, un certificat din care să rezulte: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fie că s-a efectuat plata taxei de către persoana care a achiziţionat intracomunitar mijlocul de transport respectiv, după depunerea decontului special şi achitarea taxei,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(2)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(1) din Codul fiscal, dacă din documentele care atestă dobândirea mijlocului de transport rezultă că achiziţia intracomunitară este taxabilă în România în conformitate cu prevederile titlului VI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fie că nu se datorează taxa: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în situaţia în care respectiva persoană realizează în România o achiziţie intracomunitară, dar aceasta nu este impozabilă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din Codul fiscal sau este scutită de taxă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 în situaţia transferului unui mijloc de transport nou din alt stat membru în România de către o persoană neimpozabilă cu ocazia unei schimbări de reşedinţă, dacă la momentul livrării nu a putut fi aplicată scutirea prevăzută la echivalentul din legislaţia altui stat membru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alin. (2) lit. b) din Codul fiscal, având în vedere că respectivul transfer nu determină o achiziţie intracomunitară de bunuri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în urma analizei, rezultă că mijlocul de transport nu este nou, iar achiziţia intracomunitară a fost efectuată de o persoană care nu este înregistrată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sau 153^1 din Codul fiscal şi care nu are obligaţia să se înregistreze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sau 153^1 din Codul fiscal, organele fiscale competente vor elibera, la solicitarea acestei persoane, un certificat din care să rezulte că nu se datorează taxa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în care achiziţia intracomunitară este realizată de o persoană impozabilă care nu este înregistrată şi care nu trebuie să se înregistreze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dar care este sau ar trebui să fie înregistrată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şi în urma analizei rezultă că mijlocul de transport nu este nou, organele fiscale competente vor elibera, la solicitarea acestei persoane, un certificat din care să rezulte: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fie că s-a efectuat plata taxei de către persoana care a achiziţionat intracomunitar mijlocul de transport respectiv, după depunerea decontului special şi achitarea taxei,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(2)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(1) din Codul fiscal, dacă din documentele care atestă dobândirea mijlocului de transport rezultă că achiziţia intracomunitară este taxabilă în România în conformitate cu prevederile titlului VI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fie că nu se datorează taxa în România, dacă din documentele care atestă dobândirea mijlocului de transport rezultă că achiziţia intracomunitară nu este taxabilă în România în conformitate cu prevederile titlului VI din Codul fiscal. De exemplu, mijloacele de transport care nu sunt noi şi sunt achiziţionate intracomunitar de la persoane fizice, mici întreprinderi, de la persoane impozabile care au aplicat regimul special pentru bunuri second-hand potrivit unor prevederi din alte state membre similare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152^2 din Codul fiscal nu sunt achiziţii intracomunitare impozabile în România,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126 alin. (3) lit. a) şi alin. (8) lit. c)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Persoanele impozabile care se află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 alin. (1^1) şi (1^3) din Codul fiscal, care efectuează livrări de bunuri prin organele de executare silită, depun declaraţia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(10) din Codul fiscal, dar plata taxei se efectuează de organul de executare silită sau, după caz, de cumpărător, conform prevederilor pct. 73.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Notificările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(4) şi (5) din Codul fiscal se depun numai pentru anii în care persoanele impozabile desfăşoară operaţiuni de natura celor pentru care există obligaţia notificării. Nu se depun notificări în situaţia în care persoanele impozabile nu au desfăşurat astfel de operaţiuni în anul de referinţă, respectiv în anul pentru care ar fi trebuit depusă notificarea.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(4) şi (5) din Codul fiscal, în situaţia în care statutul persoanei impozabile din punct de vedere al înregistrării în scopuri de TVA s-a modificat în anul de referinţă, respectiv fie a fost înregistrată în scopuri de TVA, fie i s-a anulat înregistrarea în scopuri de TVA, în cursul anului de referinţă, este relevant statutul persoanei impozabile la data de 31 decembrie a anului de referinţă.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(4) şi (5) din Codul fiscal, operaţiunile care fac obiectul notificărilor sunt livrările de bunuri/prestările de servicii în interiorul ţării şi, după caz, achiziţiile efectuate din ţară.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(11) din Codul fiscal, persoanele impozabile care în anul precedent au avut o cifră de afaceri inferioară plafonului de 2.250.000 lei, dar nu au aplicat sistemul TVA la încasare, nu pot opta pentru aplicarea sistemului TVA la încasare dacă din evidenţele acestora reiese că în anul următor până la data depunerii notificării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156^3 alin. (11) din Codul fiscal, respectiv până pe data de 25 ianuarie inclusiv, au depăşit plafonul pentru anul în curs.</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01" w:name="n156e4"/>
      <w:r w:rsidRPr="00E7548B">
        <w:rPr>
          <w:rFonts w:ascii="Calibri" w:eastAsia="Times New Roman" w:hAnsi="Calibri" w:cs="Times New Roman"/>
          <w:color w:val="000000"/>
          <w:sz w:val="16"/>
          <w:szCs w:val="16"/>
        </w:rPr>
        <w:t>ART. 156^4</w:t>
      </w:r>
      <w:bookmarkEnd w:id="30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80^2.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alin. (1) lit. c) din Codul fiscal, în cazul prestărilor de servicii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efectuate în beneficiul unor persoane impozabile nestabilite în România, dar stabilite în Comunitate, prestatorul va raporta în declaraţia recapitulativă numai serviciile care nu beneficiază de scutire de taxă în statul membru în care acestea sunt impozabile. În acest scop, se va considera că operaţiunea este scutită de taxă în statul membru în care este impozabilă dacă respectiva operaţiune ar fi scutită de taxă în România. În situaţia în care în România nu este aplicabilă o scutire de taxă, prestatorul este exonerat de obligaţia de a declara în declaraţia recapitulativă respectivul serviciu, dacă primeşte o confirmare oficială din partea autorităţii fiscale din statul membru în care operaţiunea este impozabilă, din care să rezulte că în statul membru respectiv se aplică o scutire de taxă.</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156^4 alin. (1) lit. e) din Codul fiscal, beneficiarii persoane impozabile din România au obligaţia de a declara în declaraţia recapitulativă achiziţiile de servicii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alin. (2) din Codul fiscal, prestate de persoane impozabile nestabilite în România, dar stabilite în Comunitate, atunci când au obligaţia plăţii taxei pentru respectivele servicii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(2) din Codul fiscal, respectiv atunci când nu se aplică nicio scutire de taxă pentru serviciul respectiv.</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lastRenderedPageBreak/>
        <w:t>Norme metodologice:</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302" w:name="n157"/>
      <w:r w:rsidRPr="00E7548B">
        <w:rPr>
          <w:rFonts w:ascii="Calibri" w:eastAsia="Times New Roman" w:hAnsi="Calibri" w:cs="Times New Roman"/>
          <w:color w:val="000000"/>
          <w:sz w:val="16"/>
          <w:szCs w:val="16"/>
        </w:rPr>
        <w:t>ART. 157</w:t>
      </w:r>
      <w:bookmarkEnd w:id="30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 (1) În scopul aplicării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(4) din Codul fiscal, organele vamale nu vor solicita plata taxei pe valoarea adăugată pentru importuri de bunuri persoanelor impozabile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care au obţinut certificat de amânare de la plată, în condiţiile stabilite prin ordin al ministrului finanţelor publice.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Începând cu data de 1 ianuarie 2017, organele vamale nu vor solicita plata taxei pe valoarea adăugată pentru importuri de bunuri persoanelor care fac dovada că sunt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Nu se aplică aceste prevederi în cazul persoanelor care sunt înregistrate în scopuri de TVA pentru achiziţii intracomunitare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153^1 din Codul fiscal, care fac plata taxei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cursul perioadei fiscale, importatorii înregistraţi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care au obţinut certificat de amânare de la plată, în condiţiile stabilite prin ordin al ministrului finanţelor publice, reflectă taxa pe valoarea adăugată aferentă acestor importuri în jurnalele pentru cumpărări pe baza declaraţiei vamale de import sau, după caz, a documentului pentru regularizarea situaţiei emis de autoritatea vamală. Contabil, taxa aferentă importului se înregistrează concomitent atât ca taxă colectată, cât şi ca taxă deductibilă. În decontul de taxă pe valoarea adăugată, taxa se evidenţiază atât ca taxă colectată, cât şi ca taxă deductibilă, în limitele şi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145 - 147^1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03" w:name="n158e2"/>
      <w:r w:rsidRPr="00E7548B">
        <w:rPr>
          <w:rFonts w:ascii="Calibri" w:eastAsia="Times New Roman" w:hAnsi="Calibri" w:cs="Times New Roman"/>
          <w:color w:val="000000"/>
          <w:sz w:val="16"/>
          <w:szCs w:val="16"/>
        </w:rPr>
        <w:t>ART. 158^2</w:t>
      </w:r>
      <w:bookmarkEnd w:id="30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81^1.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158^2 alin. (4) din Codul fiscal, în cazul persoanelor impozabile care au sediul activităţii economice în România, prin asociaţi şi administratori se înţelege numai asociaţii şi administratorii societăţilor comerciale reglementate de Legea nr. 31/1990 privind societăţile comerciale,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societăţilor pe acţiuni, inclusiv al celor în comandită pe acţiuni, care au sediul activităţii economice în România, în vederea înscrierii în Registrul operatorilor intracomunitari se va prezenta cazierul judiciar al administratorilor, nu şi al asociaţilor.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Instituţiile publice, astfel cum sunt prevăzute de Legea nr. 500/2002 privind finanţele publice, cu modificările şi completările ulterioare, precum şi orice alte persoane impozabile stabilite sau nestabilite în România, care nu sunt constituite în baza Legii nr. 31/1990, republicată, cu modificările şi completările ulterioare, nu au obligaţia prezentării cazierului judiciar în vederea înscrierii în Registrul operatorilor intracomunitari.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Prevederile alin. (1) - (3) se aplică corespunzător şi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158^2 alin. (8) lit. b) şi alin. (10) lit. d)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04" w:name="n159"/>
      <w:r w:rsidRPr="00E7548B">
        <w:rPr>
          <w:rFonts w:ascii="Calibri" w:eastAsia="Times New Roman" w:hAnsi="Calibri" w:cs="Times New Roman"/>
          <w:color w:val="000000"/>
          <w:sz w:val="16"/>
          <w:szCs w:val="16"/>
        </w:rPr>
        <w:t>ART. 159</w:t>
      </w:r>
      <w:bookmarkEnd w:id="304"/>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81^2. (1) În sensul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alin. (1) din Codul fiscal, documentul care ţine loc de factură este documentul emis pentru o livrare de bunuri sau o prestare de servicii, în conformitate cu obligaţiile impuse de un acord ori tratat la care România este parte, care conţine cel puţin informaţiile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situaţia în care o persoană impozabilă a emis facturi aplicând regimul de taxare şi ulterior intră în posesia documentelor justificative care îi dau dreptul la aplicarea unei scutiri de taxă pe valoarea adăugată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143, 144 sau 144^1 din Codul fiscal, aceasta poate corecta facturile emise,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alin. (1) lit. b) din Codul fiscal, aplicând regimul de scutire corespunzător operaţiunilor realizate.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Organele de inspecţie fiscală vor permite deducerea taxei pe valoarea adăugată în cazul în care documentele controlate aferente achiziţiilor nu conţin toate informaţiile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din Codul fiscal sau/şi acestea sunt incorecte, dacă pe perioada desfăşurării inspecţiei fiscale la beneficiar documentele respective vor fi corectate de furnizor/prestator în conformitate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din Codul fiscal. Furnizorul/Prestatorul are dreptul să aplice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alin. (1) lit. b) din Codul fiscal pentru a corecta anumite informaţii din factură care sunt obligatorii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(19) din Codul fiscal, care au fost omise sau înscrise eronat, dar care nu sunt de natură să modifice baza de impozitare şi/sau taxa aferentă operaţiunilor ori nu modifică regimul fiscal al operaţiunii facturate iniţial, chiar dacă a fost supus unei inspecţii fiscale. Această factură va fi ataşată facturii iniţiale, fără să genereze înregistrări în decontul de taxă al perioadei fiscale în care se operează corecţia, nici la furnizor/prestator, nici la beneficiar.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Furnizorii/Prestatorii care emit facturi de corecţie după inspecţia fiscală,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alin. (3) din Codul fiscal, vor înscrie aceste facturi în jurnalul pentru vânzări într-o rubrică separată, iar acestea vor fi preluate de asemenea într-o rubrică separată din decontul de taxă, fără a avea obligaţia să colecteze taxa pe valoarea adăugată înscrisă în respectivele facturi. Pentru a evita situaţiile de abuz şi pentru a permite identificarea situaţiilor în care se emit facturi după inspecţia fiscală, în cuprinsul acestor facturi furnizorii/prestatorii vor menţiona că sunt emise după inspecţia fiscală. Beneficiarii vor avea dreptul de deducere a taxei pe valoarea adăugată înscrise în aceste facturi în limitele şi în condiţiile stabilite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145 - 147^1 din Codul fiscal, taxa fiind înscrisă în rubricile din decontul de taxă aferente achiziţiilor de bunuri şi servicii. Emiterea facturilor de corecţie nu poate depăşi perioada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147^1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Prevederile alin. (4) şi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alin. (3) din Codul fiscal se aplică şi pentru situaţiile în care facturile de corecţie se referă la perioade fiscale anterioare datei de 1 ianuarie 2010.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Prevederile alin. (4) şi (5) se aplică inclusiv în cazul micilor întreprinderi care nu s-au înregistrat în scopuri de TVA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la depăşirea plafonului prevăzut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152 din Codul fiscal şi organele de inspecţie fiscală au stabilit diferenţe de taxă colectată de plată conform pct. 62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din Codul fiscal se aplică numai de către persoanele înregistrate în scopuri de TVA în România. În cazul persoanelor care nu sunt înregistrate şi nu au obligaţia înregistrării în scopuri de TVA în România,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(8) În cazul autofacturilor emise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alin. (7) şi (8)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155^1 alin. (2) din Codul fiscal, dacă persoana impozabilă emitentă constată că a înscris informaţii în mod eronat în respectivele autofacturi, fie va emite o nouă autofactură care trebuie să cuprindă, pe de o parte, informaţiile din autofactura iniţială, numărul şi data autofacturii corectate, valorile cu semnul minus, iar, pe de altă parte, informaţiile şi valorile corecte, fie va emite o nouă autofactură conţinând informaţiile şi valorile corecte şi concomitent va emite o autofactură cu valorile cu semnul minus în care se înscriu numărul şi data autofacturii corectate. În situaţia în care autofactura a fost emisă în mod eronat sau prin norme se prevede că în anumite situaţii se poate anula livrarea/prestarea către sine, persoana impozabilă emite o autofactură cu valorile cu semnul minus în care se înscriu numărul şi data autofacturii anulate.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05" w:name="n160"/>
      <w:r w:rsidRPr="00E7548B">
        <w:rPr>
          <w:rFonts w:ascii="Calibri" w:eastAsia="Times New Roman" w:hAnsi="Calibri" w:cs="Times New Roman"/>
          <w:b/>
          <w:bCs/>
          <w:i/>
          <w:iCs/>
          <w:color w:val="000080"/>
          <w:sz w:val="16"/>
          <w:szCs w:val="16"/>
        </w:rPr>
        <w:t>Norme </w:t>
      </w:r>
      <w:bookmarkEnd w:id="305"/>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160</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82.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alin. (5) din Codul fiscal, prin livrări de bunuri/prestări de servicii în interiorul ţării se înţelege operaţiunile realizate numai între persoane care sunt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care au locul livrării sau locul prestării în România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132, respectiv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133 din Codul fiscal, şi sunt operaţiuni taxabile conform titlului VI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alin. (2) lit. d) din Codul fiscal, prin alte unităţi care pot fi utilizate de operatori în conformitate cu Directiva 2003/87/CE se înţelege unităţile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 lit. (m) şi (n) din Directiva 2003/87/CE, cu modificările ulterioare.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În cazul livrărilor de bunuri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alin. (2) din Codul fiscal, inclusiv pentru avansurile încasate, furnizorii emit facturi fără taxă şi înscriu în aceste facturi o menţiune referitoare la faptul că au aplicat taxarea inversă. Taxa se calculează de către beneficiar şi se înscrie în facturi şi în jurnalul pentru cumpărări, fiind preluată atât ca taxă colectată, cât şi ca taxă deductibilă în decontul de taxă. Din punct de vedere contabil, beneficiarul va înregistra în cursul perioadei fiscale 4426 = 4427 cu suma taxei aferente.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Înregistrarea taxei de către cumpărător atât ca taxă colectată, cât şi ca taxă deductibilă în decontul de taxă este denumită autolichidarea taxei pe valoarea adăugată. Colectarea taxei pe valoarea adăugată la nivelul taxei deductibile este asimilată cu plata taxei către furnizor/prestator. Prevederile acestui alineat sunt valabile pentru orice alte situaţii în care se aplică taxarea inversă.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Persoanele impozabile cu regim mixt care sunt beneficiari ai unor achiziţii supuse taxării inverse,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vor deduce taxa în decontul de taxă în limitele şi în condiţiile stabilite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145, 145^1, 146, 147 şi 147^1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Furnizorii/Prestatorii care sunt persoane impozabile cu regim mixt vor lua în calculul pro rata, ca operaţiuni taxabile, valoarea livrărilor/prestărilor pentru care au aplicat taxarea inversă.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În cazul neaplicării taxării inverse prevăzute de lege, organele de inspecţie fiscală vor dispune măsuri pentru obligarea furnizorilor/prestatorilor şi a beneficiarilor la corectarea operaţiunilor şi aplicarea taxării inverse conform prevederilor prezentelor norme metodologice. În cadrul inspecţiei fiscale la beneficiarii operaţiunilor, organele de inspecţie fiscală vor avea în vedere că beneficiarul avea obligaţia să colecteze TVA la momentul exigibilităţii operaţiunii, concomitent cu exercitarea dreptului de deducere. În cazul în care în cadrul inspecţiei fiscale la beneficiarii operaţiunilor, organele de inspecţie fiscală stabilesc că beneficiarul nu a colectat TVA la momentul exigibilităţii operaţiunii, concomitent cu exercitarea dreptului de deducere, obligând beneficiarul la plata acestei sume în baza actului administrativ emis de autoritatea fiscală competentă, furnizorii pot emite facturi de corecţie cu semnul minus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159 alin. (1) lit. b) din Codul fiscal în vederea regularizării taxei şi restituirii acesteia către beneficiari. Facturile de corecţie cu semnul minus emise de către furnizor nu se evidenţiază în decontul de taxă al beneficiarului.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 Abrogat.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Pentru soluţionarea situaţiilor tranzitorii care pot apărea ca urmare a eliminării sau a includerii unor operaţiuni din/în categoria celor pentru care se aplică taxarea inversă în cadrul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160 din Codul fiscal, se aplică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134 alin. (6) din Codul fiscal, respectiv se va aplica regimul în vigoare la data exigibilităţii de taxă. În acest sens se va proceda conform următorului exemplu: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Exemplu: O persoană impozabilă aflată în stare de insolvenţă a emis facturi parţiale şi/sau de avansuri în cursul anului 2009. </w:t>
      </w:r>
      <w:r w:rsidRPr="00E7548B">
        <w:rPr>
          <w:rFonts w:ascii="Calibri" w:eastAsia="Times New Roman" w:hAnsi="Calibri" w:cs="Times New Roman"/>
          <w:color w:val="000000"/>
          <w:sz w:val="16"/>
          <w:szCs w:val="16"/>
        </w:rPr>
        <w:t>Faptul generator de taxă are loc după data de 1 ianuarie 2010. La regularizarea facturilor parţiale şi/sau de avansuri emise în anul 2009 se va menţine regimul aplicat la data exigibilităţii de taxă, respectiv taxarea inversă, furnizorul/prestatorul fiind obligat la plata taxei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150 alin. (1) din Codul fiscal numai pentru diferenţa dintre valoarea livrării/prestării şi sumele facturate în anul 2009.</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06" w:name="n161"/>
      <w:r w:rsidRPr="00E7548B">
        <w:rPr>
          <w:rFonts w:ascii="Calibri" w:eastAsia="Times New Roman" w:hAnsi="Calibri" w:cs="Times New Roman"/>
          <w:b/>
          <w:bCs/>
          <w:i/>
          <w:iCs/>
          <w:color w:val="000080"/>
          <w:sz w:val="16"/>
          <w:szCs w:val="16"/>
        </w:rPr>
        <w:t>Norme </w:t>
      </w:r>
      <w:bookmarkEnd w:id="306"/>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161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83. (1)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(2) şi (4) din Codul fiscal, persoanele impozabile au obligaţia să ajusteze taxa dedusă pentru bunurile imobile achiziţionate, construite, transformate sau modernizate în ultimii 5 ani, proporţional cu partea din fiecare bun imobil care va fi utilizată pentru realizarea operaţiunilor scutite şi proporţional cu numărul de luni în care bunul va fi utilizat în regim de taxare.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(4) se limitează la modernizările şi transformările care au fost începute înainte de aderare şi finalizate după data aderării. Orice modernizare sau transformare începută după data aderării va fi considerată bun de capital obţinut după aderare numai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Ajustarea este operată într-o perioadă de 5 ani în cadrul căreia bunurile imobile au fost dobândite, începând cu data de la care fiecare bun imobil a fost dobândit. Pentru bunurile imobile care sunt transformate sau modernizate, ajustarea taxei deduse aferente acestor lucrări este operată, de asemenea, într-o perioadă de 5 ani de la data finalizării fiecărei lucrări de transformare sau modernizare. Pentru ajustare, suma taxei pentru fiecare an reprezintă o cincime din taxa dedusă aferentă achiziţiei, construirii sau modernizării bunurilor imobile. Pentru determinarea ajustării lunare se împarte fiecare cincime la 12. Suma care nu poate fi dedusă se calculează astfel: din perioada de 5 ani se scade numărul de luni în care bunul imobil a fost utilizat în regim de taxare, iar rezultatul se înmulţeşte cu ajustarea lunară. Fracţiunile de lună se consideră lună întreagă. Taxa nedeductibilă obţinută prin ajustare se înregistrează din punct de vedere contabil pe cheltuieli, precum şi în jurnalul pentru cumpărări şi se preia corespunzător în decontul de taxă pe valoarea adăugată pentru perioada fiscală în care persoana impozabilă începe aplicarea regimului de scutire.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Exemplu de ajustare a dreptului de deducere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O persoană impozabilă dobândeşte la data de 15 aprilie 2005, prin achiziţie sau investiţii, un bun imobil având o valoare de 30.000.000 lei. Taxa dedusă aferentă acestui imobil a fost de 5.700.000 lei. În anul 2006 au fost începute lucrări de modernizare, finalizate în data de 20 aprilie 2007, care au mărit valoarea bunului imobil cu 1.000.000 lei (mai puţin de 20% din valoarea bunului imobil), pentru care taxa dedusă aferentă este de 190.000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De la data de 15 aprilie 2005 până la 31 decembrie 2007, persoana impozabilă închiriază imobilul 100% în regim de taxare.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Pe data de 1 ianuarie 2008, persoana impozabilă renunţă la opţiunea de a taxa operaţiunea de închiriere, aplicând scutirea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Ajustarea dreptului de deducere se efectuează astfel: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Ajustarea pentru taxa dedusă aferentă dobândirii bunului imobil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dedusă aferentă bunului imobil: 5.700.000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dedusă pentru perioada 15 aprilie 2005 - 31 decembrie 2007, respectiv 33 de luni, nu se ajustează.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Ajustarea taxei deduse pentru perioada 1 ianuarie 2008 - 1 aprilie 2010:</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- 5.700.000 lei: 5 ani = 1.140.000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- 1.140.000 lei: 12 luni = 95.000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- 5 * 12 = 60 luni - 33 luni = 27 luni x 95.000 lei = 2.565.000 lei - taxa care se ajustează.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Ajustarea taxei deduse aferente lucrării de modernizare începute în anul 2006 şi finalizate în anul 2007</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dedusă aferentă modernizării: 190.000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dedusă pentru perioada 20 aprilie 2007 - 31 decembrie 2007, respectiv 9 luni, nu se ajustează.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Ajustarea taxei deduse pentru perioada 1 ianuarie 2008 - 1 aprilie 2011: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- 190.000 lei: 5 ani = 38.000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- 38.000 lei: 12 luni = 3.166,7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- 60 luni - 9 luni = 51 luni x 3.166,7 lei = 161.501,7 lei - taxa care se ajustează.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Suma de 2.565.000 lei + 161.501,7 lei, rezultată din ajustările efectuate la lit. A şi B, reprezintă diferenţa de taxă care va fi înregistrată pe cheltuieli, în jurnalul pentru cumpărări din luna ianuarie 2008, cu semnul minus, şi corespunzător va fi preluată în decontul privind taxa pe valoarea adăugată pentru perioada fiscală respectivă. Aceeaşi procedură de ajustare se aplică şi în cazul transformărilor sau modernizărilor începute şi finalizate înainte de data aderării, indiferent de valoarea acestora.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(5) din Codul fiscal, persoanele impozabile au obligaţia să ajusteze taxa dedusă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pentru modernizările sau transformările începute înainte de data aderării şi finalizate după data aderării sau începute şi finalizate după data aderării, care depăşesc 20% din valoarea bunului imobil sau a unei părţi a acestuia, exclusiv valoarea terenului, după transformare sau modernizare. Ajustarea efectuată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diferă de ajustarea prevăzută la alin. (1) prin perioada de ajustare, care este de 20 de ani, faţă de 5 ani, şi metoda de ajustare, care se face pe ani calendaristici întregi, şi nu lunar. Pentru taxa dedusă aferentă bunului imobil, modernizărilor sau transformărilor efectuate înainte de data aderării şi modernizărilor sau transformărilor începute înainte de data aderării şi finalizate după data aderării, care nu depăşesc 20% din valoarea bunului imobil sau a unei părţi a acestuia, exclusiv valoarea terenului, după transformare sau modernizare, ajustarea se efectuează potrivit prevederilor alin. (1).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Acelaşi exemplu ca la alin. (1), în situaţia în care persoana impozabilă a făcut lucrări de modernizare, începute în 2006, în valoare de 20.000.000 lei, în loc de 1.000.000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Întrucât valoarea bunului imobil după transformare este de 50.000.000 lei şi întrucât valoarea modernizării depăşeşte 20% din valoarea bunului imobil, ajustarea dreptului de deducere aferentă modernizării trebuie să fie făcută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cu privire la perioada şi metoda de ajustare.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Pentru taxa aferentă bunului imobil, ajustarea se efectuează potrivit exemplului de la alin. (1) lit. 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(3) şi (6) din Codul fiscal, persoanele impozabile pot deduce din taxa nededusă, aferentă bunurilor imobile achiziţionate, construite, transformate sau modernizate în ultimii 5 ani, o sumă proporţională cu partea din fiecare bun imobil care va fi utilizată pentru aceste operaţiuni şi cu numărul de luni în care bunul va fi utilizat în regim de taxare.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(6) se limitează la modernizările şi transformările care au fost începute înainte de aderare şi finalizate după data aderării. Orice modernizare sau transformare începută după data aderării va fi considerată bun de capital obţinut după aderare numai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149 din Codul fiscal. Ajustarea se realizează într-o perioadă de 5 ani în cadrul căreia bunurile imobile au fost dobândite, începând cu data de la care fiecare bun imobil a fost dobândit. Pentru bunurile imobile care sunt modernizate sau transformate, ajustarea taxei nededuse aferente acestor lucrări este operată, de asemenea, într-o perioadă de 5 ani de la data finalizării fiecărei lucrări de modernizare sau transformare. Pentru ajustare se va ţine cont de suma taxei nededuse pentru fiecare an, care reprezintă o cincime din taxa aferentă achiziţiei, construirii, transformării sau modernizării bunurilor imobile. Pentru determinarea ajustării lunare se împarte fiecare cincime la 12. Stabilirea sumei care poate fi dedusă se calculează astfel: din perioada de 5 ani se scade numărul de luni în care bunul imobil a fost utilizat în regim de scutire, iar rezultatul va fi înmulţit cu ajustarea lunară. Fracţiunile de lună se consideră lună întreagă. Taxa de dedus rezultată în urma ajustării se înregistrează din punct de vedere contabil prin diminuarea cheltuielilor, precum şi în jurnalul pentru cumpărări şi se preia corespunzător în decontul de taxă pe valoarea adăugată pentru perioada fiscală în care persoana impozabilă începe aplicarea regimului de taxare.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Exemplu de ajustare a dreptului de deducere: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Acelaşi exemplu ca la alin. (1), dar, inversând datele situaţiei, considerăm că persoana a închiriat în regim de scutire bunul imobil în totalitate şi nu a dedus TVA aferentă achiziţiei şi nici modernizării efectuate şi optează pentru regimul de taxare a tuturor operaţiunilor de închiriere de la data de 1 ianuarie 2008. Aceeaşi procedură de ajustare se aplică şi în cazul transformărilor sau modernizărilor începute şi finalizate înainte de data aderării, indiferent de valoarea acestora.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Ajustarea taxei nededuse aferente dobândirii bunului imobil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nededusă aferentă bunului imobil: 5.700.000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Ajustarea pentru restul perioadei de 5 ani: 27 luni (60 luni - 33 luni):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- 5.700.000 lei: 5 ani = 1.140.000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- 1.140.000 lei: 12 luni = 95.000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- 5 * 12 = 60 luni - 33 luni = 27 luni x 95.000 lei = 2.565.000 lei - taxa care se ajustează.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Ajustarea taxei nededuse aferente lucrării de modernizare începute în anul 2006 şi finalizate în anul 2007</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nededusă: 190.000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nededusă pentru perioada 20 aprilie 2007 - 31 decembrie 2007, respectiv 9 luni, nu se ajustează.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Ajustarea taxei pentru perioada 1 ianuarie 2008 - 1 aprilie 2011: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- 190.000 lei : 5 ani = 38.000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- 38.000 lei : 12 luni = 3.166,7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- 60 luni - 9 luni = 51 luni x 3.166,7 lei = 161.501,7 lei - taxa care se ajustează.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Suma de 2.565.000 lei + 161.501,7 lei, rezultată din ajustările efectuate la lit. A şi B, se înregistrează din punct de vedere contabil prin diminuarea cheltuielilor, precum şi în jurnalul pentru cumpărări din luna ianuarie 2008, cu semnul plus, şi se preia corespunzător în decontul de taxă pe valoarea adăugată pentru perioada fiscală respectivă.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(7) din Codul fiscal, persoanele impozabile vor ajusta taxa nededusă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pentru modernizările sau transformările începute înainte de data aderării şi finalizate după data aderării sau începute şi finalizate după data aderării, care depăşesc 20% din valoarea bunului imobil sau a unei părţi a acestuia, exclusiv valoarea terenului, după transformare sau modernizare. Ajustarea efectuată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diferă de ajustarea prevăzută la alin. (3) prin perioada de ajustare, care este de 20 de ani, faţă de 5 ani, şi prin metoda de ajustare, care se face pe ani calendaristici întregi, şi nu lunar. Pentru taxa nededusă aferentă bunului imobil, modernizărilor sau transformărilor efectuate înainte de data aderării şi modernizărilor sau transformărilor începute înainte de data aderării şi finalizate după data aderării, care nu depăşesc 20% din valoarea bunului imobil sau a unei părţi a acestuia, exclusiv valoarea terenului, după transformare sau modernizare, ajustarea se efectuează potrivit prevederilor alin. (3).</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Acelaşi exemplu ca la alin. (1), dar inversând datele situaţiei, considerăm că persoana impozabilă a făcut lucrări de modernizare, începute în anul 2006 şi finalizate în anul 2007, în valoare de 20.000.000 lei, în loc de 1.000.000 lei, a închiriat în regim de scutire bunul imobil în totalitate şi nu a dedus TVA aferentă modernizării efectuate şi optează pentru regimul de taxare a tuturor operaţiunilor de închiriere de la data de 1 ianuarie 2008.</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Întrucât valoarea bunului imobil după transformare este de 50.000.000 lei şi întrucât valoarea modernizării depăşeşte 20% din valoarea bunului imobil, ajustarea dreptului de deducere aferentă modernizării trebuie să fie făcută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cu privire la perioada şi metoda de ajustare.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Pentru taxa aferentă bunului imobil, ajustarea se efectuează potrivit exemplului de la alin. (3) lit. 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(8) şi (10) din Codul fiscal, persoanele impozabile au obligaţia să ajusteze taxa dedusă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dar perioada de ajustare este limitată la 5 ani.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Acelaşi exemplu ca la alin. (1), în situaţia în care persoana impozabilă vinde clădirea la data de 1 ianuarie 2008 şi nu a optat pentru taxarea acestei vânzări.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Ajustarea taxei deduse aferente dobândirii bunului imobil: 2/5</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dedusă aferentă bunului imobil: 5.700.000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Anul 2005 (anul achiziţiei şi al primei utilizări), precum şi anii 2006 şi 2007 sunt luaţi în considerare. Anul 2008, pe parcursul căruia se pierde dreptul de deducere, nu se ia în considerare.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Suma taxei ce trebuie ajustată: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5.700.000 lei x 2/5 = 2.280.000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Ajustarea taxei deduse aferente lucrării de modernizare începute în anul 2006 şi finalizate în anul 2007: 4/5</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dedusă: 190.000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Anul 2007 (anul în care se termină lucrările de modernizare) este luat în considerare. Anul 2008, pe parcursul căruia se pierde dreptul de deducere, nu se ia în considerare.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Suma taxei ce trebuie ajustată: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190.000 lei x 4/5 = 152.000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Suma de 2.280.000 lei + 152.000 lei, rezultată din ajustările efectuate la lit. A şi B, reprezintă diferenţa de taxă care va fi înregistrată pe cheltuieli, în jurnalul pentru cumpărări din luna ianuarie 2008, cu semnul minus, şi corespunzător va fi preluată în decontul privind taxa pe valoarea adăugată pentru perioada fiscală respectivă.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(6)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(11) din Codul fiscal, persoanele impozabile au obligaţia să ajusteze taxa dedusă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pentru modernizările sau transformările începute înainte de data aderării şi finalizate după data aderării sau începute şi finalizate după data aderării, care depăşesc 20% din valoarea bunului imobil sau a unei părţi a acestuia, exclusiv valoarea terenului, după transformare sau modernizare. Ajustarea efectuată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diferă de ajustarea prevăzută la alin. (5) prin perioada de ajustare, care este de 20 de ani, faţă de 5 ani. Pentru taxa dedusă aferentă bunului imobil, modernizărilor sau transformărilor efectuate înainte de data aderării şi modernizărilor sau transformărilor începute înainte de data aderării şi finalizate după data aderării, care nu depăşesc 20% din valoarea bunului imobil sau a unei părţi a acestuia, exclusiv valoarea terenului, după transformare sau modernizare, ajustarea se efectuează potrivit prevederilor alin. (5).</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Acelaşi exemplu ca la alin. (1), în situaţia în care persoana impozabilă vinde clădirea la data de 1 ianuarie 2008 şi nu a optat pentru taxarea acestei vânzări. Persoana impozabilă a făcut lucrări de modernizare, începute în anul 2006 şi finalizate în anul 2007, în valoare de 20.000.000 lei, în loc de 1.000.000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Întrucât valoarea bunului imobil după transformare este de 50.000.000 lei şi întrucât valoarea modernizării depăşeşte 20% din valoarea bunului imobil, ajustarea dreptului de deducere aferentă modernizării trebuie să fie făcută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cu privire la perioada şi metoda de ajustare.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Pentru taxa aferentă bunului imobil, ajustarea se efectuează potrivit exemplului de la alin. (5) lit. 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(9) şi (12) din Codul fiscal, persoanele impozabile ajustează taxa nededusă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dar perioada de ajustare este limitată la 5 ani. Valoarea suplimentară a taxei de dedus se limitează la valoarea taxei colectate pentru livrarea bunului respectiv.</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Acelaşi exemplu ca la alin. (1), dar, inversând datele situaţiei, considerăm că persoana nu a dedus TVA aferentă achiziţiei şi nici modernizării efectuate şi vinde clădirea la data de 1 ianuarie 2008, optând pentru taxarea acestei vânzări. Valoarea de vânzare a bunului imobil este de 30.000.000 lei, taxa colectată aferentă fiind de 5.700.000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Ajustarea taxei nededuse aferente dobândirii bunului imobil: 2/5</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nededusă aferentă bunului imobil: 5.700.000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Anul 2005 (anul achiziţiei şi al primei utilizări), precum şi anii 2006 şi 2007 sunt luaţi în considerare. Anul 2008, pe parcursul căruia ia naştere dreptul de deducere, nu se ia în considerare.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Suma taxei ce trebuie ajustată: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5.700.000 lei x 2/5 = 2.280.000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Ajustarea taxei nededuse aferente lucrării de modernizare începute în anul 2006 şi finalizate în anul 2007: 4/5</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Taxa nededusă: 190.000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Anul 2007 (anul în care se termină lucrările de modernizare) este luat în considerare. Anul 2008, pe parcursul căruia ia naştere dreptul de deducere, nu se ia în considerare.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Suma taxei ce trebuie ajustată: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190.000 lei x 4/5 = 152.000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Suma de 2.280.000 lei + 152.000 lei, rezultată din ajustările efectuate la lit. A şi B, reprezintă diferenţa de taxă care va fi înregistrată prin diminuarea cheltuielilor, precum şi în jurnalul pentru cumpărări din luna ianuarie 2008, cu semnul plus, şi se preia corespunzător în decontul de taxă pe valoarea adăugată pentru perioada fiscală respectivă, taxa de dedus rezultată în urma ajustării fiind mai mică decât taxa colectată.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Pentru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(13) din Codul fiscal, persoanele impozabile ajustează taxa nededusă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pentru modernizările sau transformările începute înainte de data aderării şi finalizate după data aderării sau începute şi finalizate după data aderării, care depăşesc 20% din valoarea bunului imobil sau a unei părţi a acestuia, exclusiv valoarea terenului, după transformare sau modernizare. Ajustarea efectuată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diferă de ajustarea prevăzută la alin. (7) prin perioada de ajustare, care este de 20 de ani, faţă de 5 ani. Pentru taxa nededusă aferentă bunului imobil, modernizărilor sau transformărilor efectuate înainte de data aderării şi modernizărilor sau transformărilor efectuate după data aderării, care nu depăşesc 20% din valoarea bunului imobil sau a unei părţi a acestuia, exclusiv valoarea terenului, după transformare sau modernizare, ajustarea se efectuează potrivit prevederilor alin. (7). Valoarea suplimentară a taxei de dedus se limitează la valoarea taxei colectate pentru livrarea bunului respectiv.</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Acelaşi exemplu ca la alin. (1), dar, inversând datele situaţiei, considerăm că persoana nu a dedus TVA aferentă achiziţiei şi nici modernizării efectuate şi vinde clădirea la data de 1 ianuarie 2008, optând pentru taxarea acelei vânzări.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Persoana impozabilă a făcut lucrări de modernizare începute în anul 2006 şi finalizate în anul 2007, în valoare de 20.000.000 lei, în loc de 1.000.000 lei.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Întrucât valoarea bunului imobil după transformare este de 50.000.000 lei şi întrucât valoarea modernizării depăşeşte 20% din valoarea bunului imobil, ajustarea dreptului de deducere aferentă modernizării trebuie să fie făcută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149 din Codul fiscal, cu privire la perioada şi metoda de ajustare.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Pentru taxa aferentă bunului imobil, ajustarea se efectuează potrivit exemplului de la alin. (7) lit. 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84.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(16) din Codul fiscal, prin aplicarea reglementărilor în vigoare la data intrării în vigoare a contractului de leasing, se înţelege că bunurile respective vor fi importate din punct de vedere al taxei pe valoarea adăugată la data finalizării contractelor şi se datorează taxa pe valoarea adăugată la valoarea reziduală a bunurilor. Taxa pe valoarea adăugată datorată pentru aceste importuri, nu se plăteşte efectiv la organele vamale de către persoanele impozabile înregistrate în scopuri de TVA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ci se evidenţiază în decontul de taxă,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157 alin. (5) din Codul fiscal.</w:t>
      </w:r>
    </w:p>
    <w:p w:rsidR="00BF2DCD"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85.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 alin. (18) din Codul fiscal, nu este permisă suplimentarea certificatelor de scutire după data de 1 ianuarie 2007. Totuşi, în situaţia în care în cadrul aceleiaşi sume înscrise în certificatul de scutire se modifică contractorii şi/sau subcontractorii, aceste corecţii pot fi efectuate de către organele fiscale competente la solicitarea beneficiarilor fondurilor nerambursabile, în certificatul deja eliberat.</w:t>
      </w:r>
    </w:p>
    <w:p w:rsidR="0007705A"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07705A" w:rsidRPr="00E7548B" w:rsidRDefault="0007705A"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lastRenderedPageBreak/>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07" w:name="n161e1"/>
      <w:bookmarkStart w:id="308" w:name="a161e1"/>
      <w:bookmarkEnd w:id="307"/>
      <w:r w:rsidRPr="00E7548B">
        <w:rPr>
          <w:rFonts w:ascii="Calibri" w:eastAsia="Times New Roman" w:hAnsi="Calibri" w:cs="Times New Roman"/>
          <w:color w:val="000000"/>
          <w:sz w:val="16"/>
          <w:szCs w:val="16"/>
        </w:rPr>
        <w:t>ART. 161^1</w:t>
      </w:r>
      <w:bookmarkEnd w:id="308"/>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86. (1)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161^1 alin. (3) lit. c) din Codul fiscal, suma taxei datorate la import este nesemnificativă dacă este mai mică de 1.000 de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161^1 alin. (3) lit. b) din Codul fiscal nu există niciun fapt generator de taxă pe valoarea adăugată şi organele vamale nu vor percepe plata taxei dacă importatorul face dovada că importul este direct destinat reexpedierii sau transportului bunurilor către statul membru din care au fost exportate şi către persoana care le-a exportat şi, după caz, dovada încheierii unui contract de transport şi/sau asigurare.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ANEXA 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normele metodologice de aplicare a prevederilor titlului VI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NOTIFICARE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privind opţiunea de taxare a operaţiunilor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Denumirea solicitantului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Codul de înregistrare în scopuri de TVA, atribuit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Adresa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Data de la care se optează pentru taxare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Bunurile imobile pentru care se aplică opţiunea (adresa completă dacă opţiunea se referă la bunul imobil integral sau, dacă se referă la o parte din bunul imobil, se va înscrie suprafaţa din bunul imobil. În cazul operaţiunilor de leasing cu bunuri imobile se va menţiona dacă opţiunea se referă la bunul imobil integral sau, dacă se referă la o parte din bunul imobil, pe lângă suprafaţă trebuie să se identifice cu exactitate partea din bunul imobil care face obiectul contractului)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Confirm că datele declarate sunt corecte şi complete.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Numele şi prenumele ................................, funcţia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Semnătura şi ştampila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09" w:name="ax2t6"/>
      <w:r w:rsidRPr="00E7548B">
        <w:rPr>
          <w:rFonts w:ascii="Calibri" w:eastAsia="Times New Roman" w:hAnsi="Calibri" w:cs="Times New Roman"/>
          <w:color w:val="000000"/>
          <w:sz w:val="16"/>
          <w:szCs w:val="16"/>
        </w:rPr>
        <w:t>ANEXA 2</w:t>
      </w:r>
      <w:bookmarkEnd w:id="309"/>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normele metodologice de aplicare a prevederilor titlului VI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NOTIFICARE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privind anularea opţiunii de taxare a operaţiunilor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Denumirea solicitantului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Codul de înregistrare în scopuri de TVA, atribuit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Adresa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Data de la care se anulează opţiunea de taxare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Bunurile imobile pentru care se anulează opţiunea de taxare (adresa completă, dacă opţiunea s-a referit la bunul imobil integral, sau dacă s-a referit la o parte din bunul imobil se va înscrie suprafaţa din bunul imobil. În cazul operaţiunilor de leasing cu bunuri imobile se va menţiona dacă opţiunea s-a referit la bunul imobil integral, sau dacă s-a referit la o parte din bunul imobil, pe lângă suprafaţă trebuie să se identifice cu exactitate partea din bunul imobil care face obiectul contractului)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Confirm că datele declarate sunt complete şi corecte.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Numele şi prenumele ........................, funcţia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Semnătura şi ştampila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10" w:name="ax33t6"/>
      <w:r w:rsidRPr="00E7548B">
        <w:rPr>
          <w:rFonts w:ascii="Calibri" w:eastAsia="Times New Roman" w:hAnsi="Calibri" w:cs="Times New Roman"/>
          <w:color w:val="000000"/>
          <w:sz w:val="16"/>
          <w:szCs w:val="16"/>
        </w:rPr>
        <w:t>ANEXA</w:t>
      </w:r>
      <w:bookmarkEnd w:id="310"/>
      <w:r w:rsidRPr="00E7548B">
        <w:rPr>
          <w:rFonts w:ascii="Calibri" w:eastAsia="Times New Roman" w:hAnsi="Calibri" w:cs="Times New Roman"/>
          <w:color w:val="000000"/>
          <w:sz w:val="16"/>
          <w:szCs w:val="16"/>
        </w:rPr>
        <w:t>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normele metodologice de aplicare a prevederilor titlului VI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NOTIFICARE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privind opţiunea de taxare a operaţiunilor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141 alin. (2) lit.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Denumirea solicitantului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Codul de înregistrare în scopuri de TVA, atribuit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153 din Codul fiscal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Adresa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Bunurile imobile (construcţii, terenuri) pentru care se aplică opţiunea de taxare (adresa completă a bunului imobil, adresa completă şi suprafaţa terenului, în cazul în care opţiunea de taxare priveşte numai o parte a bunului imobil se va identifica cu exactitate această parte a bunului imobil)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Confirm că datele declarate sunt corecte şi complete.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Numele şi prenumele ........................, funcţia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Semnătura şi ştampila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11" w:name="n176"/>
      <w:r w:rsidRPr="00E7548B">
        <w:rPr>
          <w:rFonts w:ascii="Calibri" w:eastAsia="Times New Roman" w:hAnsi="Calibri" w:cs="Times New Roman"/>
          <w:b/>
          <w:bCs/>
          <w:i/>
          <w:iCs/>
          <w:color w:val="000080"/>
          <w:sz w:val="16"/>
          <w:szCs w:val="16"/>
        </w:rPr>
        <w:t>Norme metodologice:</w:t>
      </w:r>
      <w:bookmarkEnd w:id="31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12" w:name="n176a1"/>
      <w:r w:rsidRPr="00E7548B">
        <w:rPr>
          <w:rFonts w:ascii="Calibri" w:eastAsia="Times New Roman" w:hAnsi="Calibri" w:cs="Times New Roman"/>
          <w:color w:val="000000"/>
          <w:sz w:val="16"/>
          <w:szCs w:val="16"/>
        </w:rPr>
        <w:t>ART. 176 al.1</w:t>
      </w:r>
      <w:bookmarkEnd w:id="31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5^1.4. (1) În cazul produselor energetice şi al electricităţii, utilizare în scop comercial reprezintă utilizarea de către un operator economic - consumator final, care, în mod independent, realizează, în orice loc, furnizarea de bunuri şi servicii, oricare ar fi scopul sau rezultatele unor astfel de activităţi economice.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Activităţile economice cuprind toate activităţile producătorilor, comercianţilor şi persoanelor care furnizează servicii, inclusiv activităţile agricole şi de minerit şi activităţile profesiilor libere sau asimilate.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Autorităţile guvernamentale şi locale şi alte instituţii publice nu vor fi considerate ca efectuând activităţi economice, în cazul activităţilor sau tranzacţiilor în care se angajează în calitate de autorităţi publice.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înţelesul prezentelor norme, nu se consideră a fi operator economic o parte a unei societăţi sau a unui organism juridic care din punct de vedere organizaţional constituie o organizaţie independentă, capabilă să funcţioneze prin mijloacele sale proprii.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Utilizarea energiei electrice pentru iluminatul public se consideră utilizare în scop comercial.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Când are loc o utilizare combinată între utilizarea în scop comercial şi utilizarea în scop necomercial, accizarea se va aplica proporţional cu fiecare tip de utilizare corespunzător.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Pentru semestrul I al anului 2007, structura accizei la ţigarete este 16,28 euro/1000 ţigarete + 29% aplicat la preţul maxim de vânzare cu amănuntul declarat.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5^2.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13" w:name="n177a5"/>
      <w:r w:rsidRPr="00E7548B">
        <w:rPr>
          <w:rFonts w:ascii="Calibri" w:eastAsia="Times New Roman" w:hAnsi="Calibri" w:cs="Times New Roman"/>
          <w:color w:val="000000"/>
          <w:sz w:val="16"/>
          <w:szCs w:val="16"/>
        </w:rPr>
        <w:t>ART. 177 al. 5</w:t>
      </w:r>
      <w:bookmarkEnd w:id="31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(1) Preţurile de vânzare cu amănuntul pentru ţigarete se stabilesc de antrepozitarul autorizat pentru producţie, de antrepozitarul autorizat pentru depozitare pentru ţigaretele achiziţionate, cu excepţia celor pentru care preţurile se declară de producătorul intern, de destinatarul înregistrat sau de importatorul autorizat de astfel de produse şi se notifică autorităţii fiscale centrale - direcţia cu atribuţii în elaborarea legislaţiei în domeniul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Înregistrarea de către autoritatea fiscală centrală a preţurilor de vânzare cu amănuntul se face pe baza declaraţiei scrise a antrepozitarului autorizat, a destinatarului înregistrat sau a importatorului autorizat, modelul-tip al acesteia fiind prevăzut în anexa nr. 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Declaraţia se va întocmi în 3 exemplare, care se vor înregistra la autoritatea fiscală centrală - direcţia cu atribuţii în elaborarea legislaţiei în domeniul accizelor. După înregistrare, un exemplar rămâne la autoritatea fiscală centrală, exemplarul al doilea rămâne la persoana care a întocmit declaraţia, iar exemplarul al treilea se va transmite autorităţii vamale teritoriale competente cu aprobarea notelor de comandă pentru timbre.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Declaraţia, care va cuprinde în mod expres data de la care se vor practica preţurile de vânzare cu amănuntul, va fi depusă la autoritatea fiscală centrală cu minimum două zile înainte de data practicării acestor preţuri.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Cu minimum 24 de ore înainte de data efectivă a intrării în vigoare, lista cuprinzând preţurile de vânzare cu amănuntul, cu numărul de înregistrare atribuit de autoritatea fiscală centrală, va fi publicată, prin grija antrepozitarului autorizat, a destinatarului înregistrat sau a importatorului autorizat, în două cotidiene de mare tiraj. Câte un exemplar din cele două cotidiene va fi depus la autoritatea fiscală centrală în ziua publicării.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Ori de câte ori se intenţionează modificări ale preţurilor de vânzare cu amănuntul, antrepozitarul autorizat, destinatarul înregistrat sau importatorul autorizat are obligaţia să redeclare preţurile pentru toate sortimentele de ţigarete, indiferent dacă modificarea intervine la unul sau la mai multe sortimente. Redeclararea se face pe baza aceluiaşi model de declaraţie prevăzut la alin. (2) şi cu respectarea termenelor prevăzute la alin. (4) şi (5).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După primirea declaraţiilor privind preţurile de vânzare cu amănuntul şi după publicarea acestora în două cotidiene de mare tiraj, autoritatea fiscală centrală va publica aceste liste pe site-ul Ministerului Finanţelor Publice.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Antrepozitarul autorizat, destinatarul înregistrat sau importatorul autorizat de astfel de produse, care renunţă la comercializarea pe piaţa internă a unui anumit sortiment de ţigarete, are obligaţia de a comunica acest fapt autorităţii fiscale centrale şi de a înscrie în continuare preţurile aferente acestor sortimente în declaraţia preţurilor de vânzare cu amănuntul, pe perioada de până la epuizare, dar nu mai puţin de 3 luni.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situaţia destinatarului înregistrat care achiziţionează doar ocazional ţigarete dintr-un alt stat membru, acesta va urma procedura prevăzută la alin. (1) - (6).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situaţiile în care nu se pot identifica preţurile de vânzare cu amănuntul pentru ţigaretele provenite din confiscări, calculul accizelor se face pe baza accizei totale prevăzute în anexa nr. 6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Preţul de vânzare al ţigaretelor practicat de orice persoană nu poate depăşi preţul de vânzare cu amănuntul declarat în vigoare la momentul vânzării.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12^3.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14" w:name="n208"/>
      <w:r w:rsidRPr="00E7548B">
        <w:rPr>
          <w:rFonts w:ascii="Calibri" w:eastAsia="Times New Roman" w:hAnsi="Calibri" w:cs="Times New Roman"/>
          <w:color w:val="000000"/>
          <w:sz w:val="16"/>
          <w:szCs w:val="16"/>
        </w:rPr>
        <w:t>ART. 208</w:t>
      </w:r>
      <w:bookmarkEnd w:id="314"/>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 În scopul determinării categoriei valorice în care se încadrează produsele accizabile prevăzute la nr. crt. 7, 9 şi 10 din anexa nr. 2 de la titlul VII din Codul fiscal, provenite din producţia internă, din achiziţii intracomunitare sau din import, al căror preţ de vânzare este exprimat în altă monedă decât euro, conversia în euro se realizează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218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Abrogat.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Valorile unitare exprimate în euro, înscrise în coloana 1 din anexa nr. 2 la titlul VII "Accize şi alte taxe speciale" din Codul fiscal aferente nr. crt. 7 şi 9, se stabilesc la nivel de euro, fără subdiviziuni, prin reducere atunci când fracţiunile în eurocenţi sunt mai mici de 50 de eurocenţi şi prin majorare atunci când fracţiunile în eurocenţi sunt mai mari sau egale cu 50 de eurocenţi.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Valorile unitare exprimate în euro, înscrise în coloana 1 din anexa nr. 2 la titlul VII "Accize şi alte taxe speciale" din Codul fiscal aferente nr. crt. 10, se stabilesc la nivel de două zecimale, prin reducere atunci când a treia zecimală este mai mică decât 5 şi prin majorare atunci când a treia zecimală este mai mare sau egală cu 5.</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(5) Pentru produsele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207 lit. g), j) şi k) provenite din producţia internă, valoarea unitară înscrisă în anexa nr. 2 de la titlul VII din Codul fiscal, reprezentând baza de impozitare pentru calculul accizei, este preţul de livrare al furnizorului. Elementele pe baza cărora se stabileşte preţul de livrare sunt cele prevăzute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137 din Codul fiscal, cu excepţia accizei care urmează a fi percepută.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Pentru produsele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207 lit. g), j) şi k) provenite din achiziţii intracomunitare sau din import, valoarea unitară înscrisă în anexa 2 de la titlul VII din Codul fiscal, reprezentând baza de impozitare pentru calculul accizei, se determină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138^1, respectiv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139 din Codul fiscal, cu excepţia accizei care urmează a fi percepută.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30^1.1.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15" w:name="n209"/>
      <w:r w:rsidRPr="00E7548B">
        <w:rPr>
          <w:rFonts w:ascii="Calibri" w:eastAsia="Times New Roman" w:hAnsi="Calibri" w:cs="Times New Roman"/>
          <w:color w:val="000000"/>
          <w:sz w:val="16"/>
          <w:szCs w:val="16"/>
        </w:rPr>
        <w:t>ART. 209</w:t>
      </w:r>
      <w:bookmarkEnd w:id="315"/>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30^2.</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 Operatorul economic, persoană fizică sau juridică autorizată care achiziţionează din alte state membre ale Uniunii Europene produse supuse accizelor de natura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207 lit. a)-c) şi lit. f)-l) din Codul fiscal, trebuie să se autorizeze pentru achiziţii intracomunitare de astfel de produse la autoritatea vamală teritorială.</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Pentru obţinerea autorizaţiei prevăzute la alin. (1) operatorul economic trebuie să depună o cerere care să conţină informaţiile şi să fie însoţită de documentele prevăzute în </w:t>
      </w:r>
      <w:hyperlink r:id="rId49" w:anchor="ax29a221" w:history="1">
        <w:r w:rsidRPr="00E7548B">
          <w:rPr>
            <w:rFonts w:ascii="Calibri" w:eastAsia="Times New Roman" w:hAnsi="Calibri" w:cs="Times New Roman"/>
            <w:b/>
            <w:bCs/>
            <w:color w:val="800080"/>
            <w:sz w:val="16"/>
            <w:szCs w:val="16"/>
            <w:u w:val="single"/>
          </w:rPr>
          <w:t>anexa nr. 29</w:t>
        </w:r>
      </w:hyperlink>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Autoritatea vamală teritorială poate să solicite operatorului economic solicitant al autorizaţiei orice informaţie şi documente pe care le consideră necesare, după caz, cu privire la:</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identitatea operatorului economic;</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amplasarea locurilor unde se recepţionează produsele accizabile;</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tipurile de produse accizabile ce urmează a fi recepţionate în fiecare locaţie;</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capacitatea operatorului economic de a asigura garanţia financiară.</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Nu va fi autorizată pentru achiziţii intracomunitare persoana care a fost condamnată printr-o hotărâre judecătorească definitivă în România sau într-un alt stat pentru o infracţiune dintre cele reglementate de legislaţia fiscală.</w:t>
      </w:r>
    </w:p>
    <w:p w:rsidR="00BF2DCD" w:rsidRPr="00E7548B" w:rsidRDefault="00BF2DCD" w:rsidP="000C2DC3">
      <w:pPr>
        <w:shd w:val="clear" w:color="auto" w:fill="EEECE1"/>
        <w:spacing w:after="0" w:line="240" w:lineRule="auto"/>
        <w:ind w:firstLine="720"/>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Autorizaţia de operator economic pentru achiziţii intracomunitare are valabilitate 3 ani, cu începere de la data de 1 a lunii următoare celei în care operatorul economic face dovada constituirii garanţiei în cuantumul şi în forma aprobate de autoritatea vamală teritorială. Orice astfel de operator are obligaţia de a depune o garanţie corespunzătoare unei cote de 3% din suma totală a accizelor aferente produselor achiziţionate în anul anterior. În cazul unui nou operator, garanţia va reprezenta 3% din accizele estimate, aferente produselor ce urmează a se achiziţiona pe parcursul unui an. Garanţia poate fi sub formă de depozit în numerar şi/sau de garanţii personale, modul de constituire fiind cel prevăzut la pct. 108.</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În situaţia în care intervin modificări faţă de datele iniţiale menţionate în autorizaţie, operatorul economic are obligaţia de a solicita autorităţii vamale teritoriale emitente a autorizaţiei modificarea acesteia, după cum urmează:</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pentru fiecare nouă locaţie în care urmează a se realiza recepţia de produse supuse accizelor, cu cel puţin 15 zile înainte de recepţia produselor;</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dacă se modifică datele de identificare ale operatorului economic, în termen de 30 de zile de la data înregistrării modificării;</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dacă modificările intervenite se referă la tipul produselor supuse accizelor, cu cel puţin 60 de zile înainte de recepţia produselor.</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Operatorul economic nu poate realiza recepţia de produse supuse accizelor într-o locaţie dacă nu face dovada înregistrării acesteia la autoritatea vamală teritorială.</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Produsele supuse accizelor primite de către operatorul economic sunt însoţite de documentul comercial care atestă achiziţia intracomunitară.</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Autorizaţia poate fi revocată de autoritatea emitentă a acesteia în situaţia în care operatorul economic săvârşeşte o infracţiune la reglementările fiscale.</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Decizia de revocare se comunică operatorului economic şi produce efecte de la data la care a fost adusă la cunoştinţa operatorului economic.</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 În cazuri excepţionale când interesele legitime ale operatorului economic impun aceasta, autoritatea vamală emitentă a autorizaţiei poate decala termenul de intrare în vigoare a deciziei de revocare, la o dată ulterioară.</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(12) Operatorul economic nemulţumit poate contesta decizia de revocare a autorizaţiei, potrivit legislaţiei în vigoare.</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(13) Contestarea deciziei de revocare a autorizaţiei de operator economic pentru achiziţii intracomunitare nu suspendă efectele juridice ale acestei decizii pe perioada soluţionării contestaţiei în procedură administrativă.</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 În cazul în care operatorul economic doreşte să renunţe la autorizaţie, acesta are obligaţia să notifice acest fapt autorităţii vamale emitente cu cel puţin 60 de zile înainte de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color w:val="000000"/>
          <w:sz w:val="16"/>
          <w:szCs w:val="16"/>
        </w:rPr>
        <w:t> la care renunţarea la autorizaţie produce efecte.</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(15) Operatorii economici, alţii decât antrepozitarii autorizaţi şi destinatarii înregistraţi, care achiziţionează din teritoriul comunitar produsele prevăzute la </w:t>
      </w:r>
      <w:hyperlink r:id="rId50" w:anchor="a207" w:history="1">
        <w:r w:rsidRPr="00E7548B">
          <w:rPr>
            <w:rFonts w:ascii="Calibri" w:eastAsia="Times New Roman" w:hAnsi="Calibri" w:cs="Times New Roman"/>
            <w:b/>
            <w:bCs/>
            <w:color w:val="800080"/>
            <w:sz w:val="16"/>
            <w:szCs w:val="16"/>
            <w:u w:val="single"/>
          </w:rPr>
          <w:t>art. 207</w:t>
        </w:r>
      </w:hyperlink>
      <w:r w:rsidRPr="00E7548B">
        <w:rPr>
          <w:rFonts w:ascii="Calibri" w:eastAsia="Times New Roman" w:hAnsi="Calibri" w:cs="Times New Roman"/>
          <w:color w:val="000000"/>
          <w:sz w:val="16"/>
          <w:szCs w:val="16"/>
        </w:rPr>
        <w:t> lit. d) şi e) din Codul fiscal, au obligaţia de a respecta procedura prevăzută la pct. 101.</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16" w:name="n210"/>
      <w:r w:rsidRPr="00E7548B">
        <w:rPr>
          <w:rFonts w:ascii="Calibri" w:eastAsia="Times New Roman" w:hAnsi="Calibri" w:cs="Times New Roman"/>
          <w:color w:val="000000"/>
          <w:sz w:val="16"/>
          <w:szCs w:val="16"/>
        </w:rPr>
        <w:t>ART. 210</w:t>
      </w:r>
      <w:bookmarkEnd w:id="316"/>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(1) Operatorii economici care exportă sau care livrează într-un alt stat membru sortimente de cafea obţinute din operaţiuni proprii de prelucrare a cafelei achiziţionate direct de către aceştia din alte state membre sau din import pot solicita la cerere restituirea accizelor. Intră sub incidenţa acestor prevederi şi sortimentele de cafea rezultate exclusiv din operaţiuni de ambalare.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Beneficiază la cerere de regimul de restituire şi operatorii economici, pentru produsele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207 lit. a)-c) şi f)-l) din Codul fiscal achiziţionate direct de către aceştia dintr-un stat membru sau din import, care ulterior sunt exportate, sunt livrate în alt stat membru ori returnate furnizorilor, fără a suporta vreo modificare.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(3) Cererea de restituire se depune la autoritatea fiscală la care solicitantul este înregistrat ca plătitor de impozite şi taxe, în intervalul de până la 3 luni de la data efectuării livrării către un alt stat membru sau a operaţiunii de export către o ţară terţă.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Cererea prevăzută la alin. (3) va conţine obligatoriu informaţii privind cantitatea produselor expediate, statul membru de destinaţie sau ţara terţă, valoarea totală a facturii şi fundamentarea sumelor reprezentând accizele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Odată cu cererea de restituire, solicitantul trebuie să depună următoarele documente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exportului: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copia documentului vamal de import al produselor sau a documentului care atestă achiziţia acestora dintr-un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copia documentului care atestă plata accizelor la importul produselor sau la achiziţia acestora dintr-un stat membru, confirmat de banca la care plătitorul are contul deschis;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copia declaraţiei vamale care reprezintă dovada faptului că produsele au fost exportate;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livrării către un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copia documentului vamal de import al produselor sau a documentului care atestă achiziţia acestora dintr-un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copia documentului care atestă plata accizelor la importul produselor sau la achiziţia acestora dintr-un stat membru, confirmat de banca la care plătitorul are contul deschis;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copia facturii către cumpărătorul din statul membru de destinaţie.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situaţia în care intervine reducerea nivelului accizei, pentru cererile de restituire care sunt prezentate în intervalul de 3 luni de la reducere, restituirea este acordată la nivelul accizei în vigoare la momentul depunerii cererii, dacă nu se face dovada că pentru produsele expediate s-au plătit accizele la nivelul aplicabil anterior reducerii.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Operatorii economici pot beneficia la cerere de restituirea accizelor şi în cazul cantităţilor de produse prevăzute la alin. (1) şi (2) achiziţionate direct din alte state membre sau din import şi returnate furnizorilor fără a suporta vreo modificare.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Pentru cazul prevăzut la alin. (7) cererea de restituire se depune la autoritatea fiscală la care solicitantul este înregistrat ca plătitor de impozite şi taxe, în intervalul de până la 30 de zile de la data achiziţionării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Cererea prevăzută la alin. (8) va conţine obligatoriu informaţii privind cantitatea de produse accizate achiziţionate, statul membru de achiziţie sau ţara terţă, valoarea totală a facturii de achiziţie, motivaţia returului de produse accizate şi fundamentarea sumelor reprezentând accizele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Odată cu cererea de restituire prevăzută la alin. (8), solicitantul trebuie să depună următoarele documente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returnării la export: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copia documentului vamal de import al produselor sau a documentului care atestă achiziţia acestora dintr-un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copia documentului care atestă plata accizelor la importul produselor sau la achiziţia acestora dintr-un stat membru, confirmat de banca la care plătitorul are contul deschis;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copia declaraţiei vamale care reprezintă dovada că produsele au fost returnate la export;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returnării produselor accizate către furnizorul dintr-un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copia documentului vamal de import al produselor sau a documentului care atestă achiziţia acestora dintr-un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copia documentului care atestă plata accizelor la importul produselor sau la achiziţia acestora dintr-un stat membru, confirmat de banca la care plătitorul are contul deschis;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copia documentului comercial care atestă că produsele au fost returnate furnizorului dintr-un alt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Accizele plătite pentru sortimentele de cafea retrase de pe piaţă în vederea distrugerii, dacă starea sau vechimea acestora le face improprii consumului ori nu mai îndeplinesc condiţiile de comercializare, pot fi restituite la cererea operatorului economic care a plătit accizele aferente produselor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(10^2) În cazul retragerii de pe piaţă a produselor, operatorul economic aflat în situaţia de la alin. (10^1) va înştiinţa în scris autoritatea vamală teritorială cu cel puţin două zile înainte de efectuarea acesteia, printr-o notificare în care se vor menţiona cauzele, cantităţile de produse accizabile care fac obiectul retragerii, data la care produsele au fost achiziţionate dintr-un alt stat membru sau importate, valoarea accizelor plătite, data şi locul/locurile de unde urmează să fie retrase produsele respective, locul în care produsele urmează a fi distruse.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(10^3) Distrugerea sortimentelor de cafea se realizează sub supravegherea autorităţii vamale teritoriale, cu respectarea condiţiilor de mediu.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(10^4) Distrugerea sortimentelor de cafea se consemnează într-un proces-verbal întocmit de reprezentantul operatorului economic şi certificat de reprezentantul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(10^5) Pentru a beneficia de restituirea accizelor, operatorul economic va depune o cerere în acest sens la autoritatea fiscală teritorială unde este înregistrat ca plătitor de impozite şi taxe,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facturii de achiziţie;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documentul care atestă că accizele au fost plătite de operatorul economic care solicită restituirea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procesul-verbal de distrugere.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toate situaţiile, autoritatea fiscală teritorială va transmite cererea şi documentaţia depuse de către solicitant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(12) Autoritatea vamală teritorială va transmite decizia prevăzută la alin. (11)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cazul în care decizia este de admitere în totalitate sau în parte, autoritatea fiscală teritorială procedează la restituirea accizelor în condiţiile </w:t>
      </w:r>
      <w:hyperlink r:id="rId51" w:anchor="a117" w:history="1">
        <w:r w:rsidRPr="00E7548B">
          <w:rPr>
            <w:rFonts w:ascii="Calibri" w:eastAsia="Times New Roman" w:hAnsi="Calibri" w:cs="Times New Roman"/>
            <w:b/>
            <w:bCs/>
            <w:color w:val="800080"/>
            <w:sz w:val="16"/>
            <w:szCs w:val="16"/>
            <w:u w:val="single"/>
          </w:rPr>
          <w:t>art. 117</w:t>
        </w:r>
      </w:hyperlink>
      <w:r w:rsidRPr="00E7548B">
        <w:rPr>
          <w:rFonts w:ascii="Calibri" w:eastAsia="Times New Roman" w:hAnsi="Calibri" w:cs="Times New Roman"/>
          <w:color w:val="000000"/>
          <w:sz w:val="16"/>
          <w:szCs w:val="16"/>
        </w:rPr>
        <w:t>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Pentru produsele prevăzute la </w:t>
      </w:r>
      <w:hyperlink r:id="rId52" w:anchor="a207" w:history="1">
        <w:r w:rsidRPr="00E7548B">
          <w:rPr>
            <w:rFonts w:ascii="Calibri" w:eastAsia="Times New Roman" w:hAnsi="Calibri" w:cs="Times New Roman"/>
            <w:b/>
            <w:bCs/>
            <w:color w:val="800080"/>
            <w:sz w:val="16"/>
            <w:szCs w:val="16"/>
            <w:u w:val="single"/>
          </w:rPr>
          <w:t>alin. 207</w:t>
        </w:r>
      </w:hyperlink>
      <w:r w:rsidRPr="00E7548B">
        <w:rPr>
          <w:rFonts w:ascii="Calibri" w:eastAsia="Times New Roman" w:hAnsi="Calibri" w:cs="Times New Roman"/>
          <w:color w:val="000000"/>
          <w:sz w:val="16"/>
          <w:szCs w:val="16"/>
        </w:rPr>
        <w:t> lit. d) şi e) din Codul fiscal care sunt retrase de pe piaţă, dacă starea sau vechimea acestora le face improprii consumului ori nu mai îndeplinesc condiţiile de comercializare, se aplică procedura prevăzută la pct. 98 subpct. 98.2.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Pentru produsele prevăzute la </w:t>
      </w:r>
      <w:hyperlink r:id="rId53" w:anchor="a207" w:history="1">
        <w:r w:rsidRPr="00E7548B">
          <w:rPr>
            <w:rFonts w:ascii="Calibri" w:eastAsia="Times New Roman" w:hAnsi="Calibri" w:cs="Times New Roman"/>
            <w:b/>
            <w:bCs/>
            <w:color w:val="800080"/>
            <w:sz w:val="16"/>
            <w:szCs w:val="16"/>
            <w:u w:val="single"/>
          </w:rPr>
          <w:t>alin. 207</w:t>
        </w:r>
      </w:hyperlink>
      <w:r w:rsidRPr="00E7548B">
        <w:rPr>
          <w:rFonts w:ascii="Calibri" w:eastAsia="Times New Roman" w:hAnsi="Calibri" w:cs="Times New Roman"/>
          <w:color w:val="000000"/>
          <w:sz w:val="16"/>
          <w:szCs w:val="16"/>
        </w:rPr>
        <w:t> lit. d) şi e) din Codul fiscal care ulterior sunt exportate, se aplică procedura prevăzută la pct. 98 subpct. 98.3.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Pentru produsele prevăzute la </w:t>
      </w:r>
      <w:hyperlink r:id="rId54" w:anchor="a207" w:history="1">
        <w:r w:rsidRPr="00E7548B">
          <w:rPr>
            <w:rFonts w:ascii="Calibri" w:eastAsia="Times New Roman" w:hAnsi="Calibri" w:cs="Times New Roman"/>
            <w:b/>
            <w:bCs/>
            <w:color w:val="800080"/>
            <w:sz w:val="16"/>
            <w:szCs w:val="16"/>
            <w:u w:val="single"/>
            <w:lang w:val="fr-FR"/>
          </w:rPr>
          <w:t>alin. 207</w:t>
        </w:r>
      </w:hyperlink>
      <w:r w:rsidRPr="00E7548B">
        <w:rPr>
          <w:rFonts w:ascii="Calibri" w:eastAsia="Times New Roman" w:hAnsi="Calibri" w:cs="Times New Roman"/>
          <w:color w:val="000000"/>
          <w:sz w:val="16"/>
          <w:szCs w:val="16"/>
        </w:rPr>
        <w:t> lit. d) şi e) din Codul fiscal care ulterior sunt livrate într-un alt stat membru, se aplică procedura prevăzută la pct. 100.</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right="3" w:firstLine="709"/>
        <w:contextualSpacing/>
        <w:jc w:val="both"/>
        <w:rPr>
          <w:rFonts w:ascii="Times New Roman" w:eastAsia="Times New Roman" w:hAnsi="Times New Roman" w:cs="Times New Roman"/>
          <w:color w:val="000000"/>
          <w:sz w:val="16"/>
          <w:szCs w:val="16"/>
        </w:rPr>
      </w:pPr>
      <w:bookmarkStart w:id="317" w:name="n211"/>
      <w:r w:rsidRPr="00E7548B">
        <w:rPr>
          <w:rFonts w:ascii="Calibri" w:eastAsia="Times New Roman" w:hAnsi="Calibri" w:cs="Times New Roman"/>
          <w:color w:val="221F1F"/>
          <w:sz w:val="16"/>
          <w:szCs w:val="16"/>
        </w:rPr>
        <w:t>ART. 211</w:t>
      </w:r>
      <w:bookmarkEnd w:id="317"/>
    </w:p>
    <w:p w:rsidR="00BF2DCD" w:rsidRPr="00E7548B" w:rsidRDefault="00BF2DCD" w:rsidP="000C2DC3">
      <w:pPr>
        <w:shd w:val="clear" w:color="auto" w:fill="EEECE1"/>
        <w:spacing w:after="0" w:line="240" w:lineRule="auto"/>
        <w:ind w:right="3"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221F1F"/>
          <w:sz w:val="16"/>
          <w:szCs w:val="16"/>
        </w:rPr>
        <w:t>31^a.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31^b. Pentru produsele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207 lit. a)-c) şi f)-l) din Codul fiscal livrate în baza unui contract de consignaţie, exigibilitatea accizelor la consignant intervine la data la care bunurile sunt livrate de consignatar clienţilor săi. Contractul de consignaţie reprezintă un contract prin care consignantul se angajează să livreze bunuri consignatarului, pentru ca acesta din urmă să găsească un cumpărător pentru aceste bunuri. Consignatarul acţionează în nume propriu, dar în contul consignantului, când livrează bunurile către cumpărători.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18" w:name="n215"/>
      <w:r w:rsidRPr="00E7548B">
        <w:rPr>
          <w:rFonts w:ascii="Calibri" w:eastAsia="Times New Roman" w:hAnsi="Calibri" w:cs="Times New Roman"/>
          <w:color w:val="000000"/>
          <w:sz w:val="16"/>
          <w:szCs w:val="16"/>
        </w:rPr>
        <w:t>ART. 215</w:t>
      </w:r>
      <w:bookmarkEnd w:id="318"/>
    </w:p>
    <w:p w:rsidR="00BF2DCD" w:rsidRPr="00E7548B" w:rsidRDefault="00BF2DCD" w:rsidP="000C2DC3">
      <w:pPr>
        <w:shd w:val="clear" w:color="auto" w:fill="EEECE1"/>
        <w:spacing w:after="0" w:line="240" w:lineRule="auto"/>
        <w:ind w:right="4"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221F1F"/>
          <w:sz w:val="16"/>
          <w:szCs w:val="16"/>
        </w:rPr>
        <w:t>32. Impozitul la ţiţeiul din producţia internă se plăteşte la bugetul de stat până la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color w:val="221F1F"/>
          <w:sz w:val="16"/>
          <w:szCs w:val="16"/>
        </w:rPr>
        <w:t> 25 inclusiv a lunii următoare celei în care impozitul devine exigibil.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19" w:name="n218"/>
      <w:r w:rsidRPr="00E7548B">
        <w:rPr>
          <w:rFonts w:ascii="Calibri" w:eastAsia="Times New Roman" w:hAnsi="Calibri" w:cs="Times New Roman"/>
          <w:color w:val="000000"/>
          <w:sz w:val="16"/>
          <w:szCs w:val="16"/>
        </w:rPr>
        <w:t>ART. 218</w:t>
      </w:r>
      <w:bookmarkEnd w:id="319"/>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32^1. Ministerul Finanţelor Publice comunică pe site-ul său modul de determinare a valorii în lei a accizelor şi a impozitului la ţiţeiului din producţia internă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218 din Codul fiscal, cel târziu până la data de 20 octombrie a fiecărui an.</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20" w:name="n219"/>
      <w:r w:rsidRPr="00E7548B">
        <w:rPr>
          <w:rFonts w:ascii="Calibri" w:eastAsia="Times New Roman" w:hAnsi="Calibri" w:cs="Times New Roman"/>
          <w:b/>
          <w:bCs/>
          <w:i/>
          <w:iCs/>
          <w:color w:val="000080"/>
          <w:sz w:val="16"/>
          <w:szCs w:val="16"/>
        </w:rPr>
        <w:t>Norme </w:t>
      </w:r>
      <w:bookmarkEnd w:id="320"/>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21" w:name="n229"/>
      <w:r w:rsidRPr="00E7548B">
        <w:rPr>
          <w:rFonts w:ascii="Calibri" w:eastAsia="Times New Roman" w:hAnsi="Calibri" w:cs="Times New Roman"/>
          <w:color w:val="000000"/>
          <w:sz w:val="16"/>
          <w:szCs w:val="16"/>
        </w:rPr>
        <w:t>ART. 219</w:t>
      </w:r>
      <w:bookmarkEnd w:id="321"/>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33. (1) Evidenţierea în contabilitate a accizelor şi a impozitului la ţiţeiul din producţia internă se efectuează conform reglementărilor contabile aplicabile de către operatorii economici.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 Nu intră sub incidenţa obligaţiei prevăzute la </w:t>
      </w:r>
      <w:hyperlink r:id="rId55" w:anchor="a219" w:history="1">
        <w:r w:rsidRPr="00E7548B">
          <w:rPr>
            <w:rFonts w:ascii="Calibri" w:eastAsia="Times New Roman" w:hAnsi="Calibri" w:cs="Times New Roman"/>
            <w:b/>
            <w:bCs/>
            <w:color w:val="800080"/>
            <w:sz w:val="16"/>
            <w:szCs w:val="16"/>
            <w:u w:val="single"/>
          </w:rPr>
          <w:t>art. 219</w:t>
        </w:r>
      </w:hyperlink>
      <w:r w:rsidRPr="00E7548B">
        <w:rPr>
          <w:rFonts w:ascii="Calibri" w:eastAsia="Times New Roman" w:hAnsi="Calibri" w:cs="Times New Roman"/>
          <w:color w:val="000000"/>
          <w:sz w:val="16"/>
          <w:szCs w:val="16"/>
        </w:rPr>
        <w:t> alin. (2) din Codul fiscal operatorii economici care importă sau care achiziţionează din alte state membre produse supuse accizelor, pentru care exigibilitatea accizelor a intervenit la momentul întocmirii formalităţilor vamale de import şi, respectiv, la momentul recepţiei produselor, iar accizele au fost plătite conform termenelor legale.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Sumele datorate drept accize şi impozit la ţiţeiul din producţia internă, se virează de către plătitori în conturile corespunzătoare de venituri ale bugetului de stat deschise la unităţile trezoreriei statului din cadrul unităţilor fiscale în a căror evidenţă aceştia sunt înregistraţi ca plătitori de impozite şi taxe, cu excepţia accizelor datorate pentru importuri de produse accizabile care se achită în conturile corespunzătoare de venituri ale bugetului de stat deschise la unităţile trezoreriei statului în raza cărora funcţionează birourile vamale prin care se derulează operaţiunile de import. Codurile IBAN aferente conturilor de venituri ale bugetului de stat în care se achită aceste obligaţii sunt publicate pe pagina de web a Ministerului Finanţelor Publice, la adresa: www.mfinante.ro/Portal/ANAF/Asistenta contribuabililor.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34. Pentru produsele scoase din rezerva de stat sau din rezerva de mobilizare, plata accizelor se face de către unităţile deţinătoare ale acestor stocuri la livrarea produselor către beneficiari.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35. (1) Produsele accizabile deţinute de agenţii economici care înregistrează obligaţii fiscale restante pot fi valorificate în cadrul procedurii de executare silită de organele competente, potrivit legii, astfel: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produsele accizabile destinate utilizării ca materii prime se valorifică în regim suspensiv numai către un antrepozit fiscal de producţie. În cazul valorificării produselor accizabile, în cadrul procedurii de executare silită, prin vânzare directă sau licitaţie, livrarea se face pe bază de factură fiscală specifică şi de document administrativ de însoţire. Documentul administrativ de însoţire se obţine de la antrepozitul fiscal beneficiar;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produsele accizabile marcate se valorifică la preţuri cu accize către agenţii economici comercianţi. În cazul valorificării produselor accizabile marcate, în cadrul procedurii de executare silită, prin vânzare directă sau licitaţie, livrarea se face pe bază de factură fiscală specifică, în care acciza va fi evidenţiată distinct.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Persoanele care dobândesc bunuri accizabile prin valorificare potrivit alin. (1) trebuie să îndeplinească condiţiile prevăzute de lege, după caz.</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22" w:name="n220"/>
      <w:r w:rsidRPr="00E7548B">
        <w:rPr>
          <w:rFonts w:ascii="Calibri" w:eastAsia="Times New Roman" w:hAnsi="Calibri" w:cs="Times New Roman"/>
          <w:color w:val="000000"/>
          <w:sz w:val="16"/>
          <w:szCs w:val="16"/>
        </w:rPr>
        <w:t>ART. 220</w:t>
      </w:r>
      <w:bookmarkEnd w:id="322"/>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36. (1) În cadrul sistemului de compensare intră şi compensările admise de actele normative, efectuate între agenţii economici.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 Abrogat.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36^1.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23" w:name="n206e2"/>
      <w:r w:rsidRPr="00E7548B">
        <w:rPr>
          <w:rFonts w:ascii="Calibri" w:eastAsia="Times New Roman" w:hAnsi="Calibri" w:cs="Times New Roman"/>
          <w:color w:val="000000"/>
          <w:sz w:val="16"/>
          <w:szCs w:val="16"/>
        </w:rPr>
        <w:t>ART. 206^2</w:t>
      </w:r>
      <w:bookmarkEnd w:id="32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 (1) Accizele armonizate sunt aferente produselor supuse obligatoriu accizelor la nivel comunitar, regimul general al accizelor reglementat prin Directiva 2008/118/CE aplicabilă teritoriului Comunităţii, fiind transpus în legislaţia naţională la titlul VII din Legea nr. 571/2003 privind Codul fiscal, cu modificările şi completările ulterioare, denumit în continuare Cod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Sumele datorate reprezentând accize se calculează în lei, pe baza cursului de schimb stabilit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218 din Codul fiscal,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bere: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C x K x R x Q,</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cuantumul accizei;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 numărul de grade Plato;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 acciza unitară, în funcţie de producţia anuală, prevăzută la nr. crt. 1 din anexa nr. 1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 cursul de schimb leu/euro;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 cantitatea în hectolitri de bere sau cantitatea în hectolitri de bază de bere din amestec cu băuturi nealcoolice.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Gradul Plato reprezintă greutatea de zaharuri exprimată în grame, conţinută în 100 g de extract primar. Prin extract primar se înţelege soluţia măsurată la origine la temperatura de 20°/4 °C aferentă berii, respectiv bazei de bere din amestecul cu băuturi nealcoolice.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Concentraţia zaharometrică exprimată în grade Plato, în funcţie de care se calculează şi se virează la bugetul de stat accizele, este cea înscrisă în specificaţia tehnică elaborată pe baza standardului în vigoare pentru fiecare sortiment de bere. În cazul produselor rezultate prin amestecul de bază de bere cu băuturi nealcoolice concentraţia zaharometrică exprimată în grade Plato în funcţie de care se calculează şi se virează la bugetul de stat accizele este cea aferentă bazei de bere din amestecul cu băuturi nealcoolice.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Concentraţia zaharometrică exprimată în grade Plato trebuie să fie aceeaşi cu cea înscrisă pe etichetele de comercializare a sortimentelor de bere. În cazul amestecurilor de bere, pe eticheta de comercializare se va menţiona şi concentraţia zaharometrică exprimată în grade Plato aferentă bazei de bere din amestec cu băuturi nealcoolice.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Abaterea admisă pentru concentraţia zaharometrică exprimată în grade Plato între cea înscrisă pe etichetă şi cea determinată în bere, respectiv baza de bere din amestecul cu băuturi nealcoolice, este de 0,5 grade Plato;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vinuri spumoase, băuturi fermentate spumoase şi produse intermediare: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K x R x Q,</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cuantumul accizei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 acciza unitară prevăzută la nr. crt. 2.2, 3.2 şi 4 din anexa nr. 1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 cursul de schimb leu/euro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 cantitatea în hectolitri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alcool etilic: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 x K x R x Q,</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100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cuantumul accizei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 concentraţia alcoolică exprimată în procente de volum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 acciza specifică, în funcţie de capacitatea de producţie anuală, prevăzută la nr. crt. 5 din anexa nr. 1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 cursul de schimb leu/euro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 cantitatea în hectolitri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d) pentru ţigarete: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Total acciză = A1 + A2,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A1 = acciza specifică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A2 = acciza ad valorem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A1 = K1 x R x Q1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A2 = K2 x PA x Q2,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K1 = acciza specifică prevăzută în anexa nr. 6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K2 = acciza ad valorem prevăzută în anexa nr. 6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 cursul de schimb leu/euro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PA = preţul de vânzare cu amănuntul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Q1 = cantitatea exprimată în unităţi de 1.000 buc. ţigarete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Q2 = numărul de pachete de ţigarete aferente lui Q1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pentru ţigări, şi ţigări de foi: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Q x K x 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cuantumul accizei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 cantitatea exprimată în unităţi de 1.000 buc. ţigări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 acciza unitară prevăzută la nr. crt. 7 din anexa nr. 1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 cursul de schimb leu/euro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pentru tutun de fumat fin tăiat, destinat rulării în ţigarete şi pentru alte tutunuri de fumat: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Q x K x 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cuantumul accizei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 cantitatea în kg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 acciza unitară prevăzută la nr. crt. 8 şi 9 din anexa nr. 1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 cursul de schimb leu/euro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pentru produse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Q x K x 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unde: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cuantumul accizei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 cantitatea exprimată în tone, 1.000 litri sau gigajouli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 acciza unitară prevăzută la nr. crt. 10 - 17 din anexa nr. 1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 cursul de schimb leu/euro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gazul natural, determinarea conţinutului de energie furnizată se face în conformitate cu Regulamentul de măsurare a cantităţilor de gaze naturale tranzacţionate angro, aprobat prin decizia preşedintelui Autorităţii Naţionale de Reglementare în Domeniul Energiei.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pentru electricitate: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Q x K x 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 cuantumul accizei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 cantitatea de energie electrică activă exprimată în MWh</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 acciza unitară prevăzută la nr. crt. 18 din anexa nr. 1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 cursul de schimb leu/euro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băuturile alcoolice - altele decât bere; vinuri; băuturi fermentate, altele decât bere şi vinuri şi produse intermediare -, precum şi pentru produsele din grupa tutunului prelucrat, se calculează contribuţia pentru finanţarea unor cheltuieli de sănătate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363 din Legea nr. 95/2006 privind reforma în domeniul sănătăţii,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băuturile alcoolice, ţigaretele, ţigările şi ţigările de foi, se calculează cota de 1% datorată Agenţiei Naţionale pentru Sport, prevăzută în Legea educaţiei fizice şi sportului nr. 69/2000, cu modificările şi completările ulterioare, cotă care se aplică asupra valorii accizelor determinate potrivit prevederilor alin. (2), diminuată cu valoarea contribuţiei pentru finanţarea unor cheltuieli de sănătate prevăzute la alin.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Valoarea accizelor datorate bugetului de stat reprezintă diferenţa dintre valoarea accizelor determinată potrivit prevederilor alin. (2) din care se deduc: contribuţia prevăzută la alin. (3), cota de 1% prevăzută la alin. (4) şi, după caz, contravaloarea marcajelor utilizate pentru marcarea produselor supuse acestui regim, conform procedurii prevăzute la pct. 117.3.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înţelesul prezentelor norme metodologice, accize percepute reprezintă accizele stabilite şi înregistrate în evidenţele contabile ale plătitorului de accize ce urmează a fi virate la bugetul de stat în termenele prevăzute în titlul VII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24" w:name="n206e3"/>
      <w:r w:rsidRPr="00E7548B">
        <w:rPr>
          <w:rFonts w:ascii="Calibri" w:eastAsia="Times New Roman" w:hAnsi="Calibri" w:cs="Times New Roman"/>
          <w:color w:val="000000"/>
          <w:sz w:val="16"/>
          <w:szCs w:val="16"/>
        </w:rPr>
        <w:t>ART. 206^3</w:t>
      </w:r>
      <w:bookmarkEnd w:id="324"/>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72. (1) Prin noţiunea activitate de producţie se înţelege orice operaţiune prin care produsele accizabile sunt fabricate, procesate sau modificate sub orice formă, inclusiv operaţiunile de îmbuteliere şi ambalare a produselor accizabile în vederea eliberării pentru consum 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activitatea de producţie este inclusă şi operaţiunea de extracţie a produselor energetice, aşa cum sunt definite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Prin excepţie de la prevederile alin. (1), operaţiunile de aditivare a produselor energetice şi de amestec a acestora cu produse realizate din biomasă în regim suspensiv de accize pot fi realizate în antrepozitele fiscale de depozitare.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înţelesul prezentelor norme metodologice, autoritatea competentă poate fi: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Comisia pentru autorizarea operatorilor de produse supuse accizelor armonizate, instituită prin ordin al ministrului finanţelor publice, denumită în continuare Comisie;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direcţia de specialitate care asigură secretariatul Comisiei şi direcţia cu atribuţii în elaborarea legislaţiei privind regimul accizelor din cadrul Ministerului Finanţelor Publice, denumite în continuare autoritate fiscală centrală;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structurile de specialitate din cadrul Direcţiei Generale a Vămilor, denumite în continuare autoritate vamală centrală sau teritorială,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direcţiile generale regionale ale finanţelor publice sau a municipiului Bucureşti şi Direcţia generală de administrare a marilor contribuabili, denumite în continuare autoritate fiscală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e) direcţiile regionale vamale sau birourile vamale de interior şi/sau birourile vamale de frontieră, denumite în continuare autoritate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comisiile constituite la nivelul structurilor teritoriale ale Agenţiei Naţionale de Administrare Fiscală, denumite în continuare comisii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Pentru produsele supuse accizelor armonizate, poziţia tarifară, subpoziţia tarifară sau codul tarifar care stau la baza definirii acestor produse sunt cele prevăzute în Regulamentul CEE nr. 2.658/87 al Consiliului din 23 iulie 1987 privind Nomenclatura tarifară şi statistică şi Tariful Vamal Comun, în vigoare de la 19 octombrie 1992.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Pentru produsele energetice, poziţia tarifară, subpoziţia tarifară sau codul tarifar care stau la baza definirii acestor produse sunt cele prevăzute în Regulamentul CEE nr. 2.658/87 al Consiliului din 23 iulie 1987, amendat prin Regulamentul CE nr. 2.031/2001 în vigoare de la 1 ianuarie 2002.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Actualizarea codurilor nomenclaturii combinate pentru produsele energetice se va face printr-o decizie de actualizare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 paragraful 5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 din Directiva 2003/96/CE, decizie adoptată de Comitetul privind accizele, stabilit prin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43 alin. (1) al Directivei 2008/118/CE..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25" w:name="a206e7"/>
      <w:bookmarkStart w:id="326" w:name="n206e7"/>
      <w:bookmarkEnd w:id="325"/>
      <w:bookmarkEnd w:id="326"/>
      <w:r w:rsidRPr="00E7548B">
        <w:rPr>
          <w:rFonts w:ascii="Calibri" w:eastAsia="Times New Roman" w:hAnsi="Calibri" w:cs="Times New Roman"/>
          <w:color w:val="000000"/>
          <w:sz w:val="16"/>
          <w:szCs w:val="16"/>
        </w:rPr>
        <w:t>ART. 206^7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73. (1) Nu se consideră eliberare pentru consum deplasarea produselor energetice din antrepozitul fiscal în vederea alimentării navelor sau aeronavelor care au ca destinaţie un teritoriu din afara teritoriului comunitar, fiind asimilată unei operaţiuni de export. De asemenea, operaţiunea de alimentare cu produse energetice a navelor sau aeronavelor care au ca destinaţie un teritoriu din afara teritoriului comunitar este asimilată unei operaţiuni de export.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cazul unui produs energetic pentru care acciza nu a fost anterior exigibilă şi care, prin schimbarea destinaţiei iniţiale, este oferit spre vânzare sau utilizat drept combustibil ori carburant, acciza devine exigibilă la data la care produsul energetic este oferit spre vânzare, obligaţia plăţii accizei revenind vânzătorului, sau la data la care este utilizat drept combustibil sau carburant, obligaţia plăţii accizei revenind utilizatorului.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pierderilor de produse intervenite pe parcursul transportului intracomunitar al produselor accizabile în regim suspensiv de accize, la sosirea produselor în România, pe baza documentelor justificative prezentate de primitor, autoritatea vamală teritorială va stabili natura pierderilor şi regimul de admitere al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Pentru pierderile neadmise ca neimpozabile se datorează accizele aferente acestora în România, calculate pe baza cotelor de accize în vigoare la momentul constatării de primitorul produselor accizabile, obligaţia de plată a accizelor la bugetul statului revenind în sarcina expeditorului. În cazul produselor energetice pentru care nu este prevăzut un nivel de accize, se datorează o acciză la nivelul aplicabil combustibilului pentru încălzire sau combustibilului pentru motor echivalent.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Prevederile alin. (9) şi (10) se aplică în mod corespunzător şi în cazul pierderilor de produse intervenite pe parcursul transportului naţional al produselor accizabile în regim suspensiv de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toate situaţiile în care distrugerea sau pierderea produselor accizabile nu se admite ca neimpozabilă, acciza devine exigibilă la data la care autoritatea vamală teritorială a stabilit regimul pierderilor şi se plăteşte în termen de 5 zile de la această dată..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27" w:name="n206e8"/>
      <w:r w:rsidRPr="00E7548B">
        <w:rPr>
          <w:rFonts w:ascii="Calibri" w:eastAsia="Times New Roman" w:hAnsi="Calibri" w:cs="Times New Roman"/>
          <w:color w:val="000000"/>
          <w:sz w:val="16"/>
          <w:szCs w:val="16"/>
        </w:rPr>
        <w:t>ART. 206^8</w:t>
      </w:r>
      <w:bookmarkEnd w:id="32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74. (1) Acciza se consideră a fi suspendată atunci când produsele supuse accizelor sunt livrate între România şi alte state membre via ţări AELS - Asociaţia Europeană a Liberului Schimb -, sau între România şi o ţară AELS sub o procedură intracomunitară de tranzit sau via una sau mai multe ţări terţe nemembre AELS, în baza unui carnet TIR sau ATA.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Acciza se consideră suspendată atunci când produsele supuse accizelor provin din sau sunt destinate unor ţări terţe ori unor teritorii terţe din cele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206^4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28" w:name="n206e9"/>
      <w:r w:rsidRPr="00E7548B">
        <w:rPr>
          <w:rFonts w:ascii="Calibri" w:eastAsia="Times New Roman" w:hAnsi="Calibri" w:cs="Times New Roman"/>
          <w:color w:val="000000"/>
          <w:sz w:val="16"/>
          <w:szCs w:val="16"/>
        </w:rPr>
        <w:t>ART. 206^9</w:t>
      </w:r>
      <w:bookmarkEnd w:id="328"/>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75. Atunci când mai multe persoane sunt obligate să plătească în solidar aceeaşi datorie privind accizele, fiecare dintre aceste persoane poate fi urmărită pentru întreaga datorie.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29" w:name="n206e10"/>
      <w:r w:rsidRPr="00E7548B">
        <w:rPr>
          <w:rFonts w:ascii="Calibri" w:eastAsia="Times New Roman" w:hAnsi="Calibri" w:cs="Times New Roman"/>
          <w:color w:val="000000"/>
          <w:sz w:val="16"/>
          <w:szCs w:val="16"/>
        </w:rPr>
        <w:t>ART. 206^10</w:t>
      </w:r>
      <w:bookmarkEnd w:id="329"/>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76. (1) Pentru a beneficia de acciza redusă în România, operatorul economic care eliberează pentru consum berea provenită de la un mic producător de bere independent înregistrat în alt stat membru trebuie să prezinte un document certificat de autoritatea competentă din acel stat membru din care să rezulte statutul de mic producător de bere al partenerului extern. Documentul trebuie să cuprindă cel puţin denumirea şi codul de acciză al antrepozitarului autorizat ca mic producător de bere.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Declaraţia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206^10 alin. (4) din Codul fiscal trebuie să cuprindă informaţii privind nivelul producţiei din anul precedent, precum şi nivelul de producţie estimat a fi realizat în anul în curs. Antrepozitarul autorizat beneficiază de nivelul redus de acciză în condiţiile în care nivelul estimat nu depăşeşte 200.000 hl/an şi dacă sunt îndeplinite condiţiile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206^10 alin. (3) şi (3^1)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Antrepozitarul autorizat ca mic producător de bere care realizează în cursul unui an calendaristic o producţie mai mare de 200.000 hl notifică acest eveniment autorităţii fiscale competente, în termen de 5 zile de la data depăşirii acestui nivel. În acest caz, antrepozitarul are obligaţia de a calcula şi de a vărsa la bugetul de stat accizele în cuantumul corespunzător noului nivel de producţie, inclusiv diferenţa dintre acciza standard şi nivelul redus pentru produsele deja eliberate pentru consum în anul respectiv.</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Antrepozitarul autorizat ca producător de bere care realizează o producţie sub 200.000 hl/an beneficiază de nivelul redus de acciză numai dacă îndeplineşte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206^10 alin. (3) şi (3^1) din Codul fiscal.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Antrepozitarul autorizat prevăzut la alin. (4) solicită restituirea diferenţei dintre acciza standard şi nivelul redus începând cu data de 1 ianuarie a anului imediat următor celui în care s-a înregistrat o producţie mai mică de 200.000 hl de bere.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Cererea de restituire se depune la autoritatea fiscală competentă şi este însoţită de documente justificative din care să rezulte dreptul solicitantului de a beneficia de restituirea de accize.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Autoritatea fiscală competentă verifică realitatea şi exactitatea informaţiilor şi a documentelor depuse de către solicitant.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cazul admiterii cererii de restituire, autoritatea fiscală competentă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30" w:name="n206e14"/>
      <w:r w:rsidRPr="00E7548B">
        <w:rPr>
          <w:rFonts w:ascii="Calibri" w:eastAsia="Times New Roman" w:hAnsi="Calibri" w:cs="Times New Roman"/>
          <w:color w:val="000000"/>
          <w:sz w:val="16"/>
          <w:szCs w:val="16"/>
        </w:rPr>
        <w:t>ART. 206^14</w:t>
      </w:r>
      <w:bookmarkEnd w:id="330"/>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77. (1) Gospodăria individuală care deţine în proprietate livezi de pomi fructiferi şi suprafeţe viticole poate să producă pentru consum propriu din propria recoltă ţuică şi rachiuri din fructe, rachiuri din vin sau rachiuri din subproduse de vinificaţie, denumite în continuare ţuică şi rachiuri, numai dacă deţine în proprietate instalaţii corespunzătoare condiţiilor tehnice minimale stabilite de Ministerul Agriculturii şi Dezvoltării Rurale şi avizate de Ministerul Sănătăţii. Instalaţiile trebuie să fie de tip alambic.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Gospodăria individuală este gospodăria care aparţine unei persoane fizice producătoare, a cărei producţie de ţuică şi rachiuri este consumată de către aceasta şi membrii familiei sale.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Toate gospodăriile individuale care deţin în proprietate instalaţii de producţie de ţuică şi rachiuri au obligaţia de a se înregistra la autoritatea vamală teritorială în raza căreia îşi au domiciliul.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 Abrogat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Gospodăriile individuale care produc pentru consumul propriu ţuică şi rachiuri au obligaţia de a depune în acest sens, până la data de 15 ianuarie a anului următor celui în care se produc, o declaraţie la autoritatea vamală teritorială în raza căreia îşi au domiciliul. Declaraţia se întocmeşte potrivit modelului prevăzut în anexa nr. 31.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Autoritatea vamală teritorială va ţine o evidenţă a gospodăriilor individuale menţionate la alin. (3) şi (5), în care vor fi înscrise datele de identificare ale acestora, precum şi informaţii privind instalaţiile de producţie deţinute şi cantităţile de produse declarate pe propria răspundere, în termen de 3 zile de la finalizarea procesului de producţie.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Atunci când gospodăria individuală intenţionează să producă ţuică şi rachiuri din recolta proprie, aceasta va notifica în scris intenţia autorităţii vamale teritoriale în raza căreia îşi are domiciliul, menţionând totodată cantitatea şi tipul de materie primă ce urmează a se prelucra, perioada în care instalaţia va funcţiona, precum şi cantitatea de produs estimată a se obţine. În acest caz producătorul trebuie să deţină şi mijloacele legale necesare pentru măsurarea cantităţii şi a concentraţiei alcoolice a produselor obţinute.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În termen de 3 zile lucrătoare de la expirarea perioadei declarate de funcţionare a instalaţiei de producţie de ţuică şi rachiuri, gospodăria individuală va solicita autorităţii vamale teritoriale calculul accizei datorate. În acest caz acciza devine exigibilă la momentul finalizării procesului de producţie, iar termenul de plată este până la data de 25 a lunii imediat următoare celei în care acciza a devenit exigibilă.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Pentru ţuica şi rachiurile de fructe destinate consumului propriu al unei gospodării individuale, în limita unei cantităţi echivalente de cel mult 50 de litri de produs/an cu concentraţia alcoolică de 100% în volum, nivelul accizei datorate reprezintă 50% din cota standard a accizei aplicate alcoolului etilic, respectiv 500 euro/hl alcool pur.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Producţia de ţuică şi rachiuri pentru consumul propriu al unei gospodării individuale din recolta proprie, gospodărie care nu deţine în proprietate instalaţii de producţie, poate fi realizată în sistem de prestări de servicii numai în antrepozite fiscale autorizate pentru producţia de ţuică şi rachiuri.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 În cazul prevăzut la alin. (10), antrepozitele fiscale sunt obligate să ţină o evidenţă distinctă care să cuprindă următoarele informaţii: numele gospodăriei individuale, cantitatea de materii prime dată pentru prelucrare, cantitatea de produs finit rezultată, cantitatea de produs finit preluată, din care pentru consum propriu, data preluării, numele şi semnătura persoanei care a preluat.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(12) Pentru ţuica şi rachiurile destinate consumului propriu al gospodăriei individuale realizate în sistem de prestări de servicii într-un antrepozit fiscal de producţie, acciza datorată bugetului de stat devine exigibilă la momentul preluării produselor din antrepozitul fiscal de producţie. Beneficiarul prestaţiei plăteşte acciza aferentă cantităţilor de ţuică şi rachiuri preluate. Pentru cantitatea de 50 de litri de produs destinată consumului propriu al unei gospodării individuale, nivelul accizei datorate reprezintă 50% din cota standard a accizei aplicate alcoolului etilic, respectiv 500 euro/hl alcool pur. Pentru cantitatea de produs preluată de gospodăria individuală care depăşeşte această limită, inclusiv pentru consumul propriu al acesteia, nivelul accizei datorate este nivelul standard al accizei pentru alcoolul etilic, respectiv 1.000 euro/hl alcool pur.</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(13) Cantităţile de ţuică şi rachiuri din fructe preluate de gospodăriile individuale vor fi însoţite de avizul de însoţire a mărfii emis de antrepozitul fiscal care a efectuat prestarea de servicii, în care va fi înscrisă menţiunea "cu accize plătite".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(14) Gospodăria individuală care intenţionează să vândă din cantităţile de ţuică şi rachiuri preluate de la antrepozitul fiscal de producţie unde au fost realizate în sistem de prestări de servicii, trebuie să respecte prevederile legale în vigoare privind comercializarea acestor produse.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(15) Gospodăria individuală care produce ea însăşi ţuică şi rachiuri în vederea vânzării are obligaţia de a se autoriza în calitate de antrepozitar, fiind tratată ca o mică distilerie, atunci când producţia anuală este mai mică de 10 hl alcool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Prin mică distilerie, în înţelesul prezentelor norme metodologice, se înţelege mică distilerie care aparţine unei persoane fizice sau juridice care realizează o producţie de alcool etilic şi/sau distilate, inclusiv ţuică şi rachiuri, de până la 10 hl alcool pur pe an - exclusiv cantităţile realizate în sistem de prestări de servicii pentru gospodăriile individuale - şi este autorizată ca antrepozit fiscal de producţie în condiţiile prevăzute la pct. 85.</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31" w:name="n206e15"/>
      <w:r w:rsidRPr="00E7548B">
        <w:rPr>
          <w:rFonts w:ascii="Calibri" w:eastAsia="Times New Roman" w:hAnsi="Calibri" w:cs="Times New Roman"/>
          <w:b/>
          <w:bCs/>
          <w:i/>
          <w:iCs/>
          <w:color w:val="000080"/>
          <w:sz w:val="16"/>
          <w:szCs w:val="16"/>
        </w:rPr>
        <w:t>Norme </w:t>
      </w:r>
      <w:bookmarkEnd w:id="331"/>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206^15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77^1. (1) Antrepozitarii autorizaţi, destinatarii înregistraţi sau importatorii autorizaţi pentru produse din grupa tutunului prelucrat sunt obligaţi să prezinte lunar, odată cu situaţia utilizării marcajelor, situaţia produselor eliberate pentru consum de astfel de produse în luna de raportare, potrivit modelului prevăzut în anexa nr. 31^1 sau în anexa nr. 31^2,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Situaţia prevăzută la alin. (1) se întocmeşte în 3 exemplare, cu următoarele destinaţii: primul exemplar rămâne la operatorul economic, exemplarul al doilea se transmite autorităţii vamale teritoriale competente cu aprobarea notelor de comandă pentru timbre, iar exemplarul al treilea se transmite autorităţii fiscale centrale - direcţia cu atribuţii în elaborarea legislaţiei în domeniul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Nu sunt tratate ca tutun prelucrat produsele care nu conţin tutun şi care sunt încadrate în categoria "produse din plante medicinale sau aromatice pentru uz intern", în categoria "medicamente" sau în categoria "dispozitive medicale", potrivit Legii nr. 491/2003 privind plantele medicinale şi aromatice, republicată, cu modificările şi completările ulterioare, Legii nr. 95/2006, cu modificările şi completările ulterioare, Ordinului ministrului sănătăţii nr. 253/2010 privind înregistrarea dispozitivelor medicale.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32" w:name="n206e16"/>
      <w:r w:rsidRPr="00E7548B">
        <w:rPr>
          <w:rFonts w:ascii="Calibri" w:eastAsia="Times New Roman" w:hAnsi="Calibri" w:cs="Times New Roman"/>
          <w:color w:val="000000"/>
          <w:sz w:val="16"/>
          <w:szCs w:val="16"/>
        </w:rPr>
        <w:t>ART. 206^16</w:t>
      </w:r>
      <w:bookmarkEnd w:id="33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78. *) (1) În înţelesul prezentelor norme metodologice, prin circulaţie comercială în vrac se înţelege transportul produsului în stare vărsată fie prin cisterne, rezervoare sau alte containere similare, care fac parte integrantă din mijlocul de transport - camion-cisternă, vagon-cisternă, nave petroliere etc. -, fie prin tancuri ISO. De asemenea, circulaţia comercială în vrac include şi transportul produselor în stare vărsată efectuat prin alte containere mai mari de 210 litri în volum.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Orice produs, altul decât cele de la alin. (3)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din Codul fiscal, este supus unei accize, atunci când: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produsul este realizat în scopul de a fi utilizat drept combustibil pentru încălzire sau combustibil pentru motor;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produsul este pus în vânzare drept combustibil pentru încălzire sau combustibil pentru motor;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produsul este utilizat drept combustibil pentru încălzire sau combustibil pentru motor.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Orice operator economic aflat în una dintre situaţiile prevăzute la alin. (2) este obligat ca înainte de producţie, de vânzare sau de utilizarea produselor să adreseze o solicitare Comisiei, pentru încadrarea produselor respective din punctul de vedere al accizelor. Solicitarea este însoţită obligatoriu de buletinul de analiză al produsului respectiv, emis de un laborator agreat, de încadrarea tarifară a produsului efectuată de autoritatea vamală centrală, precum şi de avizul unui institut ori al unei societăţi comerciale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206^22 alin. (3^2) din Codul fiscal, referitor la asimilarea produsului respectiv cu un produs echivalent pentru care sunt stabilite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Pe lângă documentele prevăzute la alin. (3), operatorul economic, altul decât antrepozitarul autorizat, va depune la autoritatea fiscală centrală - direcţia de specialitate care asigură secretariatul Comisiei şi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certificatului de înregistrare la oficiul registrului comerţului;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certificatul constatator eliberat de oficiul registrului comerţului, din care să rezulte obiectul de activitate al operatorului economic;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confirmarea organului fiscal cu privire la calitatea operatorului economic de plătitor de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autorizaţia de mediu sau avizul de mediu,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Prevederile alin. (3) şi (3^1) se aplică şi în cazul operatorilor economici pentru produsele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(5) şi (6)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produsele aflate în una dintre situaţiile prevăzute la alin. (4), (5) şi (6)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din Codul fiscal, pentru care operatorul economic nu îndeplineşte obligaţiile prevăzute la alin. (3), în cazul combustibilului pentru motor şi al aditivilor se datorează o acciză egală cu acciza prevăzută pentru benzina fără plumb, iar în cazul combustibilului pentru încălzire acciza datorată este cea prevăzută pentru motorină.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Uleiurile lubrifiante destinate amestecului cu carburanţi pentru motoare în doi timpi nu se accizează.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Reproducem mai jos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 din Hotărârea Guvernului nr. 613/2013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II Deciziile de asimilare din punctul de vedere al nivelului accizelor, emise de Comisia pentru autorizarea operatorilor de produse supuse accizelor armonizate anterior intrării în vigoare a prezentei hotărâri, rămân valabile.".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33" w:name="n206e17"/>
      <w:r w:rsidRPr="00E7548B">
        <w:rPr>
          <w:rFonts w:ascii="Calibri" w:eastAsia="Times New Roman" w:hAnsi="Calibri" w:cs="Times New Roman"/>
          <w:color w:val="000000"/>
          <w:sz w:val="16"/>
          <w:szCs w:val="16"/>
        </w:rPr>
        <w:t>ART. 206^17</w:t>
      </w:r>
      <w:bookmarkEnd w:id="33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79. (1) Înregistrarea operatorilor economici autorizaţi în domeniul gazelor naturale se face la autoritatea fiscală centrală, direcţia de specialitate care asigură secretariatul Comisiei. Această obligaţie revine operatorilor economici licenţiaţi de autoritatea competentă în domeniu să distribuie sau să furnizeze gaz natural direct consumatorilor finali. Înregistrarea se face pe baza cererii prezentate în anexa nr. 32.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gazului natural provenit de la un distribuitor sau redistribuitor dintr-un stat membru şi destinat a fi eliberat în consum în România, acciza va deveni exigibilă la furnizarea către consumatorul final şi va fi plătită de o societate desemnată în România de acel distribuitor sau redistribuitor, societate care are, de asemenea, obligaţia de a se înregistra la autoritatea fiscală centrală, direcţia de specialitate care asigură secretariatul Comisiei, în calitatea sa de reprezentant al furnizorului extern.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Societatea la care se face referire la alin. (2) are obligaţia de a fi înregistrată ca plătitor de accize.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34" w:name="n206e18"/>
      <w:r w:rsidRPr="00E7548B">
        <w:rPr>
          <w:rFonts w:ascii="Calibri" w:eastAsia="Times New Roman" w:hAnsi="Calibri" w:cs="Times New Roman"/>
          <w:color w:val="000000"/>
          <w:sz w:val="16"/>
          <w:szCs w:val="16"/>
        </w:rPr>
        <w:t>ART. 206^18</w:t>
      </w:r>
      <w:bookmarkEnd w:id="334"/>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80. (1) Operatorii economici autorizaţi pentru extracţia cărbunelui şi lignitului, operatorii economici producători de cocs, precum şi operatorii economici care efectuează achiziţii intracomunitare sau importă astfel de produse se vor înregistra în calitate de operatori economici cu produse accizabile la autoritatea fiscală centrală, direcţia de specialitate care asigură secretariatul Comisiei. Înregistrarea se face pe baza cererii prevăzute în </w:t>
      </w:r>
      <w:hyperlink r:id="rId56" w:anchor="ax321t6" w:history="1">
        <w:r w:rsidRPr="00E7548B">
          <w:rPr>
            <w:rFonts w:ascii="Calibri" w:eastAsia="Times New Roman" w:hAnsi="Calibri" w:cs="Times New Roman"/>
            <w:color w:val="800080"/>
            <w:sz w:val="16"/>
            <w:szCs w:val="16"/>
            <w:u w:val="single"/>
          </w:rPr>
          <w:t>anexa nr. 32</w:t>
        </w:r>
      </w:hyperlink>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Obligaţia înregistrării în calitate de operatori economici cu produse accizabile revine în cazul produselor care se regăsesc la alin. (3)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35" w:name="n206e19"/>
      <w:r w:rsidRPr="00E7548B">
        <w:rPr>
          <w:rFonts w:ascii="Calibri" w:eastAsia="Times New Roman" w:hAnsi="Calibri" w:cs="Times New Roman"/>
          <w:color w:val="000000"/>
          <w:sz w:val="16"/>
          <w:szCs w:val="16"/>
        </w:rPr>
        <w:t>ART. 206^19</w:t>
      </w:r>
      <w:bookmarkEnd w:id="335"/>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 (1) Nu se consideră ca fiind fapt generator de accize consumul de energie electrică utilizat pentru menţinerea capacităţii de a produce, de a transporta şi de a distribui energie electrică, în cazul operatorilor economici autorizaţi de Autoritatea Naţională de Reglementare în Domeniul Energiei.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Pentru consumul propriu, altul decât cel pentru menţinerea capacităţii de a produce, de a transporta şi de a distribui energie electrică în limitele stabilite de Autoritatea Naţională de Reglementare în Domeniul Energiei, operatorii economici autorizaţi în domeniul energiei electrice care utilizează energia electrică datorează accize care devin exigibile la momentul consumului, pentru care trebuie să întocmească o autofactură în scopuri de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Consumul de energie electrică utilizat pentru menţinerea capacităţii de a produce, de a transporta şi de a distribui energie electrică, care depăşeşte limitele stabilite de Autoritatea Naţională de Reglementare în Domeniul Energiei, este considerat consum propriu pentru care se aplică prevederile alin. (1^1).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Operatorii economici autorizaţi în domeniul energiei electrice de către Autoritatea Naţională de Reglementare în Domeniul Energiei se vor înregistra în calitate de operatori economici cu produse accizabile la autoritatea fiscală centrală, direcţia de specialitate care asigură secretariatul Comisiei. Această obligaţie revine operatorilor economici autorizaţi care furnizează energie electrică direct consumatorilor finali. Înregistrarea se face pe baza cererii prevăzute în </w:t>
      </w:r>
      <w:hyperlink r:id="rId57" w:anchor="ax321t6" w:history="1">
        <w:r w:rsidRPr="00E7548B">
          <w:rPr>
            <w:rFonts w:ascii="Calibri" w:eastAsia="Times New Roman" w:hAnsi="Calibri" w:cs="Times New Roman"/>
            <w:color w:val="800080"/>
            <w:sz w:val="16"/>
            <w:szCs w:val="16"/>
            <w:u w:val="single"/>
          </w:rPr>
          <w:t>anexa nr. 32</w:t>
        </w:r>
      </w:hyperlink>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energiei electrice provenite de la un distribuitor sau redistribuitor dintr-un stat membru şi destinate a fi eliberată în consum în România, acciza va deveni exigibilă la furnizarea către consumatorul final şi va fi plătită de o societate desemnată în România de acel distribuitor sau redistribuitor, societate care are, de asemenea, obligaţia de a se înregistra la autoritatea fiscală centrală, direcţia de specialitate care asigură secretariatul Comisiei, în calitatea sa de reprezentant al furnizorului extern.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Societatea la care se face referire la alin. (3) are obligaţia de a se înregistra ca plătitor de accize.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36" w:name="n206e20"/>
      <w:r w:rsidRPr="00E7548B">
        <w:rPr>
          <w:rFonts w:ascii="Calibri" w:eastAsia="Times New Roman" w:hAnsi="Calibri" w:cs="Times New Roman"/>
          <w:color w:val="000000"/>
          <w:sz w:val="16"/>
          <w:szCs w:val="16"/>
        </w:rPr>
        <w:t>ART. 206^20</w:t>
      </w:r>
      <w:bookmarkEnd w:id="336"/>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82. *) (1) Pentru produsele energetice de natura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(2) din Codul fiscal nu se datorează accize atunci când sunt livrate operatorilor economici care deţin autorizaţii de utilizator final pentru utilizarea produselor respective în unul dintre scopurile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206^20 alin. (1) pct. 2 lit. a), b) şi 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Prevederile alin. (1) cu privire la deţinerea autorizaţiei de utilizator final nu se aplică produselor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(2) lit. i) din Codul fiscal care nu sunt destinate a fi utilizate, puse în vânzare ori utilizate drept combustibil pentru motor sau combustibil pentru încălzire şi nici produselor energetice care sunt prezentate în ambalaje destinate comercializării cu amănuntul.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Operatorii economici care achiziţionează produse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(2) lit. i) din Codul fiscal ce nu sunt destinate a fi utilizate, puse în vânzare ori utilizate drept combustibil pentru motor sau combustibil pentru încălzire, notifică acest fapt autorităţii vamale teritoriale. Operatorii economici au obligaţia de a transmite furnizorului o copie a notificării înregistrate la autoritatea vamală teritorială. Transmiterea notificării nu este necesară atunci când produsele respective provin din achiziţii intracomunitare proprii sau din operaţiuni proprii de import.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produsele energetice prevăzute la alin. (1) livrate operatorilor economici care nu deţin autorizaţii de utilizator finali se datorează accize calculate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produsele energetice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(3) din Codul fiscal, pe baza cotelor de accize prevăzute de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produsele energetice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(2) din Codul fiscal, altele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(3) din Codul fiscal, pe baza cotei de acciză aferente motorinei.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Operatorii economici care deţin autorizaţii de utilizator final beneficiază de regimul de exceptare de la plata accizelor atunci când produsele sunt achiziţionate de la un antrepozit fiscal, de la un destinatar înregistrat, provin din achiziţii intracomunitare proprii sau din operaţiuni proprii de import.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(5) În cazul destinatarului înregistrat prevăzut la alin. (4), acesta trebuie ca înainte de efectuarea achiziţiei intracomunitare să deţină autorizaţie de utilizator final exclusiv pentru livrările către operatorii economici care deţin autorizaţie de utilizator final potrivit alin. (1). Produsele energetice transportate în stare vărsată prin cisterne, rezervoare sau alte containere similare, care fac parte integrantă din mijlocul de </w:t>
      </w:r>
      <w:r w:rsidRPr="00E7548B">
        <w:rPr>
          <w:rFonts w:ascii="Calibri" w:eastAsia="Times New Roman" w:hAnsi="Calibri" w:cs="Times New Roman"/>
          <w:color w:val="000000"/>
          <w:sz w:val="16"/>
          <w:szCs w:val="16"/>
        </w:rPr>
        <w:lastRenderedPageBreak/>
        <w:t>transport auto, pot fi livrate unui singur utilizator final, situaţie în care se aplică prevederile pct. 90 cu privire la locul de livrare directă. Aceste prevederi pot fi aplicate şi în cazul transportului de produse energetice în stare vărsată efectuat prin alte containere, cu condiţia ca deplasarea produselor să se realizeze către un singur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Atunci când produsele energetice utilizate de operatorul economic care deţine autorizaţie de utilizator final provin din achiziţii intracomunitare proprii, acesta trebuie să deţină şi calitatea de destinatar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Autorizaţiile de utilizator final se eliberează de autoritatea vamală teritorială, la cererea scrisă a operatorilor economici.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Cererea pentru obţinerea autorizaţiei de utilizator final se întocmeşte conform modelului prevăzut în anexa nr. 33. Cererea, însoţită de documentele prevăzute expres în aceasta, se depune la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termen de 30 de zile de la înregistrarea cererii, autoritatea vamală teritorială eliberează autorizaţia de utilizator final, dacă sunt îndeplinite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au fost prezentate documentele prevăzute în cerere;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administratorul solicitantului nu are înscrise date în cazierul judiciar;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solicitantul deţine utilajele, terenurile şi clădirile sub orice formă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solicitantul a utilizat produsele energetice achiziţionate anterior în scopul pentru care a obţinut autorizaţie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solicitantul nu înregistrează obligaţii fiscale restante la bugetul general consolidat, de natura celor administrate de Agenţia Naţională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Procedura de eliberare a autorizaţiilor de utilizator final nu intră sub incidenţa prevederilor legale privind procedura aprobării tacite.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Autoritatea vamală teritorială atribuie şi înscrie pe autorizaţia de utilizator final un cod de utilizator, modelul autorizaţiei fiind prevăzut în anexa nr. 34.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După emiterea autorizaţiei de utilizator final, o copie a acestei autorizaţii va fi transmisă, la cerere, operatorului economic furnizor al produselor energetice în regim de exceptare de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Deplasarea produselor energetice de la antrepozitul fiscal la utilizatorul final va fi însoţită de un exemplar pe suport hârtie al documentului administrativ electronic prevăzut la pct. 91.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Atunci când produsele energetice sunt achiziţionate de utilizatorul final prin operaţiuni proprii de import, deplasarea acestor produse de la biroul vamal de intrare în teritoriul comunitar va fi însoţită de documentul administrativ unic.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Deplasarea produselor energetice de la un destinatar înregistrat către utilizatorul final, atunci când nu se aplică prevederile aferente locului de livrare directă, va fi însoţită de un document comercial care va conţine aceleaşi informaţii ca exemplarul pe suport hârtie al documentului administrativ electronic, al cărui model este prezentat în anexa nr. 40.1, mai puţin codul de referinţă administrativ unic. Documentul comercial va fi certificat atât de autoritatea vamală teritorială în raza căreia îşi desfăşoară activitatea destinatarul înregistrat, cât şi de autoritatea vamală teritorială în raza căreia îşi desfăşoară activitatea utilizatorul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La sosirea produselor energetice utilizatorul final autorizat trebuie să înştiinţeze autoritatea vamală teritorială şi să păstreze produsele în locul de recepţie maximum 24 de ore pentru o posibilă verificare din partea acestei autorităţi în condiţiile prevăzute prin ordin al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 Deplasarea şi/sau primirea produselor exceptate de la regimul de accizare spre/de un utilizator final autorizat se supun/supune prevederilor secţiunii a 9-a "Deplasarea şi primirea produselor accizabile aflate în regim suspensiv de accize" cap. I^1 de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Eliberarea autorizaţiei de utilizator final este condiţionată de prezentarea de către operatorul economic solicitant a dovezii privind constituirea unei garanţii în favoarea autorităţii fiscale teritoriale, al cărei cuantum se va stabili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produsele energetice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(3) şi, respectiv, în anexa nr. 1 la titlul VII din Codul fiscal, garanţia va reprezenta o sumă echivalentă cu 50% din valoarea accizelor aferente cantităţii de produse aprobate;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produsele energetice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(2), altele decât cele menţionate la alin. (3) al aceluiaşi articol, din Codul fiscal, garanţia va reprezenta o sumă echivalentă cu 50% din valoarea calculată pe baza accizei aferente motorinei, aplicată asupra cantităţii de produse aprobate.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Garanţia stabilită în conformitate cu prevederile alin. (16) se reduce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cu 50%, în cazul în care operatorul economic şi-a desfăşurat activitatea cu produse energetice în ultimii 2 ani consecutivi, în calitate de utilizator final, fără încălcarea legislaţiei fiscale aplicabile acestora, şi a respectat, în ultimii 2 ani, destinaţia utilizării produselor energetice în scopurile înscrise în autorizaţiile de utilizator final anterioare;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cu 75%, în cazul în care operatorul economic şi-a desfăşurat activitatea cu produse energetice în ultimii 3 ani consecutivi, în calitate de utilizator final, fără încălcarea legislaţiei fiscale aplicabile acestora, şi a respectat, în ultimii 3 ani, destinaţia utilizării produselor energetice în scopurile înscrise în autorizaţiile de utilizator final anterioare;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cu 100%, în cazul în care operatorul economic şi-a desfăşurat activitatea cu produse energetice în ultimii 4 ani consecutivi, în calitate de utilizator final, fără încălcarea legislaţiei fiscale aplicabile acestora, şi a respectat, în ultimii 4 ani, destinaţia utilizării produselor energetice în scopurile înscrise în autorizaţiile de utilizator final anterioare.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(18) Garanţia poate fi sub formă de depozit în numerar şi/sau de garanţii personale, cu respectarea prevederilor pct. 108.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Garanţia poate fi deblocată, total sau parţial, la solicitarea operatorului economic, cu viza autorităţii fiscale teritoriale, pe măsură ce operatorul economic face dovada utilizării produselor în scopul pentru care acestea au fost achiziţionate.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Garanţia poate fi executată atunci când se constată că produsele achiziţionate în regim de exceptare de la plata accizelor au fost folosite în alt scop decât cel pentru care se acordă exceptarea şi acciza aferentă acestor produse nu a fost plătită.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(20^1) În situaţia prevăzută la alin. (6), operatorul economic are obligaţia de a constitui şi garanţia aferentă calităţii de destinatar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(20^2) Pentru produsele energetice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(2), altele decât cele de la alin. (3) al aceluiaşi articol, din Codul fiscal, garanţia prevăzută la alin. (20^1) se determină pe baza nivelului accizelor aferent motorinei.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Autorizaţia de utilizator final are o valabilitate de un an de la data emiterii. Cantitatea de produse energetice înscrisă într-o autorizaţie de utilizator final poate fi suplimentată în situaţii bine justificate, în cadrul aceleiaşi perioade de valabilitate a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(21^1) Orice operator economic care deţine autorizaţie de utilizator final are obligaţia de a înştiinţa autoritatea vamală teritorială despre orice modificare pe care intenţionează să o aducă asupra datelor iniţiale în baza cărora a fost emisă autorizaţia de utilizator final, cu minimum 5 zile înainte de producerea modificării.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(21^2) În cazul modificărilor care se înregistrează la oficiul registrului comerţului, operatorul economic are obligaţia de a prezenta, în fotocopie, documentul care atestă realizarea efectivă a modificării, în termen de 30 de zile de la data emiterii acestui document.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Operatorii economici care deţin autorizaţii de utilizator final au obligaţia de a transmite on-line autorităţii vamale teritoriale emitente a autorizaţiei, lunar, până la data de 15 inclusiv a lunii următoare celei pentru care se face raportarea, o situaţie privind achiziţia şi utilizarea produselor energetice, care va cuprinde informaţii cu privire la: furnizorul de produse energetice, cantitatea de produse energetice achiziţionată, cantitatea utilizată/comercializată, stocul de produse energetice la sfârşitul lunii de raportare, cantitatea de produse finite realizate, cantitatea de produse finite expediate şi destinatarul produselor, potrivit modelului prevăzut în anexa nr. 35. Neprezentarea situaţiei în termenul prevăzut atrage aplicarea de sancţiuni contravenţionale potrivit prevederilor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Autoritatea vamală teritorială revocă autorizaţia de utilizator final în următoarele situaţii: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operatorul economic a comis fapte repetate ce constituie contravenţii la regimul produselor accizabile, potrivit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operatorul economic nu a justificat destinaţia cantităţii de produse energetice achiziţionate, în cazul destinatarului înregistrat care efectuează livrări de produse energetice către utilizatori finali;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operatorul economic a utilizat produsul energetic achiziţionat altfel decât în scopul pentru care a obţinut autorizaţie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a fost adusă orice modificare asupra datelor iniţiale în baza cărora a fost emisă autorizaţia de utilizator final, cu nerespectarea prevederilor alin. (21^1) şi (21^2);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utilizatorul final înregistrează obligaţii fiscale restante la bugetul general consolidat, de natura celor administrate de Agenţia Naţională de Administrare Fiscală, mai vechi de 30 de zile faţă de termenul legal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Decizia de revocare a autorizaţiei de utilizator final se comunică deţinătorului şi produce efecte de la data comunicării sau de la o altă dată cuprinsă în aceasta.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Autoritatea vamală teritorială anulează autorizaţia de utilizator final atunci când i-au fost oferite la autorizare informaţii inexacte sau incomplete în legătură cu scopul pentru care operatorul economic a solicitat autorizaţia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Decizia de anulare a autorizaţiei de utilizator final se comunică deţinătorului şi produce efecte începând de la data emiterii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 Operatorul economic poate contesta decizia de revocare sau de anulare a autorizaţiei de utilizator final, potrivit legislaţiei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(27^1) Contestarea deciziei de revocare sau de anulare a autorizaţiei de utilizator final nu suspendă efectele juridice ale acestei decizii pe perioada soluţionării contestaţiei în procedură administrativă.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O nouă autorizaţie de utilizator final va putea fi obţinută după 12 luni de la data revocării sau anulării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Stocurile de produse energetice înregistrate la data revocării sau anulării autorizaţiei de utilizator final pot fi valorificate sub supravegherea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(30) Autorităţile vamale teritoriale vor ţine o evidenţă a operatorilor economici prevăzuţi la alin. (1) prin înscrierea acestora în registre speciale. De asemenea, vor asigura publicarea pe pagina web a autorităţii vamale a listei cuprinzând aceşti operatori economici, listă care va fi actualizată lunar până la data de 15 a fiecărei luni.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Pentru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206^20 alin. (1) pct. 2 lit. d) din Codul fiscal, în înţelesul prezentelor norme metodologice, prin costul unui produs se înţelege suma tuturor achiziţiilor de bunuri şi servicii la care se adaugă cheltuielile de personal şi consumul de capital fix la nivelul unei activităţi, aşa cum este definită la pct. 5^1.4 al cap. I. Acest cost este calculat ca un cost mediu pe unitate.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În înţelesul prezentelor norme metodologice, prin costul energiei electrice se înţelege valoarea reală de cumpărare a energiei electrice sau costul de producţie al energiei electrice, dacă este produsă în întreprindere.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206^20 alin. (1) pct. 2 lit. b) din Codul fiscal, cu titlu de exemplu, se consideră utilizare duală a produselor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cărbunele, cocsul şi gazul natural utilizate ca reductant chimic în procesul de producţie a fierului, zincului şi a altor metale neferoase;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cocsul utilizat în furnalele cu arc electric pentru a regla activitatea oxigenului în procesul de topire a oţelului;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cărbunele şi cocsul utilizate în procesul de recarburare a fierului şi oţelului;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gazul utilizat pentru a menţine sau a creşte conţinutul de carbon al metalelor în timpul tratamentelor termice;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gazul natural utilizat drept reductant în sistemele pentru controlul emisiilor;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cocsul utilizat ca o sursă de dioxid de carbon în procesul de producţie a carbonatului de sodiu;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acetilena utilizată prin ardere pentru tăierea/lipirea metalelor.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În înţelesul prezentelor norme metodologice, prin procese metalurgice se înţelege acele procese industriale de transformare a materiilor prime naturale şi/sau artificiale, după caz, în produse finite sau semifabricate care se încadrează în nomenclatura CAEN la secţiunea C - Industria prelucrătoare, diviziunea 24 - Prelucrarea metalelor de bază, în conformitate cu Regulamentul (CE) nr. 1.893/2006 al Parlamentului European şi al Consiliului din 20 decembrie 2006 de stabilire a Nomenclatorului statistic al activităţilor economice NACE a doua revizuire şi de modificare a Regulamentului (CEE) nr. 3.037/90 al Consiliului, precum şi a anumitor regulamente CE privind domenii statistice specifice, publicat în Jurnalul Oficial al Uniunii Europene, seria L nr. 393 din 30 decembrie 2006.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 În înţelesul prezentelor norme metodologice, prin procese mineralogice se înţelege procesele clasificate în nomenclatura CAEN la secţiunea C - Industria prelucrătoare, diviziunea 23 - Fabricarea altor produse minerale nemetalice, în conformitate cu Regulamentul (CE) nr. 1.893/2006 al Parlamentului European şi al Consiliului.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(36) Pentru produsele energetice reprezentând cărbune, cocs, gaz natural sau pentru energia electrică,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(3) şi, respectiv,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206^19 alin. (1) din Codul fiscal, utilizate în scopurile exceptate de la plata accizelor, operatorii economici utilizatori notifică acest fapt autorităţii vamale teritoriale. După notificare, operatorul economic utilizator va transmite furnizorului de astfel de produse o copie a notificării cu numărul de înregistrare la autoritatea vamală teritorială. Transmiterea notificării nu este necesară atunci când produsele respective provin din achiziţii intracomunitare proprii sau din operaţiuni proprii de import.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(37) Notificarea prevăzută la alin. (36) va cuprinde informaţii detaliate privind activitatea desfăşurată de operatorul economic utilizator şi costul produsului final,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(38) Nerespectarea prevederilor alin. (36) şi (37) atrage plata accizelor calculate pe baza cotei accizei prevăzute pentru cărbune, cocs, gaz natural sau energie electrică utilizate în scop comercial.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(39) Procedura prin care se execută garanţia şi cea de revocare sau de anulare a autorizaţiei de utilizator final se stabilesc prin ordin al preşedintelui Agenţiei Naţionale de Administrare Fiscală, la propunerea Autorităţii Naţionale a Vămilor.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 1.</w:t>
      </w:r>
      <w:r w:rsidRPr="00E7548B">
        <w:rPr>
          <w:rFonts w:ascii="Calibri" w:eastAsia="Times New Roman" w:hAnsi="Calibri" w:cs="Times New Roman"/>
          <w:color w:val="000000"/>
          <w:sz w:val="16"/>
          <w:szCs w:val="16"/>
        </w:rPr>
        <w:t> Prin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B pct. 8 din Hotărârea Guvernului nr. 768/2010 () a fost modificat pct. 82. Reproducem mai jos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 din Hotărârea Guvernului nr. 768/2010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II Operatorii economici care deţin autorizaţii de utilizator final pentru utilizarea cărbunelui şi cocsului în unul dintre scopurile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206^20 alin. (1) pct. 2 lit. a), b) şi e) din Legea nr. 571/2003 privind Codul fiscal, cu modificările şi completările ulterioare, îşi pot desfăşura în continuare activitatea fără a proceda la notificarea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B pct. 8 din prezenta hotărâre aferent pct. 82 de la titlul VII din Normele metodologice de aplicare a Legii nr. 571/2003 privind Codul fiscal, aprobate prin Hotărârea Guvernului nr. 44/2004, cu modificările şi completările ulterioare, dar nu mai târziu de expirarea termenului de valabilitate a autorizaţiei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2.</w:t>
      </w:r>
      <w:r w:rsidRPr="00E7548B">
        <w:rPr>
          <w:rFonts w:ascii="Calibri" w:eastAsia="Times New Roman" w:hAnsi="Calibri" w:cs="Times New Roman"/>
          <w:color w:val="000000"/>
          <w:sz w:val="16"/>
          <w:szCs w:val="16"/>
        </w:rPr>
        <w:t> Prin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F pct. 11 din Hotărârea Guvernului nr. 50/2012 () a fost completat pct. 82 cu alin. (20^1) şi (20^2). Reproducem mai jos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V alin. (1) din Hotărârea Guvernului nr. 50/2012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V (1) Operatorii economici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 lit. F pct. 11 au obligaţia de a constitui şi garanţia aferentă calităţii de destinatar înregistrat până la data de 29 februarie 2012 inclusiv. În acest sens, aceştia vor depune la autoritatea vamală teritorială documentele care atestă constituirea garanţiei. Neconstituirea garanţiei atrage revocarea autorizaţiei de destinatar înregistrat.".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37" w:name="n206e21"/>
      <w:r w:rsidRPr="00E7548B">
        <w:rPr>
          <w:rFonts w:ascii="Calibri" w:eastAsia="Times New Roman" w:hAnsi="Calibri" w:cs="Times New Roman"/>
          <w:color w:val="000000"/>
          <w:sz w:val="16"/>
          <w:szCs w:val="16"/>
        </w:rPr>
        <w:t>ART. 206^21</w:t>
      </w:r>
      <w:bookmarkEnd w:id="33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83. (1) Într-un antrepozit fiscal de producţie pot fi produse sau transformate în regim suspensiv de accize numai produsele accizabile aparţinând uneia dintre următoarele grupe de produse: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alcool şi băuturi 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tutun prelucrat;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produse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antrepozitul fiscal de producţie sunt permise primirea şi depozitarea în regim suspensiv de accize a produselor accizabile utilizate ca materie primă în procesul de producţie de produse accizabile şi a produselor accizabile rezultate din activitatea de producţie pentru care a fost autorizat antrepozitul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Într-un antrepozit fiscal de depozitare pot fi depozitate în regim suspensiv de accize numai produsele accizabile aparţinând uneia din următoarele grupe de produse: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alcool şi băuturi 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tutun prelucrat;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produse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În cazul produselor energetice, în antrepozitul fiscal de depozitare este permisă deţinerea în regim suspensiv de accize şi a produselor realizate din biomasă, utilizate exclusiv pentru amestec.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Intră sub incidenţa regimului de antrepozitare producţia de arome alimentare, extracte şi concentrate alcoolice care au o concentraţie alcoolică ce depăşeşte 1,2% în volum. Sistemul informatizat se aplică numai în cazul mişcărilor de astfel de produse pe teritoriul naţional. În cazul deplasărilor intracomunitare de astfel de produse se aplică prevederile legislaţiei statului membru de destinaţie.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Nu intră sub incidenţa regimului de antrepozitare berea, vinurile şi băuturile fermentate, altele decât bere şi vinuri, produse în gospodăriile individuale pentru consumul propriu.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Prin gospodărie individuală se înţelege gospodăria care aparţine unei persoane fizice producătoare, a cărei producţie este consumată de către aceasta şi membrii familiei sale.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Gospodăriile individuale care produc pentru consumul propriu bere, vinuri şi băuturi fermentate, altele decât bere şi vinuri, au obligaţia de a depune în acest sens, până la data de 15 ianuarie inclusiv a anului următor celui în care se produc, o declaraţie la autoritatea vamală teritorială în raza căreia îşi au domiciliul. Declaraţia se întocmeşte potrivit modelului prevăzut în anexa nr. 31.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Autoritatea vamală teritorială va ţine o evidenţă a gospodăriilor individuale menţionate la alin. (7), în care vor fi înscrise datele de identificare ale acestora, precum şi informaţii privind cantităţile de produse declarate.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situaţia în care gospodăria individuală intenţionează să vândă bere, vinuri sau băuturi fermentate, altele decât bere şi vinuri, aceasta are obligaţia de a se autoriza potrivit prevederilor legale.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Producţia de vinuri pentru consumul propriu al unei gospodării individuale din recolta proprie poate fi realizată în sistem de prestări de servicii numai în antrepozite fiscale autorizate pentru producţia de vinuri.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Antrepozitele fiscale autorizate pentru producţia de vinuri vor primi pentru prelucrare, în sistem de prestări de servicii, strugurii aparţinând unei gospodării individuale numai dacă aceasta prezintă carnetul de viticultor, eliberat conform normelor Ministerului Agriculturii şi Dezvoltării Rurale şi valabil pentru anul de producţie viticolă.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Persoanele juridice care deţin în proprietate suprafeţe viticole pot realiza vin în sistem de prestări de servicii numai în antrepozite fiscale autorizate pentru producţie de vinuri.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cazurile prevăzute la alin. (10) şi (12), antrepozitele fiscale sunt obligate să ţină o evidenţă distinctă care să cuprindă informaţii cu privire la: numele gospodăriei individuale/persoanei juridice, cantitatea de struguri dată pentru prelucrare, cantitatea de vin rezultată, cantitatea de vin preluată, data preluării, numele şi semnătura persoanei care a preluat vinul. Se vor păstra copii ale carnetelor de viticultor prezentate de gospodăriile individuale.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Cantităţile de vin preluate de gospodăriile individuale sau persoanele juridice vor fi însoţite de avizul de însoţire a mărfii emis de antrepozitul fiscal care a efectuat prestarea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Pentru cantităţile de vin preluate de gospodăriile individuale, antrepozitele fiscale care au efectuat prestarea de servicii au obligaţia ca lunar, până la data de 25 inclusiv a lunii următoare celei de raportare, să comunice informaţiile prevăzute la alin. (13) autorităţii vamale teritoriale în raza căreia îşi au domiciliul membrii gospodăriilor individuale.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Nu intră sub incidenţa regimului de antrepozitare micii producători de vinuri liniştite care produc în medie mai puţin de 1.000 hl de vin pe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înţelesul prezentelor norme metodologice, prin mici producători de vinuri liniştite se înţelege operatorii economici producători de vin liniştit, care din punct de vedere juridic şi economic sunt independenţi faţă de orice alt operator economic producător de vin, utilizează mijloace proprii pentru producerea vinului, folosesc spaţii de producţie diferite de cele ale oricărui alt operator economic producător de vin şi nu funcţionează sub licenţa de produs a altui operator economic producător de vin.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(17^1) Operatorii economici care,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206^21 alin. (3^1) din Codul fiscal, au obligaţia de se înregistra în calitate de mici producători de vinuri liniştite depun o declaraţie de înregistrare la autoritatea vamală teritorială în raza căreia îşi desfăşoară activitatea, înaintea desfăşurării activităţii de producţie, potrivit modelului prevăzut în anexa nr. 60.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(17^2) Autoritatea vamală teritorială conduce o evidenţă a micilor producători de vinuri liniştite, în care vor fi înscrise datele de identificare ale acestora, precum şi informaţii privind capacitatea de producţie şi cantităţile de produse realizate.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Micii producători de vinuri liniştite au obligaţia ca în fiecare an să depună semestrial, până la data de 15 inclusiv a lunii imediat următoare semestrului, la autoritatea vamală teritorială, o declaraţie privind cantitatea de vinuri liniştite produsă, precum şi cantităţile de vinuri comercializate în perioada de raportare, potrivit situaţiei al cărei model este prevăzut în anexa nr. 36.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În cazul în care în timpul anului micul producător de vinuri liniştite înregistrează o producţie mai mare de 1.000 hl de vin şi doreşte să continue această activitate, este obligat ca în termen de 15 zile de la data înregistrării acestui fapt să depună cerere de autorizare ca antrepozitar autorizat, potrivit prevederilor de la pct. 84. Până la obţinerea autorizaţiei, producătorul poate desfăşura numai activitate de producţie, dar nu şi de comercializare. După obţinerea autorizaţiei de antrepozit fiscal, indiferent de producţia realizată în perioada următoare, producătorul nu mai poate reveni la statutul de mic producător de vinuri liniştite.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În situaţia în care cererea de autorizare este respinsă, activitatea de producţie încetează, iar valorificarea stocurilor se poate efectua numai cu aprobarea şi sub supravegherea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În situaţia în care producătorul de vinuri liniştite nu respectă prevederile alin. (18) şi (19), se consideră că producţia de vinuri se realizează în afara unui antrepozit fiscal, fapt ce atrage oprirea activităţii şi aplicarea măsurilor prevăzute de lege.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Micii producători de vinuri liniştite pot comercializa aceste produse în vrac numai către magazine specializate în vânzarea vinurilor, către unităţi de alimentaţie publică sau către antrepozite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(22^1) În situaţia în care micii producători de vinuri liniştite comercializează vinul realizat către antrepozite fiscale, deplasarea acestor produse va fi însoţită de un document comercial care va conţine aceleaşi informaţii ca cele din documentul administrativ electronic pe suport hârtie prevăzut în anexa nr. 40.1, mai puţin codul de referinţă administrativ unic. Documentul comercial va fi certificat atât de autoritatea </w:t>
      </w:r>
      <w:r w:rsidRPr="00E7548B">
        <w:rPr>
          <w:rFonts w:ascii="Calibri" w:eastAsia="Times New Roman" w:hAnsi="Calibri" w:cs="Times New Roman"/>
          <w:color w:val="000000"/>
          <w:sz w:val="16"/>
          <w:szCs w:val="16"/>
        </w:rPr>
        <w:lastRenderedPageBreak/>
        <w:t>vamală teritorială în raza căreia îşi desfăşoară activitatea micul producător de vinuri liniştite, cât şi de autoritatea vamală teritorială în raza căreia îşi desfăşoară activitatea micul producător de vinuri liniştite, cât şi de autoritatea vamală teritorială în raza căreia îşi desfăşoară activitatea antrepozitul fiscal primitor.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În cazul în care micii producători prevăzuţi la alin. (17) realizează ei înşişi tranzacţii intracomunitare, în sensul vânzării vinului realizat către beneficiari din alte state membre, aceştia au obligaţia de a informa autoritatea vamală teritorială înainte de efectuarea tranzacţiei şi de a se conforma reglementărilor legale cu privire la aprobarea documentelor de însoţire a transporturilor de produse vitivinicole şi evidenţelor obligatorii în sectorul vitivinicol, emise de ministerul de resort potrivit Regulamentului (CE) nr. 884/2001.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Atunci când un operator economic din România, altul decât un mic producător de vinuri, efectuează achiziţii de vin de la un mic producător de vinuri dintr-un alt stat membru care este scutit de la obligaţiile privind deplasarea şi monitorizarea produselor accizabile, acest operator economic din România are obligaţia de a informa autoritatea vamală teritorială cu privire la livrările de vin prin intermediul documentului care a însoţit transportul, admis de statul membru de expediţie.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Micul producător de vinuri aflat în cazul prevăzut la alin. (23), precum şi destinatarul din România prevăzut la alin. (24) au obligaţia ca semestrial, până la data de 15 inclusiv a lunii imediat următoare semestrului, să prezinte autorităţii vamale teritoriale o situaţie centralizatoare, conform modelului prezentat în anexa nr. 37.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Nerespectarea prevederilor alin. (23) - (25) atrage aplicarea de sancţiuni potrivit prevederilor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206^21 alin. (6) din Codul fiscal, nu se consideră vânzare cu amănuntul: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livrările de produse energetice către aeronave şi nave;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acele livrări care indiferent de tipul destinatarului - consumator final sau nu - se efectuează prin cisterne, rezervoare sau alte containere similare, care fac parte integrantă din mijlocul de transport care efectuează livrarea;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livrările de produse energetice în scopurile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206^20 alin. (1) pct. 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vânzarea buteliilor de vin din cramele sau expoziţiile din interiorul antrepozitului fiscal autorizat exclusiv pentru producţia de vinuri liniştite şi/sau spumoase;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 Abrogată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vânzarea de bere în interiorul antrepozitului fiscal, autorizat exclusiv pentru producţia de bere.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Antrepozitele fiscale autorizate pentru producţia de produse energetice, inclusiv pentru producţia de bio-ETBE (bio etil terţ butil eter), bio-TAEE (bio terţ amil etil eter) şi/sau alte produse de aceeaşi natură realizate pe bază de bioetanol, pot primi în regim suspensiv de accize bioetanol pentru prelucrare în vederea obţinerii de bio-ETBE, bio-TAEE şi/sau alte produse de aceeaşi natură realizate pe bază de bioetanol ori în vederea amestecului cu benzină.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Bioetanolul reprezintă alcoolul etilic realizat în antrepozitele fiscale de producţie a alcoolului etilic, produs destinat utilizării în producţia de produse energetice şi în alte industrii, exclusiv industria alimentară.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Pentru aplicarea prevederilor alin. (28) şi (29), la solicitarea antrepozitarului autorizat, autorizaţia de antrepozit fiscal se va completa în mod corespunzător,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producţia de alcool etilic, cu producţie de bioetanol;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producţia de produse energetice, cu: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b1) producţie de bio-ETBE, bio-TAEE şi/sau alte produse de aceeaşi natură realizate pe bază de bioetanol; şi/sau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b2) depozitare de bioetanol denaturat sau nedenaturat în vederea prelucrării sau a amestecului cu benzină.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În afara antrepozitului fiscal pot fi deţinute numai produsele accizabile pentru care acciza a fost înregistrată ca obligaţie de plată, iar prin circuitul economic se poate stabili de către autorităţile competente cu atribuţii de control că produsele provin de la un antrepozitar autorizat, de la un destinatar înregistrat sau de la un importator.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Atunci când pentru produsele accizabile deţinute în afara antrepozitului fiscal nu se poate stabili că acciza a fost înregistrată ca obligaţie de plată, intervine exigibilitatea accizei, obligaţia de plată revenind persoanei care nu poate justifica provenienţa legală a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38" w:name="a206e22"/>
      <w:bookmarkStart w:id="339" w:name="n206e22"/>
      <w:bookmarkEnd w:id="338"/>
      <w:bookmarkEnd w:id="339"/>
      <w:r w:rsidRPr="00E7548B">
        <w:rPr>
          <w:rFonts w:ascii="Calibri" w:eastAsia="Times New Roman" w:hAnsi="Calibri" w:cs="Times New Roman"/>
          <w:color w:val="000000"/>
          <w:sz w:val="16"/>
          <w:szCs w:val="16"/>
        </w:rPr>
        <w:t>ART. 206^22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84. (1) Un antrepozit fiscal poate funcţiona doar în baza unei autorizaţii valabile emise de Comisie sau de comisia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a obţine o autorizaţie de antrepozit fiscal, antrepozitarul autorizat propus trebuie să depună o cerere la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Cererea privind acordarea autorizaţiei de antrepozit fiscal trebuie să fie întocmită potrivit modelului prevăzut în anexa nr. 38 şi să fie însoţită de documentele specificate în această anexă. În cazul activităţii de producţie, cererea va fi însoţită şi de manualul de procedură.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Persoanele care intenţionează să fie autorizate ca antrepozitari pentru producţie sau pentru depozitare de produse accizabile trebuie să deţină în proprietate sau să aibă drept de folosinţă a clădirilor şi a terenurilor. Documentele care atestă deţinerea în proprietate sau în folosinţă a clădirilor şi a terenurilor sunt: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clădiri, extrasul de carte funciară însoţit de copia titlului de proprietate sau, după caz, a procesului-verbal de recepţie, atunci când acestea au fost construite în regie proprie sau copia actului care atestă dreptul de folosinţă sub orice formă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terenuri, extrasul de carte funciară însoţit de copia titlului de proprietate sau copia actului care atestă dreptul de folosinţă sub orice formă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(4^1) Persoanele care intenţionează să fie autorizate ca antrepozitari autorizaţi pentru producţie de produse accizabile trebuie să prezinte dovada constituirii capitalului social subscris şi vărsat minim stabilit pe categorii de produse accizabile,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producţia de bere - 1.500.000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producţia de bere realizată de micii producători - 500.000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producţia de bere de maximum 5.000 hl pe an realizată de micii producători - 10.000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pentru producţia de vinuri de maximum 5.000 hl pe an - 200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pentru producţia de vinuri între 5.001 şi 10.000 hl pe an - 25.000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e^1) pentru producţia de vinuri peste 10.000 hl pe an - 50.000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pentru producţia de băuturi fermentate, altele decât bere şi vinuri, de maximum 5.000 hl pe an - 75.000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pentru producţia de băuturi fermentate, altele decât bere şi vinuri, peste 5.000 hl pe an - 150.000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pentru producţia de produse intermediare de maximum 5.000 hl pe an - 100.000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pentru producţia de produse intermediare peste 5.000 hl pe an - 200.000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i^1) pentru producţia de alcool etilic şi/sau băuturi spirtoase de maximum 100 hl alcool pur pe an - 10.000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pentru producţia de alcool etilic şi/sau băuturi spirtoase între 101 şi 1.000 hl alcool pur pe an - 100.000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pentru producţia de alcool etilic şi/sau băuturi spirtoase între 1.001 şi 5.000 hl alcool pur pe an - 500.000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pentru producţia de alcool etilic şi/sau băuturi spirtoase peste 5.000 hl alcool pur pe an - 1.000.000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 pentru producţia de alcool etilic realizată de micile distilerii - 200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 pentru producţia de tutun prelucrat - 2.000.000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pentru producţia de produse energetice, exceptând producţia de GPL, de maximum 10.000 tone pe an - 500.000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o^1) pentru producţia de produse energetice, exceptând producţia de GPL, între 10.001 tone şi 40.000 tone pe an - 2.000.000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o^2) pentru producţia de produse energetice, exceptând producţia de GPL, peste 40.000 tone pe an - 4.000.000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 pentru producţia de GPL - 500.000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pentru producţia exclusivă de biocombustibili şi biocarburanţi - 50.000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În cazul antrepozitarilor autorizaţi care produc mai multe categorii de produse accizabile, obligaţia acestora este de a constitui capitalul social minim corespunzător acelei categorii de produse accizabile pentru care este prevăzut cuantumul cel mai mare.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(4^3) Persoanele care intenţionează să fie autorizate ca antrepozitari de producţie de produse accizabile trebuie să depună o declaraţie pe propria răspundere care să cuprindă calculul prevăzut la pct. 85 alin. (15^1) pentru fiecare tip de produs accizabil ce urmează a fi realizat, potrivit modelului prevăzut în anexa nr. 38^1.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(4^4) Persoanele care intenţionează să fie autorizate ca antrepozitari autorizaţi pentru depozitarea de produse accizabile trebuie să prezinte dovada constituirii capitalului social subscris şi vărsat minim, stabilit pe categorii de produse accizabile,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depozitarea de bere - 10.000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depozitarea de vinuri - 2.000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depozitarea de băuturi fermentate, altele decât bere şi vinuri - 50.000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pentru depozitarea de produse intermediare - 100.000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pentru depozitarea de alcool etilic şi/sau băuturi spirtoase - 100.000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pentru depozitarea de arome alimentare - 5.000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pentru depozitarea de tutun prelucrat - 500.000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pentru depozitarea de produse energetice, exceptând depozitarea de produse energetice destinate exclusiv aprovizionării aeronavelor, navelor şi ambarcaţiunilor, precum şi depozitarea de GPL - 500.000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pentru depozitarea de produse energetice destinate exclusiv aprovizionării aeronavelor, navelor şi ambarcaţiunilor - 20.000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pentru depozitarea de GPL - 50.000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pentru depozitarea exclusivă de biocombustibili şi biocarburanţi - 20.000 lei.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(4^5) În cazul antrepozitarilor autorizaţi care depozitează mai multe categorii de produse accizabile, obligaţia acestora este de a constitui capitalul social minim subscris şi vărsat corespunzător acelei categorii de produse accizabile pentru care este prevăzut cuantumul cel mai mare.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(4^6) În cazul antrepozitarilor autorizaţi care deţin atât antrepozite fiscale pentru producţie, cât şi antrepozite fiscale pentru depozitare, obligaţia acestora este de a constitui capitalul social minim subscris şi vărsat corespunzător acelei activităţi pentru care este prevăzut cuantumul cel mai mare.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(5) Persoanele care intenţionează să fie autorizate ca antrepozitari de producţie de produse accizabile trebuie să deţină în proprietate sau să deţină contracte de leasing financiar pentru instalaţiile şi echipamentele care contribuie direct la producţia de produse accizabile pentru care urmează să fie autorizat.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Nu intră sub incidenţa prevederilor alin. (4) - (5) unităţile de cercetare-dezvoltare organizate potrivit reglementărilor Legii nr. 290/2002 privind organizarea şi funcţionarea unităţilor de cercetare-dezvoltare din domeniile agriculturii, silviculturii, industriei alimentare şi a Academiei de Ştiinţe Agricole şi Silvice "Gheorghe Ionescu-Şişeşti",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cazul producţiei de alcool şi băuturi alcoolice, antrepozitarul autorizat propus trebuie să depună pe lângă documentaţia întocmită şi lista cu semifabricatele şi produsele finite înscrise în nomenclatorul de fabricaţie ce urmează a se realiza în antrepozitul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 Autoritatea vamală teritorială verifică realitatea şi exactitatea informaţiilor şi a documentelor depuse de antrepozitarul propus. La această verificare se au în vedere îndeplinirea condiţiilor de autorizare, precum şi capacitatea de a respecta obligaţiile antrepozitarului autorizat.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Antrepozitarii propuşi prevăzuţi la alin. (7) pot desfăşura activitate în regim de probe tehnologice, sub controlul autorităţii vamale teritoriale, pe o perioadă de maximum 60 de zile de la data obţinerii aprobării scrise.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Antrepozitarul propus are obligaţia să obţină încadrarea tarifară a produselor finite, precum şi încadrarea în nomenclatorul codurilor de produse accizabile, efectuate de autoritatea vamală centrală, pentru care prezintă acestei autorităţi: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documentaţia tehnică care reglementează caracteristicile fiecărui produs finit - specificaţie tehnică, standard de firmă sau similar;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alte documente din care să rezulte toate informaţiile necesare stabilirii clasificării tarifare şi atribuirii codului de produs accizabil, referitoare la caracteristicile produsului finit, natura şi cantitatea materiilor prime utilizate, procesul tehnologic de fabricaţie a produsului finit;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o notă întocmită de autoritatea vamală teritorială ca urmare a supravegherii fabricării unui lot din fiecare produs finit din care să rezulte cantităţile de materii prime utilizate, cantităţile de produse finite obţinute şi consumurile de utilităţi. Prezentarea acestei note nu este necesară în cazul operatorilor economici care nu au solicitat funcţionarea în regim de probe tehnologice.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După obţinerea încadrării tarifare a produselor finite şi a încadrării în nomenclatorul codurilor de produse accizabile, acestea vor fi transmise de antrepozitarul autorizat propus la autoritatea vamală teritorială la care s-a depus documentaţia în vederea autorizării.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perioada de probe tehnologice, produsele accizabile finite obţinute nu pot părăsi locul propus a fi autorizat ca antrepozit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cazul producţiei de produse energetice, antrepozitarul propus depune documentaţia întocmită conform alin. (9), lista cu semifabricatele şi produsele finite înscrise în nomenclatorul de fabricaţie, precum şi domeniul de utilizare al acestora. Referatul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206^22 alin. (3^1) din Codul fiscal se depune după obţinerea încadrării tarifare a produselor finite. Procedura prevăzută la alin. (8) - (11) se aplică şi antrepozitarilor propuşi pentru producţia de produse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cazul antrepozitarilor autorizaţi propuşi prevăzuţi la alin. (7) şi (12), documentaţia va cuprinde şi lista produselor accizabile ce vor fi achiziţionate în vederea utilizării ca materie primă în procesul de producţie, precum şi încadrarea tarifară 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După încheierea probelor tehnologice, antrepozitarul propus are obligaţia ca în prezenţa reprezentantului autorităţii vamale teritoriale să preleve probe din fiecare produs accizabil realizat, fiecare probă fiind constituită din două eşantioane identice. Fiecare eşantion va fi sigilat de autoritatea vamală teritorială care predă spre analiză un eşantion către un laborator autorizat, urmând ca celălalt eşantion să fie păstrat ca probă-martor de antrepozitarul autorizat propus.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(14^1) Pe baza rezultatelor analizelor efectuate conform procedurii prevăzute la alin. (14), autoritatea vamală teritorială verifică dacă produsele analizate corespund încadrării tarifare, precum şi încadrării în nomenclatorul codurilor de produse accizabile stabilite de autoritatea vamală centrală pe baza documentelor menţionate la alin. (9).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(14^2) În situaţia în care se constată diferenţe privind încadrarea tarifară stabilită pe bază de documente faţă de încadrarea tarifară stabilită în urma rezultatelor analizelor, antrepozitarul propus are obligaţia remedierii neconcordanţelor.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Antrepozitarul autorizat propus este obligat ca pe durata acţiunii de verificare să asigure condiţiile necesare bunei desfăşurări a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În acţiunea de verificare, autoritatea vamală teritorială poate solicita sprijinul organelor cu atribuţii de control şi, după caz, al Ministerului Administraţiei şi Internelor, pentru furnizarea unor elemente de preinvestigare în ceea ce priveşte îndeplinirea condiţiilor de autorizare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206^23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termen de 30 de zile de la depunerea documentaţiei complete, autoritatea vamală teritorială va înainta această documentaţie autorităţii fiscale centrale - direcţia de specialitate care asigură secretariatul Comisiei sau autorităţii teritoriale care asigură secretariatul comisiei teritoriale, după caz, însoţită de un referat întocmit de autoritatea vamală teritorială care să cuprindă punctul de vedere asupra oportunităţii emiterii autorizaţiei de antrepozitar autorizat şi, după caz, aspectele sesizate privind neconcordanţa cu datele şi informaţiile prezentate de antrepozitarul propus. Referatul va purta semnătura şi ştampila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Autoritatea fiscală centrală, prin direcţia de specialitate care asigură secretariatul Comisiei, sau, după caz, autoritatea teritorială care asigură secretariatul comisiei teritoriale poate să solicite antrepozitarului autorizat propus orice informaţie şi documente pe care le consideră necesare cu privire 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amplasarea şi natura antrepozitului fiscal propus;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tipurile, caracteristicile fizico-chimice şi cantităţile de produse accizabile ce urmează a fi produse şi/sau depozitate în antrepozitul fiscal propus;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identitatea antrepozitarului autorizat propus;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capacitatea antrepozitarului autorizat propus de a asigura garanţia.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(19) În cazul oricărui nou produs ce urmează a intra în nomenclatorul de fabricaţie, antrepozitarul autorizat are obligaţia de a prezenta autorităţii vamale centrale documentaţia completă potrivit prevederilor alin. (9), în vederea obţinerii încadrării tarifare a produsului, precum şi a încadrării în nomenclatorul codurilor de produse accizabile, efectuate de această autoritate.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(19^1) În sensul prezentelor norme metodologice, prin noţiunea de "produs nou" se înţelege produsul finit accizabil care datorită caracteristicilor şi proprietăţilor fizico-chimice şi organoleptice determină o încadrare într-o nouă categorie de produse în nomenclatorul codurilor de produse accizabile ale antrepozitului fiscal, faţă de cele deţinute.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(19^2) În situaţia prevăzută la alin. (19), antrepozitarul autorizat poate desfăşura activitatea de producţie în condiţiile în care a fost depusă documentaţia completă în vederea obţinerii încadrării tarifare a produselor finite, precum şi a încadrării în nomenclatorul codurilor de produse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(19^3) Imediat după introducerea în fabricaţie a noului produs, antrepozitarul autorizat are obligaţia îndeplinirii procedurii cu privire la prelevarea de probe prevăzută la alin. (14) - (14^2).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(19^4) Procedura cu privire la prelevarea de probe prevăzută la alin. (14) - (14^2) se aplică şi pentru antrepozitarii autorizaţi, atunci când autoritatea vamală teritorială consideră că este necesară această procedură.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(19^5) În situaţiile prevăzute la alin. (19^3) şi (19^4), atunci când se constată diferenţe privind încadrarea tarifară stabilită pe bază de documente faţă de încadrarea tarifară rezultată în urma rezultatelor analizelor, antrepozitarul autorizat are obligaţia de a plăti acciza aferentă încadrării efectuate de autoritatea vamală centrală, inclusiv diferenţa pentru produsele deja eliberate pentru consum.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Nu intră sub incidenţa prevederilor alin. (8) antrepozitele fiscale - mici distilerii - care realizează ţuică şi rachiuri de fructe, inclusiv în sistem de prestări de servicii pentru gospodăriile individuale.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Declaraţia pe propria răspundere privind capacitatea maximă de producţie în 24 de ore va cuprinde informaţii referitoare la capacitatea de producţie a tuturor instalaţiilor şi utilajelor deţinute în antrepozitul fiscal, precum şi informaţii cu privire la capacitatea tehnologică de producţie, respectiv cea care urmează a fi utilizată, volumul de producţie la nivelul unui an şi programul de funcţionare stabilit de persoana care intenţionează să fie antrepozitar autorizat.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(21^1) Declaraţia pe propria răspundere privind capacitatea de depozitare va cuprinde informaţii referitoare la capacitatea maximă de depozitare deţinută în antrepozitul fiscal, precum şi informaţii cu privire la nivelul intrărilor de produse accizabile estimate la nivelul unui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(21^2) Capacitatea de depozitare se declară în unitatea de măsură prevăzută în anexa nr. 1 de la titlul VII din Codul fiscal, în funcţie de tipul de produse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În înţelesul prezentelor norme metodologice, prin organizare administrativă se înţelege schema organizatorică a persoanei care intenţionează să fie antrepozitar autorizat..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40" w:name="n206e23"/>
      <w:r w:rsidRPr="00E7548B">
        <w:rPr>
          <w:rFonts w:ascii="Calibri" w:eastAsia="Times New Roman" w:hAnsi="Calibri" w:cs="Times New Roman"/>
          <w:color w:val="000000"/>
          <w:sz w:val="16"/>
          <w:szCs w:val="16"/>
        </w:rPr>
        <w:t>ART. 206^23</w:t>
      </w:r>
      <w:bookmarkEnd w:id="34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85. (1) Locul care urmează să fie autorizat ca antrepozit fiscal trebuie să fie strict delimitat - acces propriu, împrejmuire -, iar activitatea ce se desfăşoară în acest loc trebuie să fie independentă de alte activităţi desfăşurate de persoana care solicită autorizarea şi care nu au legătură cu producţia sau depozitarea de produse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Fac excepţie de la prevederile alin. (1) tancurile plutitoare şi barjele aflate în perimetrul zonelor portuare, destinate depozitării produselor energetice în vederea aprovizionării navelor.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Antrepozitarul autorizat pentru producţia şi îmbutelierea produsului bere care intenţionează să utilizeze instalaţiile de îmbuteliere şi pentru îmbutelierea băuturilor răcoritoare şi a apei plate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206^23 alin. (1^1) din Codul fiscal notifică această intenţie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situaţia în care funcţionarea instalaţiei pentru îmbutelierea băuturilor răcoritoare şi a apei plate influenţează declaraţia prevăzută la pct. 84 alin. (21), aceasta va fi modificată în mod corespunzător de către antrepozitarul autorizat.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Autoritatea vamală teritorială transmite o copie a notificării, precum şi a oricăror altor documente anexate de către antrepozitarul autorizat direcţiei de specialitate care asigură secretariatul Comisiei.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Un loc poate fi autorizat numai ca antrepozit fiscal de depozitare atunci când volumul mediu trimestrial al ieşirilor de produse accizabile estimate la nivelul unui an calendaristic depăşeşte limitele prevăzute mai jos: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bere - 1.500 hl de produs;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vinuri şi băuturi fermentate - 1.500 hl de produs;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produse intermediare - 1.250 hl de produs;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băuturi spirtoase - 250 hl de alcool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alcool etilic - 1.000 hl de alcool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băuturi alcoolice în general - 300 hl de alcool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tutun prelucrat - o cantitate a cărei valoare la preţul de vânzare cu amănuntul în cazul ţigaretelor, respectiv la preţul de livrare în celelalte cazuri să nu fie mai mică de 2.500.000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produse energetice - 3.500 tone;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antrepozitele fiscale de depozitare autorizate în exclusivitate pentru aprovizionarea aeronavelor şi, respectiv, a navelor şi ambarcaţiunilor, cu produse energetice destinate utilizării drept combustibil - 30 tone;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rezerva de stat şi de mobilizare - 10 tone;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arome alimentare, extracte şi concentrate alcoolice - 15 hl de alcool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antrepozitele fiscale autorizate în exclusivitate pentru a efectua operaţiuni de distribuţie a băuturilor alcoolice şi de tutunuri prelucrate destinate consumului sau vânzării la bordul navelor şi aeronavelor - o cantitate a cărei valoare la preţul de livrare să nu fie mai mică de 100.000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(1^6) Până la data de 31 iulie, respectiv 31 ianuarie a fiecărui an, autorităţile vamale teritoriale vor verifica şi vor transmite direcţiei care asigură secretariatul Comisiei o situaţie privind îndeplinirea condiţiei prevăzute la alin. (1^5) de către antrepozitarii autorizaţi pentru depozitarea produselor accizabile, precum şi propuneri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Locurile destinate producţiei de vinuri sau de băuturi fermentate, altele decât berea şi vinurile, trebuie să fie dotate cu vase litrate.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Locurile destinate producţiei de alcool etilic şi de distilate ca materie primă şi locurile destinate producţiei de băuturi alcoolice obţinute exclusiv din prelucrarea alcoolului şi a distilatelor trebuie să fie dotate cu mijloace de măsurare legală pentru determinarea concentraţiei alcoolice, avizate de Biroul Român de Metrologie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antrepozitelor fiscale de producţie de alcool şi de distilate, coloanele de distilare şi rafinare trebuie să fie dotate cu contoare pentru determinarea cantităţii de produse obţinute şi a concentraţiei alcoolice avizate şi sigilate conform reglementărilor specifice stabilite de Biroul Român de Metrologie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antrepozitarilor autorizaţi pentru producţia de alcool etilic, contoarele vor fi amplasate la ieşirea din coloanele de distilare pentru alcoolul brut, la ieşirea din coloanele de rafinare pentru alcoolul etilic rafinat şi la ieşirea din coloanele aferente alcoolului tehnic, astfel încât să fie contorizate toate cantităţile de alcool rezultate.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antrepozitarilor autorizaţi pentru producţia de distilate, contoarele vor fi amplasate la ieşirea din coloanele de distilare sau, după caz, la ieşirea din instalaţiile de distilare.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Folosirea conductelor mobile, a furtunurilor elastice sau a altor conducte de acest fel, utilizarea rezervoarelor necalibrate, precum şi amplasarea înaintea contoarelor a unor canele sau robinete, prin care se pot extrage cantităţi de alcool sau distilate necontorizate, sunt interzise.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Antrepozitarii autorizaţi propuşi pentru producţia de alcool şi de distilate sunt obligaţi să deţină certificate eliberate de Biroul Român de Metrologie Legală sau de un laborator de metrologie agreat de acesta, pentru toate rezervoarele şi recipientele calibrate în care se depozitează alcoolul, distilatele şi materiile prime din care provin acestea, indiferent de natura 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Prin excepţie de la prevederile alin. (3) - (8), în cazul antrepozitelor fiscale - mici distilerii - care utilizează pentru realizarea producţiei instalaţii tip alambic, antrepozitarii autorizaţi propuşi trebuie să depună la autoritatea vamală teritorială o declaraţie pe propria răspundere privind capacitatea vaselor de depozitare deţinute, precum şi a capacităţii de încărcare a instalaţiei tip alambic.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cazul antrepozitelor fiscale prevăzute la alin. (9), pe perioada de nefuncţionare se va aplica procedura de sigilare şi desigilare prevăzută la pct. 77.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Locurile destinate producţiei de alcool etilic şi distilate, ca materie primă, trebuie să fie dotate cu un sistem de supraveghere prin camere video a punctelor unde sunt amplasate contoarele şi rezervoarele de alcool şi distilate, precum şi a căilor de acces în antrepozitul fiscal. Stocarea imaginilor culese prin intermediul camerelor video se face pe casete video sau în memoria sistemului, durata de stocare a imaginilor înregistrate fiind de minimum 30 de zile. Sistemul de supraveghere trebuie să funcţioneze permanent, inclusiv în perioadele de nefuncţionare a antrepozitului, chiar şi în condiţiile întreruperii alimentării cu energie electrică de la reţeaua de distribuţie.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Nu intră sub incidenţa prevederilor alin. (11) micile distilerii.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(12^1) Într-un antrepozit fiscal de depozitare se pot depozita produse din grupa băuturilor alcoolice, în stare îmbuteliată, în partide separate, respectiv bere, vinuri, băuturi fermentate, altele decât bere şi vinuri, produse intermediare, băuturi spirtoase.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(12^2) Un loc poate fi autorizat ca antrepozit fiscal de depozitare de alcool etilic şi de distilate în stare vărsată numai dacă deţine în proprietate rezervoare calibrate avizate de Biroul Român de Metrologie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Un loc poate fi autorizat ca antrepozit fiscal de producţie sau de depozitare de produse energetice numai dacă este echipat cu rezervoare standardizate distincte pentru fiecare produs în parte, calibrate de Biroul Român de Metrologie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(13^1) Obligativitatea calibrării rezervoarelor aferente tancurilor plutitoare şi a barjelor pentru depozitarea produselor energetice intervine potrivit reglementărilor specifice ale Biroului Român de Metrologie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Locurile destinate producţiei sau depozitării de produse energetice trebuie să fie dotate cu mijloace de măsurare a debitului volumic sau masic.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Locurile destinate producerii de produse energetice pentru care accizele se calculează numai pe baza accizei exprimate în echivalent euro/tonă sau euro/1.000 kg, locurile destinate producerii combustibililor al căror cod tarifar se încadrează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(3) lit. g) din Codul fiscal, precum şi locurile destinate îmbutelierii gazului petrolier lichefiat vor fi dotate cu mijloace de măsurare a masei.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 Media ponderată a nivelurilor accizelor materiilor prime se calculează în funcţie de valoarea totală a accizelor aferente materiilor prime achiziţionate şi utilizate în vederea obţinerii produsului finit, în funcţie de consumurile specifice, împărţită la cantitatea totală de materii prime folosite. Media ponderată a nivelurilor accizelor materiilor prime achiziţionate şi utilizate se stabileşte de operatorul economic pe baza datelor privind cantităţile de materii prime utilizate pentru obţinerea unei cantităţi de produs finit echivalente unităţii de măsură în care este exprimat nivelul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(15^2) Media ponderată prevăzută la alin. (15^1) nu se calculează atunci când pentru realizarea produsului finit se utilizează numai materii prime care nu sunt supuse reglementărilor privind regimul accizelor armonizate.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Rezerva de stat şi rezerva de mobilizare vor fi autorizate ca un singur antrepozit fiscal de depozitare, indiferent de numărul locurilor de depozitare pe care le deţine.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Pentru obţinerea autorizaţiei, instituţiile care gestionează rezerva de stat şi rezerva de mobilizare vor depune o cerere la autoritatea fiscală centrală, potrivit modelului prevăzut în anexa nr. 38..</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41" w:name="n206e24"/>
      <w:r w:rsidRPr="00E7548B">
        <w:rPr>
          <w:rFonts w:ascii="Calibri" w:eastAsia="Times New Roman" w:hAnsi="Calibri" w:cs="Times New Roman"/>
          <w:color w:val="000000"/>
          <w:sz w:val="16"/>
          <w:szCs w:val="16"/>
        </w:rPr>
        <w:t>ART. 206^24</w:t>
      </w:r>
      <w:bookmarkEnd w:id="34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86. (1) După analizarea referatelor întocmite de autorităţile vamale teritoriale şi a documentaţiilor depuse de solicitant, Comisia sau comisia teritorială, după caz, aprobă sau respinge cererea de autorizare a antrepozitarului autorizat propus.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La lucrările Comisiei va fi invitat, după caz, câte un reprezentant din partea Ministerului Administraţiei şi Internelor, a Ministerului Economiei, Comerţului şi Mediului de Afaceri şi a Ministerului Agriculturii şi Dezvoltării Rurale, precum şi câte un reprezentant al patronatelor producătorilor de produse accizabile sau al depozitarilor de astfel de produse, legal înfiinţate.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Autorizaţia pentru un antrepozit fiscal are ca dată de începere a valabilităţii data de 1 a lunii următoare celei în care a fost aprobată cererea de autorizare de către Comisie sau de către comisia teritorială,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antrepozitelor fiscale de producţie, în baza documentaţiei depuse de antrepozitarul autorizat, în autorizaţia aferentă antrepozitului fiscal vor fi înscrise atât materiile prime accizabile care pot fi achiziţionate în regim suspensiv de accize, cât şi produsele finite ce se realizează în antrepozitul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antrepozitelor fiscale de depozitare produse energetice care efectuează operaţiuni de aditivare a produselor energetice, de amestec între biocarburanţi şi carburanţi tradiţionali sau între biocombustibili şi combustibili tradiţionali, în baza documentaţiei depuse de antrepozitarul autorizat, în autorizaţia aferentă antrepozitului fiscal vor fi menţionate materiile prime accizabile plasate în regim suspensiv de accize, produsele finite rezultate, precum şi operaţiunile care se efectuează în antrepozitele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pierderii autorizaţiei de antrepozit fiscal, titularul autorizaţiei va anunţa pierderea în Monitorul Oficial al României, Partea a III-a.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baza documentului care atestă că anunţul referitor la pierdere a fost înaintat spre publicare în Monitorul Oficial al României, Partea a III-a, autoritatea emitentă a autorizaţiei va elibera la cerere un duplicat al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Antrepozitarii autorizaţi pot solicita autorităţii fiscale centrale sau autorităţii teritoriale, după caz, modificarea autorizaţiei atunci când constată erori în redactarea autorizaţiei de antrepozit fiscal ori în alte situaţii în care se justifică acest fapt.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Antrepozitarii autorizaţi pentru producţia produselor accizabile, care după expirarea perioadei de valabilitate a autorizaţiei de antrepozit fiscal doresc reautorizarea locului ca antrepozit fiscal, vor depune la autoritatea vamală teritorială, cu cel puţin 60 de zile înainte de expirarea termenului de valabilitate a autorizaţiei, o cerere de reautorizare, după modelul prevăzut în anexa nr. 38, la care se vor anexa documentele prevăzute la pct. I nr. 10 şi 12 şi pct. III din această anexă, declaraţia privind capacitatea maximă de producţie în 24 de ore prevăzută la pct. 84 alin. (21), o situaţie privind ieşirile totale de produse accizabile, cantităţile totale de produse accizabile deplasate în regim suspensiv de accize la nivel naţional, intracomunitar şi la export în anul anterior reautorizării, precum şi orice alte documente în cazul în care intervin modificări asupra datelor prezentate anterior la autorizare.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Antrepozitarii autorizaţi pentru depozitarea produselor accizabile, care doresc reautorizarea locului ca antrepozit fiscal, vor depune la autoritatea vamală teritorială, cu cel puţin 60 de zile înainte de expirarea termenului de valabilitate a autorizaţiei, o cerere de reautorizare, după modelul prevăzut în anexa nr. 38, la care se vor anexa documentele prevăzute la pct. I nr. 10 şi 12 şi pct. III din această anexă, o situaţie privind ieşirile totale de produse accizabile, cantităţile totale de produse accizabile deplasate în regim suspensiv de accize la nivel naţional, intracomunitar şi la export în anul anterior reautorizării, precum şi orice alte documente în cazul în care intervin modificări asupra datelor prezentate anterior la autorizare.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 Cererile de reautorizare nedepuse în termenul prevăzut la alin. (9) şi (11) vor fi soluţionate potrivit procedurii de autorizare.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termen de 30 de zile de la depunerea cererilor potrivit prevederilor alin. (9) şi (11) autoritatea vamală teritorială va înainta documentaţiile complete către direcţia de specialitate care asigură secretariatul Comisiei sau Comisiei teritoriale, după caz, însoţite de un referat întocmit de autoritatea vamală teritorială care să cuprindă punctul de vedere asupra legalităţii şi oportunităţii reautorizării antrepozitului fiscal şi, după caz, aspectele sesizate privind neconcordanţa cu datele şi informaţiile prezentate de antrepozitarul autorizat. Aceste referate vor purta semnătura şi ştampila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Direcţia de specialitate care asigură secretariatul Comisiei sau al comisiei teritoriale, după caz, poate să solicite antrepozitarului autorizat orice informaţie şi documente pe care le consideră necesare cu privire 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amplasarea şi natura antrepozitului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tipurile, caracteristicile fizico-chimice şi cantităţile de produse accizabile ce urmează a fi produse şi/sau depozitate în antrepozitul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capacitatea antrepozitarului autorizat de a asigura garanţia.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Modificarea autorizaţiilor de antrepozitar autorizat ca urmare a schimbării sediului social, a denumirii sau a formei de organizare nu intră sub incidenţa alin. (3) şi este valabilă de la data aprobării de către Comisie ori de către comisia teritorială,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Modificarea prevăzută la alin. (14), precum şi orice altă modificare intervenită asupra autorizaţiilor de antrepozitar autorizat în perioada de valabilitate a autorizaţiei nu atrag prelungirea acelei perioade de valabilitate.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Schimbarea calităţii unui contribuabil,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206^24 alin. (2) lit. g) din Codul fiscal, în perioada de valabilitate a autorizaţiei de antrepozit fiscal nu atrage modificarea perioadei de valabilitate..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42" w:name="n206e26"/>
      <w:r w:rsidRPr="00E7548B">
        <w:rPr>
          <w:rFonts w:ascii="Calibri" w:eastAsia="Times New Roman" w:hAnsi="Calibri" w:cs="Times New Roman"/>
          <w:color w:val="000000"/>
          <w:sz w:val="16"/>
          <w:szCs w:val="16"/>
        </w:rPr>
        <w:t>ART. 206^26</w:t>
      </w:r>
      <w:bookmarkEnd w:id="342"/>
    </w:p>
    <w:p w:rsidR="00BF2DCD" w:rsidRPr="00E7548B" w:rsidRDefault="00BF2DCD" w:rsidP="000C2DC3">
      <w:pPr>
        <w:shd w:val="clear" w:color="auto" w:fill="76923C"/>
        <w:spacing w:after="0" w:line="240" w:lineRule="auto"/>
        <w:ind w:firstLine="709"/>
        <w:contextualSpacing/>
        <w:jc w:val="both"/>
        <w:rPr>
          <w:rFonts w:ascii="Times New Roman" w:eastAsia="Times New Roman" w:hAnsi="Times New Roman" w:cs="Times New Roman"/>
          <w:b/>
          <w:bCs/>
          <w:i/>
          <w:iCs/>
          <w:color w:val="FFFF00"/>
          <w:sz w:val="16"/>
          <w:szCs w:val="16"/>
        </w:rPr>
      </w:pPr>
      <w:r w:rsidRPr="00E7548B">
        <w:rPr>
          <w:rFonts w:ascii="Times New Roman" w:eastAsia="Times New Roman" w:hAnsi="Times New Roman" w:cs="Times New Roman"/>
          <w:b/>
          <w:bCs/>
          <w:i/>
          <w:iCs/>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 (1) Pentru orice antrepozitar autorizat, Comisia sau comisiile teritoriale, după caz, stabilesc o garanţie care să acopere riscul neplăţii accizelor pentru produsele accizabile produse şi/sau depozitate în fiecare antrepozit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orice antrepozitar autorizat, Comisia sau comisiile teritoriale, după caz, stabilesc obligatoriu o garanţie care să acopere riscul neplăţii accizelor pentru produsele accizabile deplasate în regim suspensiv de accize, în cazul circulaţiei intracomunitare.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Nu sunt supuse obligaţiei de a constitui garanţie produsele energetice supuse accizelor care sunt deplasate din România pe teritoriul Comunităţii exclusiv pe cale maritimă sau prin conducte fixe, în cazul în care celelalte state membre implicate sunt de acord.</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 Nivelul garanţiei ce urmează a se constitui se determină potrivit prevederilor pct. 108.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vederea înregistrării producţiei de bere obţinute, fiecare antrepozitar autorizat pentru producţie este obligat: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înregistreze producţia de bere rezultată la sfârşitul procesului tehnologic, prin aparatura adecvată de măsurare a butoaielor, sticlelor, navetelor, paleţilor sau a berii filtrate la vasele de depozitare, şi să înscrie aceste date în rapoartele de producţie şi gestionare, cu specificarea capacităţii ambalajelor şi a cantităţii de bere exprimate în litri;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determine concentraţia zaharometrică a berii, conform standardelor în vigoare privind determinarea concentraţiei exprimate în grade Plato a berii, elaborate de Asociaţia de Standardizare din România, şi să elibereze buletine de analize fizico-chimice. La verificarea realităţii concentraţiei zaharometrice a sortimentelor de bere se va avea în vedere concentraţia înscrisă în specificaţia tehnică internă, elaborată pe baza standardului în vigoare pentru fiecare sortiment.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Antrepozitarii autorizaţi pentru producţia de alcool şi distilate, după obţinerea autorizaţiei, îşi pot desfăşura activitatea numai după aplicarea sigiliilor pe instalaţiile şi utilajele de producţie alcool etilic de către reprezentantul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cazul antrepozitarilor autorizaţi pentru producţia de alcool, sigiliile se vor aplica pe întregul flux tehnologic de la ieşirea alcoolului brut, rafinat şi tehnic din coloanele de distilare, respectiv de rafinare, şi până la contoare, inclusiv la acestea.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cazul antrepozitarilor autorizaţi pentru producţia de distilate, sigiliile se vor aplica la ieşirea distilatelor din coloanele de distilare sau din instalaţiile de distilare.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situaţiile prevăzute la alin. (7) şi (8), sigiliile vor fi aplicate şi pe toate elementele de asamblare-racordare ale aparatelor de măsură şi control, pe orice orificii şi robineţi existenţi pe întregul flux tehnologic continuu sau discontinuu.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cazul producţiei de alcool, aparatele şi piesele de pe tot circuitul coloanelor de distilare şi rafinare, precum şi de pe tot circuitul instalaţiilor de distilare trebuie îmbinate în aşa fel încât să poată fi sigilate.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Sigiliile aparţin autorităţii vamale teritoriale, vor fi înseriate şi vor purta, în mod obligatoriu, însemnele acesteia. Operaţiunile de sigilare şi desigilare, atunci când se impun, se vor efectua de către reprezentantul desemnat de autoritatea vamală teritorială, astfel încât să nu se deterioreze aparatele şi piesele componente.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Stabilirea tipului de sigilii, prevăzut la alin. (11), şi a caracteristicilor acestora, uniformizarea şi/sau personalizarea, precum şi coordonarea tuturor operaţiunilor ce se impun revin Agenţiei Naţionale de Administrare Fiscală, prin Autoritatea Naţională a Vămilor.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Amprentele sigiliilor aplicate de autoritatea vamală teritorială trebuie să fie menţinute intacte.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Sigiliile prevăzute la alin. (11) sunt complementare sigiliilor metrologice aplicate contoarelor.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Se interzice antrepozitarilor autorizaţi deteriorarea sau înlăturarea sigiliilor aplicate de către reprezentantul autorităţii vamale teritoriale. În cazul în care sigiliul este deteriorat accidental sau în caz de avarie, antrepozitarul autorizat este obligat să solicite prezenţa unui reprezentant al autorităţii vamale teritoriale pentru constatarea cauzelor deteriorării accidentale a sigiliului sau ale avariei.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Atunci când intervin sigilarea şi desigilarea aparatelor şi pieselor de pe tot fluxul tehnologic se va proceda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desigilarea se face numai în baza unei solicitări scrise, justificate, din partea antrepozitului fiscal de producţie de alcool şi de distilate sau în situaţii de avarie;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cererea de desigilare se transmite autorităţii vamale teritoriale cu cel puţin 3 zile înainte de termenul stabilit pentru efectuarea operaţiunii propriu-zise, solicitând şi desemnarea unui reprezentant al acestei autorităţi, care va proceda la desigilare;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la desigilare, reprezentantul autorităţii vamale teritoriale întocmeşte un proces-verbal de desigilare, întocmit în două exemplare, în care va consemna data şi ora desigilării, cantitatea de alcool şi de distilate - în litri şi în grade Dall - înregistrată de contoare la momentul desigilării, precum şi stocul de alcool şi de distilate, pe sortimente, aflat în rezervoare şi în recipiente.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Dacă antrepozitarul autorizat pentru producţie de alcool şi distilate constată un incident sau o disfuncţie în funcţionarea unui contor, acesta va proceda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trebuie să facă imediat o declaraţie către autoritatea vamală teritorială, care va fi consemnată într-un registru special al antrepozitului fiscal destinat acestui scop şi va solicita prezenţa unui reprezentant al acestei autorităţi;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remedierea defecţiunii va solicita prezenţa unui reprezentant autorizat de către Biroul Român de Metrologie Legală pentru activităţi de reparaţii ale mijloacelor de măsurare din categoria respectivă, în vederea desigilării mijloacelor de măsurare, a repunerii lor în stare de funcţionare şi a resigilării;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contoarele defecte pot fi reparate sau înlocuite, sub supravegherea reprezentantului autorităţii vamale teritoriale, cu alte contoare de rezervă, cu specificarea, într-un proces-verbal de înlocuire întocmit de acest reprezentant, a indicilor de la care se reia activitatea;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dacă timpul de remediere a contoarelor depăşeşte 24 de ore, se întrerupe activitatea de producţie a alcoolului şi a distilatelor, instalaţiile respective fiind sigilate de reprezentantul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Atunci când în situaţiile prevăzute la alin. (15) şi (17) este necesară întreruperea activităţii, aceasta va fi consemnată într-un proces-verbal încheiat în două exemplare de către reprezentantul autorităţii vamale teritoriale, în prezenţa reprezentantului legal al antrepozitului fiscal. În procesul-verbal încheiat se vor menţiona cauzele accidentului sau ale avariei care au generat întreruperea activităţii, data şi ora întreruperii acesteia, stocul de alcool şi de distilate existent la acea dată şi indicii înregistraţi de contoare în momentul întreruperii activităţii.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Originalul procesului-verbal de desigilare prevăzut la alin. (16) sau de întrerupere a activităţii prevăzut la alin. (18), după caz, se depune la autoritatea vamală teritorială, în termen de 24 de ore de la încheierea acestuia. Al doilea exemplar al procesului-verbal rămâne la antrepozitul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(20) Reluarea activităţii în antrepozitul fiscal se va face în baza unei declaraţii de remediere a defecţiunii, întocmită de antrepozitarul autorizat şi vizată de reprezentantul autorităţii vamale teritoriale, însoţită, după caz, de un aviz eliberat de specialistul autorizat de către Biroul Român de Metrologie Legală pentru activităţi de reparaţii ale mijloacelor de măsurare care a efectuat remedierea. Reprezentantul autorităţii vamale teritoriale va proceda la sigilarea întregului flux tehnologic.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Toţi antrepozitarii autorizaţi trebuie să deţină un sistem computerizat de evidenţă a produselor aflate în antrepozite, a celor intrate sau ieşite, a celor pierdute prin deteriorare, spargere, furt, precum şi a accizelor aferente acestor categorii de produse.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În cazul antrepozitelor fiscale autorizate pentru producţia de alcool etilic şi distilate, sistemul computerizat trebuie să asigure şi evidenţa materiilor prime introduse în fabricaţie, precum şi a semifabricatelor aflate pe linia de fabricaţie. Cantităţile de alcool şi de distilate obţinute vor fi evidenţiate atât în litri, cât şi în grade Dall.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Nu intră sub incidenţa prevederilor alin. (22) antrepozitele fiscale - mici distilerii -, care utilizează pentru realizarea producţiei instalaţii tip alambic.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Intră sub incidenţa termenului de minimum 5 zile orice modificare pe care antrepozitarul autorizat intenţionează să o aducă asupra datelor iniţiale în baza cărora a fost emisă autorizaţia de antrepozitar, prin notificarea intenţiei respective autorităţii vamale teritoriale. Atunci când intenţia de modificare atrage modificarea autorizaţiei, această intenţie va fi notificată şi autorităţii fiscale centrale - direcţia de specialitate care asigură secretariatul Comisiei sau, după caz, autorităţii teritoriale care asigură secretariatul comisiei teritoriale. În cazul modificărilor care se înregistrează la oficiul registrului comerţului, antrepozitarul autorizat are obligaţia de a prezenta atât autorităţii fiscale centrale sau teritoriale, după caz, cât şi autorităţii vamale teritoriale documentul, în fotocopie, care atestă realizarea efectivă a modificării, în termen de 30 de zile de la data emiterii acestui document.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43" w:name="n206e28"/>
      <w:r w:rsidRPr="00E7548B">
        <w:rPr>
          <w:rFonts w:ascii="Calibri" w:eastAsia="Times New Roman" w:hAnsi="Calibri" w:cs="Times New Roman"/>
          <w:color w:val="000000"/>
          <w:sz w:val="16"/>
          <w:szCs w:val="16"/>
        </w:rPr>
        <w:t>ART. 206^28</w:t>
      </w:r>
      <w:bookmarkEnd w:id="34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88. (1) Măsura suspendării - cu excepţia cazului prevăzut la alin. (4) -, a revocării sau a anulării autorizaţiilor se va dispune de către Comisie sau de către comisiile teritoriale, după caz, în baza actelor de control emise de organele de specialitate prin care s-au consemnat încălcări ale prevederilor legale care atrag aplicarea acestor măsuri.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Actele de control prevăzute la alin. (1), temeinic justificate, în care faptele constatate generează consecinţe fiscale, vor fi aduse la cunoştinţa autorităţii fiscale centrale - direcţia de specialitate care asigură secretariatul Comisiei sau, după caz, a autorităţii teritoriale care asigură secretariatul comisiei teritoriale, în termen de două zile lucrătoare de la finalizare, care le va înainta Comisiei sau, după caz, comisiei teritoriale în vederea analizării şi dispunerii măsurilor ce se impun.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Decizia Comisiei sau, după caz, a comisiei teritoriale va fi adusă la cunoştinţa antrepozitarului autorizat sancţionat. Totodată, această decizie va fi adusă şi la cunoştinţa autorităţii vamale teritoriale, care, în maximum 48 de ore de la data la care decizia produce efecte, va proceda la verificarea stocurilor de produse deţinute de operatorul economic la acea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situaţia neplăţii accizelor la termenele prevăzute de lege, măsura suspendării autorizaţiilor se va dispune de către autorităţile vamale teritoriale în baza datelor furnizate de autorităţile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Atunci când deficienţele care atrag măsura revocării sau a suspendării nu generează consecinţe fiscale şi sunt remediate în termen de 10 zile lucrătoare de la data comunicării actului de control, după constatarea remedierii deficienţelor de către organul de control, acesta nu va da curs propunerii de revocare sau de suspendare către Comisie sau, după caz, către comisia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în care a intervenit suspendarea autorizaţiei pentru un antrepozit fiscal - cu excepţia cazului prevăzut la alin. (4) -, încetarea suspendării autorizaţiei va fi dispusă de Comisie sau, după caz, de către comisia teritorială, în baza referatului emis în acest sens de aceeaşi autoritate care a efectuat controlul cu privire la înlăturarea deficienţelor înscrise în decizia Comisiei sau, după caz, a comisiei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toate situaţiile în care a intervenit suspendarea, revocarea sau anularea autorizaţiei, aceasta atrage întreruperea ori încetarea activităţii şi, după caz, aplicarea sigiliilor pe instalaţiile de producţie, operaţiune care va fi efectuată de autoritatea vamală teritorială. În cazul în care pe fluxul tehnologic există produse aflate în procesul de fabricaţie, acesta se va finaliza sub supraveghere fiscală, iar sigilarea instalaţiei se va realiza după încheierea acestui proces.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Antrepozitarii autorizaţi a căror autorizaţie a fost revocată sau anulată pot să valorifice produsele accizabile înregistrate în stoc - materii prime, semifabricate, produse finite - numai după notificarea autorităţii vamale teritoriale cu privire la virarea accizelor datorate bugetului de stat,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suspendării sau în cazul revocării autorizaţiei de antrepozit fiscal - până la data când aceasta produce efecte -, deplasarea produselor accizabile înregistrate în stoc se efectuează sub supravegherea autorităţii vamale teritoriale,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fie către alte antrepozite fiscale, în regim suspensiv de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fie în afara regimului suspensiv de accize, cu accize plătite.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În cazul suspendării sau în cazul revocării autorizaţiei de antrepozit fiscal, după data la care aceasta produce efecte, deplasarea produselor accizabile, materii prime sau semifabricate, înregistrate în stoc se efectuează sub supravegherea autorităţii vamale teritoriale, către alte antrepozite fiscale de producţie în vederea procesării.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(9^2) În situaţia prevăzută la alin. (9^1), produsele accizabile sunt însoţite de un document comercial care conţine aceleaşi informaţii ca exemplarul pe suport hârtie al documentului administrativ electronic, al cărui model este prezentat în anexa nr. 40.1, mai puţin codul de referinţă administrativ unic. Documentul comercial se certifică atât de autoritatea vamală teritorială în raza căreia îşi desfăşoară activitatea antrepozitarul autorizat destinatar, cât şi de autoritatea vamală teritorială în raza căreia îşi desfăşoară activitatea expeditorul.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cazul revocării autorizaţiei, o nouă autorizaţie poate fi emisă de autoritatea competentă numai după o perioadă de cel puţin 6 luni de la data revocării, respectiv de la data la care decizia de revocare a autorizaţiei de antrepozit fiscal produce efecte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206^28 alin. (7) din Codul fiscal. În situaţia în care antrepozitarul autorizat contestă decizia de revocare la Comisie sau la instanţa de judecată, la calculul termenului de 6 luni se au în vedere perioadele în care decizia de revocare a produs efecte.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(11) Cererea de renunţare la un antrepozit fiscal, în care se vor menţiona şi motivele acesteia, se depune la autoritatea vamală teritorială. Această autoritate are obligaţia de a verifica dacă la data depunerii cererii antrepozitarul autorizat deţine stocuri de produse accizabile şi dacă au fost respectate prevederile legale în domeniul accizelor. După verificare, cererea de renunţare, însoţită de actul de verificare, va fi transmisă Comisiei sau, după caz, comisiei teritoriale, care va proceda la revocarea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Termenul de 6 luni prevăzut la alin. (10) nu se aplică în cazul unui operator economic aflat în situaţia prevăzută la alin. (11) care doreşte o nouă autorizare, cu condiţia să fi respectat prevederile legale în domeniul accizelor, precum şi în cazul antrepozitarilor autorizaţi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206^28 alin. (11^1)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Cererea de renunţare la autorizaţia emisă pentru un antrepozit fiscal, după ce Comisia sau, după caz, comisia teritorială a decis revocarea sau anularea autorizaţiei din alte motive, nu produce efecte juridice pe perioada în care decizia de revocare ori de anulare, după caz, se află în procedura prevăzută de Legea contenciosului administrativ nr. 554/2004,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Atunci când renunţarea la autorizaţia de antrepozit fiscal intervine ca urmare a unei operaţiuni de fuziune a antrepozitarului autorizat cu un alt operator economic sau de divizare totală ori parţială a activităţii, antrepozitarul autorizat va notifica acest fapt autorităţii vamale teritoriale cu cel puţin 60 de zile înainte de data efectuării operaţiunii şi va solicita revocarea autorizaţiei de antrepozitar deţinută de acesta.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În cazul prevăzut la alin. (14), în situaţia în care se intenţionează continuarea aceleiaşi activităţi cu produse accizabile în regim suspensiv de accize şi în aceleaşi condiţii, antrepozitarul autorizat împreună cu antrepozitarul autorizat propus pot solicita ca revocarea autorizaţiei de antrepozitar să producă efecte concomitent cu data la care produce efecte noua autorizaţie.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44" w:name="n206e29"/>
      <w:r w:rsidRPr="00E7548B">
        <w:rPr>
          <w:rFonts w:ascii="Calibri" w:eastAsia="Times New Roman" w:hAnsi="Calibri" w:cs="Times New Roman"/>
          <w:color w:val="000000"/>
          <w:sz w:val="16"/>
          <w:szCs w:val="16"/>
        </w:rPr>
        <w:t>ART. 206^29</w:t>
      </w:r>
      <w:bookmarkEnd w:id="344"/>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89. (1) Destinatarul înregistrat poate funcţiona numai în baza autorizaţiei emise de Comisie.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vederea obţinerii autorizaţiei, persoana care intenţionează să fie destinatar înregistrat trebuie să depună o cerere la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Cererea trebuie să conţină informaţiile şi să fie însoţită de documentele prevăzute în anexa nr. 39.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a fi autorizat, fiecare destinatar înregistrat propus trebuie să aibă declarată cel puţin o locaţie în care urmează să realizeze recepţia de produse accizabile deplasate în regim suspensiv de accize din alte state membre, pentru care trebuie să facă dovada înregistrării punctului de lucru la oficiul registrului comerţului.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situaţia în care recepţia produselor accizabile se realizează în mai multe locaţii, cererea va fi însoţită de o declaraţie privind locaţiile în care urmează a se realiza recepţia acestor produse, precum şi de dovada înregistrării acestora la oficiul registrului comerţului.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Cererea care nu îndeplineşte condiţiile prevăzute la alin. (4) şi (5) se consideră a fi nulă.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(6^1) Autoritatea vamală teritorială verifică realitatea şi exactitatea informaţiilor şi a documentelor depuse de destinatarul înregistrat propus.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Autoritatea vamală teritorială poate să solicite destinatarului înregistrat propus orice informaţie şi documente pe care le consideră necesare, după caz, cu privire la: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identitatea destinatarului înregistrat propus;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amplasarea şi capacitatea maximă de depozitare a locurilor unde se recepţionează produsele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tipurile de produse accizabile ce urmează a fi recepţionate în fiecare locaţie;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capacitatea destinatarului înregistrat propus de a asigura garanţia conform prevederilor pct. 108.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acţiunea de verificare, autoritatea vamală teritorială poate solicita sprijinul organelor cu atribuţii de control pentru furnizarea unor elemente de preinvestigare în ceea ce priveşte îndeplinirea condiţiilor de autorizare a fiecărui solicitant.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Atunci când în termen de 30 de zile de la depunerea documentaţiei, autoritatea vamală teritorială, după verificarea realităţii datelor şi informaţiilor prezentate de destinatarul înregistrat propus, constată că acesta nu îndeplineşte condiţiile pentru a fi autorizat, va comunica în scris, destinatarului înregistrat propus decizia de respingere a cererii, cu motivaţia corespunzătoare.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Autoritatea competentă eliberează autorizaţia de destinatar înregistrat numai dacă sunt îndeplinite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unei persoane fizice care urmează să îşi desfăşoare activitatea ca destinatar înregistrat, aceasta să nu fi fost condamnată în mod definitiv pentru infracţiunea de abuz de încredere, fals, uz de fals, înşelăciune, delapidare, mărturie mincinoasă, dare ori luare de mită în România sau în oricare dintre statele străine în care aceasta a avut domiciliul/rezidenţa în ultimii 5 ani, să nu fi fost condamnată pentru o infracţiune dintre cele reglementate de Codul fiscal, de Legea nr. 86/2006 privind Codul vamal al României, cu modificările şi completările ulterioare, de Legea nr. 241/2005 pentru prevenirea şi combaterea evaziunii fiscale, cu modificările ulterioare, de Legea contabilităţii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unei persoane juridice care urmează să îşi desfăşoare activitatea ca destinatar înregistrat, administratorii acestor persoane juridice să nu fi fost condamnaţi în mod definitiv pentru infracţiunea de abuz de încredere, fals, uz de fals, înşelăciune, delapidare, mărturie mincinoasă, dare ori luare de mită în România sau în oricare dintre statele străine în care aceasta a avut domiciliul/rezidenţa în ultimii 5 ani, să nu fi fost condamnată pentru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persoana care urmează să îşi desfăşoare activitatea ca destinatar înregistrat nu înregistrează obligaţii fiscale restante la bugetul general consolidat, de natura celor administrate de Agenţia Naţională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Destinatarul înregistrat propus este obligat ca pe durata acţiunii de verificare să asigure condiţiile necesare bunei desfăşurări a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Autoritatea vamală teritorială are obligaţia ca, în termen de 30 de zile de la depunerea cererii şi a documentaţiei complete, să transmită Comisiei dosarul însoţit de un referat privind oportunitatea emiterii autorizaţiei de destinatar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(13) Comisia va comunica în scris solicitantului decizia de autorizare ca destinatar înregistrat sau, după caz, decizia de respingere a cererii. De asemenea, Comisia va înştiinţa autoritatea vamală teritorială despre modul de soluţionare a cererii.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cazul autorizării ca destinatar înregistrat, Comisia va emite autorizaţia care va conţine următoarele elemente: codul de accize, elementele de identificare ale destinatarului înregistrat, tipul produselor accizabile care urmează a fi recepţionate, nivelul şi forma garanţiei, precum şi data de la care devine valabilă.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Autorizaţia de destinatar înregistrat este valabilă începând cu data de 1 a lunii următoare celei în care destinatarul înregistrat face dovada constituirii garanţiei în cuantumul şi în forma aprobate de Comisie potrivit pct. 108.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În situaţia în care intervin modificări faţă de datele iniţiale menţionate în autorizaţie, destinatarul înregistrat are obligaţia de a depune o cerere la autoritatea fiscală centrală - direcţia de specialitate care asigură secretariatul Comisiei, pentru modificarea autorizaţiei,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fiecare nouă locaţie în care urmează a se realiza recepţia de produse accizabile, cu cel puţin 15 zile înainte de recepţia produselor, însoţită de dovada deţinerii sub orice formă legală a spaţiului şi de certificatul constatator care să dovedească înscrierea la oficiul registrului comerţului ca punct de lucru;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dacă se modifică datele de identificare ale destinatarului înregistrat, în termen de 30 de zile de la data înregistrării modificării, însoţită de actul adiţional/hotărârea asociaţilor, certificatul de înscriere de menţiuni la oficiul registrului comerţului şi, după caz, cazierele judiciare ale administratorilor şi certificatul de înregistrare la oficiul registrului comerţului.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situaţia în care modificările care intervin se referă la tipul produselor accizabile, destinatarul înregistrat are obligaţia de a solicita Comisiei modificarea autorizaţiei cu cel puţin 60 de zile înainte de recepţia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Destinatarul înregistrat nu poate realiza recepţia de produse accizabile într-o nouă locaţie dacă această locaţie nu a fost declarată la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Autoritatea vamală teritorială, după verificarea informaţiilor din declaraţie, va transmite în termen de 5 zile lucrătoare o copie a acesteia la secretariatul Comisiei în vederea actualizării datelor din autorizaţie.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Produsele accizabile primite în regim suspensiv de accize de către destinatarul înregistrat sunt însoţite de documentul administrativ electronic pe suport hârtie, conform procedurii prevăzute la pct. 91.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Autorizaţia de destinatar înregistrat poate fi revocată în următoarele situaţii: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atunci când titularul acesteia nu respectă una dintre cerinţele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206^29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atunci când titularul acesteia înregistrează obligaţii fiscale restante la bugetul general consolidat, de natura celor administrate de Agenţia Naţională de Administrare Fiscală, mai vechi de 30 de zile faţă de termenul legal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unui destinatar înregistrat, persoană fizică, atunci când aceasta a fost condamnată printr-o hotărâre judecătorească definitivă, în România sau într-un stat străin, pentru infracţiunea de abuz de încredere, fals, uz de fals, înşelăciune, delapidare, mărturie mincinoasă, dare sau luare de mită ori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 cazul unui destinatar înregistrat, persoană juridică, atunci când oricare dintre administratorii persoanei juridice a fost condamnat printr-o hotărâre judecătorească definitivă, în România sau într-un stat străin, pentru infracţiunea de abuz de încredere, fals, uz de fals, înşelăciune, delapidare, mărturie mincinoasă, dare sau luare de mită ori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Decizia de revocare se comunică destinatarului înregistrat şi produce efecte de la data la care a fost adusă la cunoştinţa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În cazuri excepţionale când interesele legitime ale destinatarului înregistrat impun aceasta, Comisia poate decala termenul de intrare în vigoare a deciziei de revocare, la o dată ulterioară.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Destinatarul înregistrat nemulţumit poate contesta decizia de revocare a autorizaţiei, potrivit legislaţiei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Contestarea deciziei de suspendare sau de revocare a autorizaţiei de destinatar înregistrat nu suspendă efectele juridice ale acestei decizii pe perioada soluţionării contestaţiei în procedură administrativă.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În cazul în care destinatarul înregistrat doreşte să renunţe la autorizaţie, acesta are obligaţia să notifice acest fapt Comisiei cu cel puţin 60 de zile înainte de data de la care renunţarea la autorizaţie produce efecte.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 În cazul destinatarului înregistrat care primeşte doar ocazional produse accizabile în regim suspensiv de accize, autorizaţia are valabilitate de 12 luni consecutive de la data emiterii acesteia de către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În cazul prevăzut la alin. (27), autorizaţia se emite pentru fiecare expeditor din alt stat membru autorizat să expedieze produse accizabile în regim suspensiv de accize şi pentru cantitatea-limită înscrisă în autorizaţie.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Cantitatea înscrisă în autorizaţie se determină pe baza acordului în formă scrisă încheiat între destinatarul înregistrat propus şi expeditorul produselor accizabile în regim suspensiv de accize, o copie a acordului fiind anexată cererii de autorizare.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Destinatarii înregistraţi trebuie să deţină un sistem computerizat de evidenţă a produselor accizabile achiziţionate în regim suspensiv de accize, a produselor livrate şi a stocurilor de astfel de produse.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Autorizarea ca destinatar înregistrat a operatorului economic care deţine autorizaţie de utilizator final se realizează în baza cererii depuse în acest scop la autoritatea fiscală centrală - direcţia de specialitate care asigură secretariatul Comisiei,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autorizaţiei de utilizator final deţinute de solicitant, valabilă la data depunerii cererii;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copia contractelor încheiate cu antrepozitarii autorizaţi din statele membre de expediere şi codurile de acciză ale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declaraţia pe propria răspundere privind locurile unde urmează a fi primite produsele şi scopul pentru care sunt achiziţionate;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denumirea produsului, încadrarea tarifară (codul NC) şi încadrarea în nomenclatorul codurilor de produse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certificatul de înregistrare la oficiul registrului comerţului.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Autorizaţia de destinatar înregistrat prevăzută la alin. (31) este valabilă atât timp cât este valabilă autorizaţia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Modificarea autorizaţiilor de destinatar înregistrat ca urmare a schimbării sediului social, denumirii, formei de organizare, completării sau eliminării unei locaţii unde se primesc produsele este valabilă de la data emiterii autorizaţiei modificate.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Procedura de autorizare a destinatarului înregistrat nu intră sub incidenţa prevederilor legale privind procedura aprobării tacite.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 În cazul pierderii autorizaţiei de destinatar înregistrat, titularul autorizaţiei va anunţa pierderea în Monitorul Oficial al României, Partea a III-a.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(36) În baza documentului care atestă că anunţul referitor la pierdere a fost înaintat spre publicare în Monitorul Oficial al României, Partea a III-a, autoritatea emitentă a autorizaţiei va elibera la cerere un duplicat al acesteia..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45" w:name="n206e30"/>
      <w:r w:rsidRPr="00E7548B">
        <w:rPr>
          <w:rFonts w:ascii="Calibri" w:eastAsia="Times New Roman" w:hAnsi="Calibri" w:cs="Times New Roman"/>
          <w:color w:val="000000"/>
          <w:sz w:val="16"/>
          <w:szCs w:val="16"/>
        </w:rPr>
        <w:t>ART. 206^30</w:t>
      </w:r>
      <w:bookmarkEnd w:id="345"/>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90.1. (1) Expeditorul înregistrat poate funcţiona numai în baza autorizaţiei emise de Comisie.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Persoana care intenţionează să obţină autorizaţie de expeditor înregistrat depune la autoritatea vamală teritorială o cerere conform modelului prezentat în anexa nr. 55,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certificatul constatator eliberat de oficiul registrului comerţului, din care să rezulte capitalul social, asociaţii, obiectul de activitate, administratorii, precum şi o copie de pe certificatul de înmatriculare sau certificatul de înregistrare la oficiul registrului comerţului,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cazierele judiciare ale administratorilor, eliberate de instituţiile abilitate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declaraţie pe propria răspundere care să cuprindă o prezentare a operaţiunilor cu produse accizabile ce urmează a se desfăşura;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contractele încheiate direct cu beneficiarul produselor accizabile deplasate în regim suspensiv de accize care poate fi un antrepozitar autorizat în România sau în alt stat membru ori un destinatar înregistrat din alt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contractele încheiate direct cu beneficiarul dintr-o ţară terţă sau dintr-un teritoriu terţ, precum şi declaraţia pe propria răspundere cu privire la locul de unde produsele accizabile părăsesc teritoriul Comunităţii;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declaraţie privind forma de constituire a garanţiei;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certificatul de atestare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cazierul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declaraţie pe propria răspundere cu privire la locurile/birourile vamale de intrare pe teritoriul Comunităţii;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lista produselor accizabile şi cantităţile estimate a fi importate la nivelul unui an, precum şi cantitatea maximă estimată aferentă unei deplasări, codul NC al produselor şi codul din Nomenclatorul codurilor de produse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termen de 15 zile de la data depunerii cererii conform prevederilor alin. (2), autoritatea vamală teritorială va înainta documentaţia autorităţii fiscale centrale - direcţia de specialitate care asigură secretariatul Comisiei, însoţită de un referat al acelei autorităţi vamale teritoriale asupra oportunităţii emiterii acestei autorizaţii.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Comisia eliberează autorizaţia de expeditor înregistrat numai dacă sunt îndeplinite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au fost prezentate documentele prevăzute la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unei persoane fizice care urmează să îşi desfăşoare activitatea ca expeditor înregistrat, aceasta să nu fi fost condamnată în mod definitiv pentru infracţiunea de abuz de încredere, fals, uz de fals, înşelăciune, delapidare, mărturie mincinoasă, dare ori luare de mită în România sau în oricare dintre statele străine în care aceasta a avut domiciliul/rezidenţa în ultimii 5 ani, să nu fi fost condamnată pentru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unei persoane juridice care urmează să îşi desfăşoare activitatea ca expeditor înregistrat, administratorii acestor persoane juridice să nu fi fost condamnaţi în mod definitiv pentru infracţiunea de abuz de încredere, fals, uz de fals, înşelăciune, delapidare, mărturie mincinoasă, dare ori luare de mită în România sau în oricare dintre statele străine în care aceasta a avut domiciliul/rezidenţa în ultimii 5 ani, să nu fi fost condamnată pentru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solicitantul nu înregistrează obligaţii fiscale restante la bugetul general consolidat de natura celor administrate de Agenţia Naţională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(5) Pentru antrepozitarii autorizaţi care intenţionează să achiziţioneze produse accizabile din operaţiuni proprii de import, autorizarea ca expeditor înregistrat şi atribuirea codului de accize se fac în baza unei cereri depuse la autoritatea fiscală centrală, conform modelului prevăzut în anexa nr. 55, însoţită de declaraţia pe propria răspundere cu privire la locurile/birourile vamale de intrare pe teritoriul Comunităţii şi </w:t>
      </w:r>
      <w:r w:rsidRPr="00E7548B">
        <w:rPr>
          <w:rFonts w:ascii="Calibri" w:eastAsia="Times New Roman" w:hAnsi="Calibri" w:cs="Times New Roman"/>
          <w:color w:val="000000"/>
          <w:sz w:val="16"/>
          <w:szCs w:val="16"/>
        </w:rPr>
        <w:lastRenderedPageBreak/>
        <w:t>de lista produselor accizabile în care să fie menţionate cantităţile estimate a fi importate la nivelul unui an, cantitatea maximă estimată aferentă unei deplasări, codul NC al produselor şi codul din Nomenclatorul codurilor de produse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Autorizaţia de expeditor înregistrat se eliberează de Comisie în termen de 60 de zile de la data depunerii documentaţiei complete în cazul prevăzut la alin. (2) şi în termen de 30 de zile de la data depunerii documentaţiei în cazul prevăzut la alin. (5).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Autorizaţia de expeditor înregistrat este valabilă începând cu data de 1 a lunii următoare celei în care expeditorul înregistrat face dovada constituirii garanţiei în cuantumul şi în forma aprobate de Comisie potrivit pct. 108.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Prin excepţie de la prevederile alin. (7), antrepozitarii autorizaţi trebuie să facă dovada constituirii garanţiei şi pentru calitatea de expeditor înregistrat, în cuantumul şi în forma aprobate de Comisie potrivit pct. 108, iar valabilitatea autorizaţiei de expeditor începe de la emiterii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 Operatorii economici care deţin autorizaţii de expeditor înregistrat au obligaţia de a transmite autorităţii vamale teritoriale, lunar, până la data de 15 inclusiv a lunii următoare celei pentru care se face raportarea, o situaţie privind livrările de produse accizabile, potrivit modelului prevăzut în anexa nr. 55^1.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situaţia în care intervin modificări faţă de datele iniţiale în baza cărora a fost emisă autorizaţia, expeditorul înregistrat sau antrepozitarul autorizat în calitate de expeditor înregistrat are obligaţia de a le notifica la autoritatea fiscală centrală - direcţia de specialitate care asigură secretariatul Comisiei, în vederea modificării autorizaţiei, dacă este cazul,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un nou loc de import, cu cel puţin 15 zile înainte de punerea în liberă circulaţie a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dacă se modifică datele de identificare ale expeditorului înregistrat, în termen de 30 de zile de la data înregistrării modificării, însoţită de actul adiţional/hotărârea asociaţilor, certificatul de înscriere de menţiuni la oficiul registrului comerţului şi, după caz, cazierele judiciare ale administratorilor şi certificatul de înregistrare la oficiul registrului comerţului;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un nou beneficiar, cu cel puţin 15 zile înainte de punerea în liberă circulaţie a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situaţia în care modificările care intervin se referă la tipul produselor accizabile, expeditorul înregistrat sau antrepozitarul autorizat ce deţine şi calitatea de expeditor înregistrat are obligaţia de a solicita Comisiei modificarea autorizaţiei cu cel puţin 30 de zile înainte de punerea în liberă circulaţie a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Modificarea autorizaţiilor de expeditor înregistrat ca urmare a schimbării sediului social, denumirii, formei de organizare sau a locurilor de import nu intră sub incidenţa alin. (7) şi este valabilă de la data emiterii autorizaţiei modificate.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Autorizaţia de expeditor înregistrat poate fi revocată în următoarele situaţii: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atunci când titularul acesteia nu respectă una dintre cerinţele prevăzute la alin. (9);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atunci când titularul acesteia înregistrează obligaţii fiscale restante la bugetul general consolidat, de natura celor administrate de Agenţia Naţională de Administrare Fiscală, mai vechi de 30 de zile faţă de termenul legal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unui expeditor înregistrat, persoană fizică, atunci când aceasta a fost condamnată printr-o hotărâre judecătorească definitivă, în România sau într-un stat străin, pentru infracţiunea de abuz de încredere, fals, uz de fals, înşelăciune, delapidare, mărturie mincinoasă, dare sau luare de mită ori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 cazul unui expeditor înregistrat, persoană juridică, atunci când oricare dintre administratorii persoanei juridice a fost condamnat printr-o hotărâre judecătorească definitivă, în România sau într-un stat străin, pentru infracţiunea de abuz de încredere, fals, uz de fals, înşelăciune, delapidare, mărturie mincinoasă, dare sau luare de mită ori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Decizia de revocare se comunică expeditorului înregistrat şi produce efecte de la data la care a fost adusă la cunoştinţa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Expeditorul înregistrat nemulţumit poate contesta decizia de revocare a autorizaţiei, potrivit legislaţiei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Contestarea deciziei de suspendare sau de revocare a autorizaţiei de expeditor înregistrat nu suspendă efectele juridice ale acestei decizii pe perioada soluţionării contestaţiei în procedură administrativă.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În cazul în care expeditorul înregistrat doreşte să renunţe la autorizaţie, acesta are obligaţia să notifice acest fapt Comisiei cu cel puţin 60 de zile înainte de data de la care renunţarea la autorizaţie produce efecte.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Procedura de autorizare a expeditorului înregistrat nu intră sub incidenţa prevederilor legale privind procedura aprobării tacite.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În cazul pierderii autorizaţiei de expeditor înregistrat, titularul autorizaţiei va anunţa pierderea în Monitorul Oficial al României, Partea a III-a.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În baza documentului care atestă că anunţul referitor la pierdere a fost înaintat spre publicare în Monitorul Oficial al României, Partea a III-a, autoritatea emitentă a autorizaţiei va elibera la cerere un duplicat al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90.2. (1) În înţelesul prezentelor norme metodologice, locul de livrare directă reprezintă locul unde pot fi primite produse accizabile, cu excepţia tutunului prelucrat, în regim suspensiv de accize de la un antrepozit fiscal sau de la un expeditor înregistrat cu condiţia ca acest loc să fie indicat de destinatar, respectiv antrepozitarul autorizat sau de destinatarul înregistrat prevăzut la pct. 89.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consideră livrare directă de produse accizabile în regim suspensiv de accize dacă sunt îndeplinite următoarele cerinţe: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locul de livrare directă să fie notificat la autoritatea vamală teritorială de către antrepozitarul autorizat sau destinatarul înregistrat înainte de expedierea produselor accizabile din statul membru de expediere;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antrepozitarul autorizat sau destinatarul înregistrat acceptă cantitatea de produse accizabile înscrisă în documentul administrativ electronic ca fiind cantitatea sosită la destinaţie. Această cantitate va fi imediat înregistrată de către aceştia în evidenţele lor privind stocurile de astfel de produse ca intrare şi, în acelaşi timp, ca eliberare pentru consum;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produselor energetice, autoritatea vamală teritorială, de regulă, va fi informată cu 12 ore înainte de sosirea produselor la locul de destinaţie de către antrepozitarul autorizat sau destinatarul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produsele accizabile trebuie păstrate la locul de livrare directă cel puţin 24 de ore pentru o posibilă inspecţie din partea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Un antrepozitar autorizat sau un expeditor înregistrat în România poate expedia produse accizabile în regim suspensiv de accize către un loc de livrare directă dintr-un alt stat membru dacă această operaţiune este permisă în acel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 durata deplasării în regim suspensiv de accize, ambalajul în care este deplasat produsul accizabil trebuie să aibă la exterior marcaje care identifică tipul şi cantitatea de produs aflat în interior.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90.3. (1) În cazul produselor din biomasă realizate în antrepozite fiscale de producţie produse energetice şi destinate amestecului cu produse energetice, al căror cod de produs nu se regăseşte în Nomenclatorul codurilor de produse accizabile, deplasarea produselor în cauză către alte antrepozite fiscale ale antrepozitarului autorizat pentru producţie de produse energetice ori ale unui alt antrepozitar autorizat din România se realizează în regim suspensiv de accize şi va fi însoţită de un document comercial care va conţine aceleaşi informaţii precum cele din documentul administrativ electronic pe suport hârtie prevăzut în anexa nr. 40.1, mai puţin codul de referinţă administrativ unic. Documentul comercial va fi certificat atât de autoritatea vamală teritorială în raza căreia îşi desfăşoară activitatea antrepozitul fiscal expeditor, cât şi de autoritatea vamală teritorială în raza căreia îşi desfăşoară activitatea antrepozitul fiscal primitor.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produselor din biomasă destinate amestecului cu produse energetice într-un antrepozit fiscal al antrepozitarului autorizat pentru producţie de produse energetice, al căror cod de produs nu se regăseşte în Nomenclatorul codurilor de produse accizabile, achiziţionate de antrepozitul fiscal prin operaţiuni proprii de import, deplasarea produselor de la locul de import până la antrepozitul fiscal se realizează în regim suspensiv de accize şi va fi însoţită de documentul administrativ unic.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produselor din biomasă destinate amestecului cu produse energetice într-un antrepozit fiscal al antrepozitarului autorizat pentru producţie de produse energetice, al căror cod de produs nu se regăseşte în Nomenclatorul codurilor de produse accizabile, provenite din achiziţii intracomunitare, regimul aplicabil pentru deplasarea produselor în cauză este în relaţie directă cu legislaţia statului membru de expediere.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Prevederile alin. (1) - (3) se aplică şi în cazul antrepozitelor fiscale autorizate pentru depozitarea produselor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46" w:name="n206e31"/>
      <w:r w:rsidRPr="00E7548B">
        <w:rPr>
          <w:rFonts w:ascii="Calibri" w:eastAsia="Times New Roman" w:hAnsi="Calibri" w:cs="Times New Roman"/>
          <w:color w:val="000000"/>
          <w:sz w:val="16"/>
          <w:szCs w:val="16"/>
        </w:rPr>
        <w:t>ART. 206^31</w:t>
      </w:r>
      <w:bookmarkEnd w:id="346"/>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91. (1) Deplasarea produselor accizabile din România către un destinatar din alt stat membru sau către un loc de unde produsele părăsesc teritoriul Comunităţii, poate fi realizată în regim suspensiv de accize de un antrepozit fiscal doar dacă este acoperită de documentul administrativ electronic.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Deplasarea produselor accizabile din România către un destinatar din alt stat membru poate fi realizată în regim suspensiv de accize de un expeditor înregistrat în România doar dacă este acoperită de documentul administrativ electronic.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În sensul alin. (1) şi (2), antrepozitul fiscal expeditor sau expeditorul înregistrat, în baza accesului autorizat de autoritatea vamală teritorială la sistemul informatizat, înaintează prin intermediul acestui sistem informatizat proiectul documentului administrativ electronic aferent deplasării ce urmează a avea loc.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Proiectul documentului administrativ electronic trebuie înaintat cu cel mult 7 zile înainte de data înscrisă pe acest document ca dată de expediere a produselor accizabile în cauză.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Datele din proiectul documentului administrativ electronic sunt supuse unei verificări electronice, iar dacă acestea sunt validate, sistemul informatizat atribuie codul de referinţă administrativ unic, care pentru expeditor reprezintă confirmarea asupra începerii operaţiunii constând în deplasarea produselor accizabile în regim suspensiv de accize.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După atribuirea codului de referinţă administrativ unic, prin sistemul informatizat documentul administrativ electronic se transmite fără întârziere în sistemul informatizat din statul membru de destinaţie.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Atunci când are loc o deplasare de produse accizabile în regim suspensiv de accize din România către un loc din alt stat membru de unde produsele părăsesc teritoriul Comunităţii, după atribuirea codului de referinţă administrativ unic, prin sistemul informatizat documentul administrativ electronic se transmite fără întârziere în sistemul informatizat din statul membru de export.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Deplasarea produselor accizabile în regim suspensiv de accize, atunci când expeditorul este din România, trebuie să fie însoţită de un exemplar tipărit al documentului administrativ electronic, al cărui model este prevăzut în anexa nr. 40.1.</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În cazul deplasării intracomunitare a produselor energetice în regim suspensiv de accize, pe cale maritimă sau pe căi navigabile interioare, antrepozitarul autorizat expeditor din România poate să nu includă în documentul administrativ electronic datele aferente destinatarului dacă acestea nu sunt cunoscute cu certitudine la momentul înaintării proiectului documentului respectiv, dar numai cu condiţia ca acest fapt să fi fost notificat la autoritatea vamală teritorială şi acceptat de această autoritate.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În situaţia prevăzută la alin. (9) antrepozitul fiscal expeditor are obligaţia ca imediat ce cunoaşte datele aferente destinatarului, dar nu mai târziu de momentul încheierii deplasării, să introducă datele respective în sistemul informatizat.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deplasării produselor accizabile în regim suspensiv de accize dintr-un alt stat membru către un destinatar din România autorizat să primească produsele în regim suspensiv de accize, poate fi acceptat ca document de însoţire fie un exemplar al documentului administrativ electronic tipărit, fie orice alt document comercial în care se menţionează codul de referinţă administrativ unic, identificabil în mod clar, acceptat de autoritatea competentă a acelui stat membru de expediţie.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lastRenderedPageBreak/>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47" w:name="n206e32"/>
      <w:r w:rsidRPr="00E7548B">
        <w:rPr>
          <w:rFonts w:ascii="Calibri" w:eastAsia="Times New Roman" w:hAnsi="Calibri" w:cs="Times New Roman"/>
          <w:color w:val="000000"/>
          <w:sz w:val="16"/>
          <w:szCs w:val="16"/>
        </w:rPr>
        <w:t>ART. 206^32</w:t>
      </w:r>
      <w:bookmarkEnd w:id="34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92. (1) Autoritatea vamală teritorială poate permite expeditorului din România, respectiv antrepozit fiscal sau expeditor înregistrat, să divizeze o deplasare de produse energetice în regim suspensiv de accize într-un alt stat membru, atunci când acel stat membru permite o astfel de procedură.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realizarea operaţiunii menţionate la alin. (1) expeditorul trebuie să respecte condiţiile stabilite prin ordin al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Deplasarea de produse energetice în regim suspensiv de accize dintr-un stat membru este permisă a fi divizată pe teritoriul României, numai dacă acel stat membru permite o astfel de procedură, iar destinatarii din România, respectiv antrepozitarul autorizat sau destinatarul înregistrat respectă condiţiile stabilite prin ordinul preşedintelui Agenţiei Naţionale de Administrare Fiscală prevăzut la alin. (2).</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48" w:name="n206e33"/>
      <w:r w:rsidRPr="00E7548B">
        <w:rPr>
          <w:rFonts w:ascii="Calibri" w:eastAsia="Times New Roman" w:hAnsi="Calibri" w:cs="Times New Roman"/>
          <w:color w:val="000000"/>
          <w:sz w:val="16"/>
          <w:szCs w:val="16"/>
        </w:rPr>
        <w:t>ART. 206^33</w:t>
      </w:r>
      <w:bookmarkEnd w:id="348"/>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 Destinatarului i se admite să întârzie înaintarea prin sistemul informatizat a raportului de primire peste termenul-limită prevăzut de lege numai în cazuri temeinic justificate prevăzute în ordinul preşedintelui Agenţiei Naţionale de Administrare Fiscală cu privire la modalităţile de trimitere a raportului de primire.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49" w:name="n206e34"/>
      <w:r w:rsidRPr="00E7548B">
        <w:rPr>
          <w:rFonts w:ascii="Calibri" w:eastAsia="Times New Roman" w:hAnsi="Calibri" w:cs="Times New Roman"/>
          <w:color w:val="000000"/>
          <w:sz w:val="16"/>
          <w:szCs w:val="16"/>
        </w:rPr>
        <w:t>ART. 206^34</w:t>
      </w:r>
      <w:bookmarkEnd w:id="349"/>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93^1. (1) Produsele accizabile pot fi deplasate în regim suspensiv de accize pe teritoriul Comunităţii, inclusiv dacă produsele sunt deplasate via o ţară terţă sau un teritoriu terţ, de la un antrepozit fiscal la un loc de unde produsele accizabile părăsesc teritoriul Comunităţii.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Deplasarea produselor accizabile poate fi realizată în regim suspensiv de accize doar dacă este acoperită de documentul administrativ electronic.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Dovada prin care se încheie deplasarea produselor accizabile în regim suspensiv de accize este raportul de export întocmit de autoritatea vamală teritorială din România sau, după caz, de autoritatea competentă din statul membru de export, raport întocmit pe baza vizei biroului vamal de ieşire ori a biroului unde se realizează formalităţile de ieşire a produselor, prin care se atestă faptul că produsele accizabile au părăsit teritoriul Comunităţii.</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50" w:name="n206e35"/>
      <w:r w:rsidRPr="00E7548B">
        <w:rPr>
          <w:rFonts w:ascii="Calibri" w:eastAsia="Times New Roman" w:hAnsi="Calibri" w:cs="Times New Roman"/>
          <w:color w:val="000000"/>
          <w:sz w:val="16"/>
          <w:szCs w:val="16"/>
        </w:rPr>
        <w:t>ART. 206^35</w:t>
      </w:r>
      <w:bookmarkEnd w:id="35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94. (1) În situaţia în care sistemul informatizat este indisponibil în România, expeditorul poate începe deplasarea produselor accizabile în regim suspensiv de accize numai după înştiinţarea autorităţii vamale centrale (responsabilă pentru sistemul informatizat şi corespondenţa cu autorităţile competente din statele membre) prin transmiterea copiei documentului care va însoţi deplasarea produselor, pe care a fost înscris numărul de referinţă eliberat de autoritatea vamală teritorială, în vederea atribuirii codului de referinţă administrativ unic care reprezintă acordul pentru începerea efectivă a deplasării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Modelul documentului pe suport hârtie este prevăzut în anexa nr. 40.2.</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51" w:name="n206e36"/>
      <w:r w:rsidRPr="00E7548B">
        <w:rPr>
          <w:rFonts w:ascii="Calibri" w:eastAsia="Times New Roman" w:hAnsi="Calibri" w:cs="Times New Roman"/>
          <w:color w:val="000000"/>
          <w:sz w:val="16"/>
          <w:szCs w:val="16"/>
        </w:rPr>
        <w:t>ART. 206^36</w:t>
      </w:r>
      <w:bookmarkEnd w:id="35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95. Modelul documentului pe suport hârtie al raportului de primire şi al raportului de export este prevăzut în anexa nr. 41 şi, respectiv în anexa nr. 42.</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52" w:name="n206e37"/>
      <w:r w:rsidRPr="00E7548B">
        <w:rPr>
          <w:rFonts w:ascii="Calibri" w:eastAsia="Times New Roman" w:hAnsi="Calibri" w:cs="Times New Roman"/>
          <w:color w:val="000000"/>
          <w:sz w:val="16"/>
          <w:szCs w:val="16"/>
        </w:rPr>
        <w:t>ART. 206^37</w:t>
      </w:r>
      <w:bookmarkEnd w:id="35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96. (1) Deplasarea produselor accizabile în regim suspensiv de accize se consideră încheiată pentru expeditor în baza raportului de primire înaintat de destinatar sau, după caz, în baza raportului de export înaintat de autoritatea competentă a locului de export, prin intermediul sistemului informatizat.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Atunci când destinatarul din România constată că nu este în măsură să întocmească raportul de primire în termenul prevăzut de lege, imediat la primirea produselor solicită prezenţa unui reprezentant al autorităţii vamale teritoriale în vederea verificării şi confirmării datelor prezentate de destinatar pe baza documentului care a însoţit deplasarea produselor în regim suspensiv de accize şi a dovezilor justificative.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urma menţiunilor reprezentantului autorităţii vamale teritoriale, destinatarul va înainta documentul autorităţii vamale centrale în vederea comunicării de către aceasta autorităţii competente a statului membru de expediţie a regimului aferent deplasării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Modelul documentului este prevăzut în anexa nr. 41.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deplasării produselor accizabile în regim suspensiv de accize din România către un destinatar din alt stat membru sau la export printr-un birou vamal de ieşire din alt stat membru, în absenţa raportului de primire sau a unui raport de export, după caz, deplasarea poate fi considerată încheiată potrivit adnotărilor autorităţii competente din statul membru de destinaţie sau de export..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53" w:name="n206e38"/>
      <w:r w:rsidRPr="00E7548B">
        <w:rPr>
          <w:rFonts w:ascii="Calibri" w:eastAsia="Times New Roman" w:hAnsi="Calibri" w:cs="Times New Roman"/>
          <w:color w:val="000000"/>
          <w:sz w:val="16"/>
          <w:szCs w:val="16"/>
        </w:rPr>
        <w:t>ART. 206^38</w:t>
      </w:r>
      <w:bookmarkEnd w:id="35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 (1) Structura şi conţinutul mesajelor corespunzătoare documentului administrativ electronic, raportului de primire şi raportului de export aferente deplasărilor de produse accizabile în regim suspensiv de accize, atunci când informaţiile se transmit prin sistemul informatizat, sunt stabilite la nivel naţional prin ordin al preşedintelui Agenţiei Naţionale de Administrare Fiscală în conformitate cu prevederile Regulamentului CE nr. 684/2009.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Situaţiile în care sistemul informatizat este indisponibil în România la momentul expediţiei sau la momentul de recepţie a produselor accizabile deplasate în regim suspensiv de accize, precum şi procedurile care trebuie urmate sunt stabilite prin ordin al preşedintelui Agenţiei Naţionale de Administrare Fiscală prevăzut la alin. (1).</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lastRenderedPageBreak/>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206^42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98.1. (1) Pentru produsele energetice accizabile realizate de antrepozitarii autorizaţi pentru producţie produse energetice şi livrate la export din locuri de depozitare, altele decât cele autorizate ca antrepozite fiscale, accizele plătite ca urmare a eliberării pentru consum a acestor produse pot fi restituite la cererea antrepozitarului autorizat.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a beneficia de restituirea accizelor, antrepozitarul autorizat va depune o cerere în acest sens la autoritatea fiscală teritorială unde este înregistrat ca plătitor de impozite şi taxe,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facturii către cumpărătorul dintr-o ţară terţă;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copia declaraţiei vamale de export şi, după caz, copia documentului care atestă că produsele au părăsit teritoriul comunitar;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copia documentului care atestă plata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Pot beneficia de restituirea accizelor pentru produsele energetice livrate la export şi operatorii economici care au achiziţionat produsele direct de la un antrepozit fiscal sau prin operaţiuni proprii de import care ulterior sunt exportate.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a beneficia de restituirea accizelor în situaţia prevăzută la alin. (3), operatorul economic va depune o cerere în acest sens la autoritatea fiscală teritorială unde este înregistrat ca plătitor de impozite şi taxe sau la autoritatea vamală teritorială, după caz,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facturii de achiziţie a produselor energetice, în care acciza să fie evidenţiată distinct, sau copia facturii de achiziţie a produselor energetice şi a declaraţiei vamale de import;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copia documentului care atestă plata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copia facturii către cumpărătorul dintr-o ţară terţă;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copia declaraţiei vamale de export şi, după caz, copia documentului care atestă că produsele au părăsit teritoriul comunitar.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Autoritatea fiscală teritorială va transmite cererea şi documentaţia depuse de antrepozitarul autorizat sau de operatorul economic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Autoritatea vamală teritorială va transmite decizia prevăzută la alin. (5)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98.2. (1) Pentru produsele returnate în antrepozitele fiscale din România în vederea reciclării, recondiţionării sau distrugerii, după caz, accizele plătite ca urmare a eliberării pentru consum a acestor produse pot fi restituite la cererea antrepozitarului autorizat care a eliberat pentru consum produsele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Antrepozitarul autorizat va înştiinţa în scris autoritatea vamală teritorială în cazul returului produselor cu cel puţin două zile înainte de efectuarea returului produselor, printr-o notificare în care se vor menţiona cauzele, cantităţile de produse accizabile care fac obiectul returului în antrepozitul fiscal, data eliberării pentru consum, valoarea accizelor aferente, data şi locul/locurile de unde urmează să fie retrase produsele respective, precum şi procedura care urmează a fi aplicată produselor care fac obiectul restituirii accizelor (reciclare, recondiţionare, distrugere).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Autoritatea vamală teritorială va desemna un reprezentant care să asiste la recepţia produselor returnate în vederea certificării documentului de recepţie.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Autoritatea vamală teritorială va analiza datele din documentul de recepţie certificat de reprezentantul acestei autorităţi, prezentat în copie, odată cu informaţiile prezentate de antrepozitar, şi va comunica acestuia, în termen de 5 zile lucrătoare de la data documentului de recepţie, punctul de vedere asupra unei eventuale cereri de restituire a accizelor plătite pentru produsele returnate în antrepozitul fiscal, inclusiv a sumei de restituit potrivit celor analizate.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Pentru a beneficia de restituirea accizelor, antrepozitarul autorizat va depune o cerere în acest sens la autoritatea fiscală teritorială unde este înregistrat ca plătitor de impozite şi taxe,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documentului de recepţie certificat de reprezentantul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adresa prin care se comunică punctul de vedere al autorităţii vamale teritoriale, în original şi în copie;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documentul care atestă că accizele au fost plătite de antrepozitul fiscal care solicită restituirea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Pentru produsele accizabile eliberate pentru consum în România de un destinatar înregistrat, accizele pot fi restituite la cererea acestuia, cerere care se va depune la autoritatea fiscală teritorială unde este înregistrat ca plătitor de impozite şi taxe, cu 7 zile lucrătoare înainte ca produsele accizabile să fie returnate antrepozitului fiscal din statul membru de expediţie. Concomitent, acest fapt va fi notificat şi autorităţii vamale teritoriale pentru o posibilă verificare din partea acestei autorităţi.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situaţia prevăzută la alin. (7), cererea de restituire va fi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 notă justificativă privind cauzele, cantităţile de produse accizabile şi locul/locurile unde se află produsele ce urmează să fie returnate;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documentele care justifică faptul că produsele respective au fost achiziţionate de la antrepozitul fiscal din statul membru de expediţie;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documentul care atestă că accizele au fost plătite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(9) În cazul produselor accizabile provenite din achiziţii intracomunitare, retrase de pe piaţă, acestea pot fi returnate antrepozitului fiscal din statul membru de expediţie, în condiţiile stabilite de acel stat membru, de antrepozitul fiscal sau destinatarul înregistrat din România care a efectuat achiziţia. Imediat ce produsele au fost returnate antrepozitului fiscal din statul membru de expediţie, în completarea documentelor prevăzute la alin. (8), antrepozitul fiscal sau destinatarul înregistrat din România va transmite autorităţii fiscale teritoriale o copie a documentului sau a documentelor care atestă returul şi recepţia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Pentru produsele accizabile provenite din operaţiuni de import, ce urmează a fi returnate furnizorului extern, operatorul economic importator poate beneficia de restituirea accizelor, cu îndeplinirea următoarelor cerinţe: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depună cererea de restituire la autoritatea vamală teritorială, cu 7 zile lucrătoare înainte ca produsele accizabile să fie returnate, pentru o posibilă verificare din partea acestei autorităţi;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cererea de restituire să fie însoţită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o notă justificativă privind cauzele, cantităţile de produse accizabile şi locul/locurile unde se află produsele ce urmează să fie returnate;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documentul care atestă că accizele au fost plătite de importator.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Imediat ce produsele au fost returnate furnizorului extern, importatorul din România va transmite autorităţii vamale teritoriale o copie a documentului sau a documentelor care atestă returul şi recepţia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cazul produselor supuse marcării prin banderole sau timbre, operatorul economic care solicită restituirea accizelor este obligat să întocmească un registru care să conţină următoarele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cantitatea produselor accizabile eliberate pentru consum sau importate care fac obiectul restituirii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data la care produsele au fost eliberate pentru consum sau importate;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seria şi numărul de identificare ale banderolelor sau timbrelor;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valoarea accizelor plătite pentru produsele eliberate pentru consum sau importate;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regimul care urmează a fi aplicat produselor care fac obiectul restituirii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Produsele supuse accizelor, eliberate pentru consum sau importate în România, care fac obiectul returului către furnizorul extern, atunci când urmează a fi distruse, pot fi supuse operaţiunii de distrugere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Responsabilitatea distrugerii o are antrepozitul fiscal, destinatarul înregistrat sau operatorul economic importator care a eliberat produsele accizabile pentru consum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Distrugerea produselor accizabile poate fi efectuată la cererea operatorului economic, în baza aprobării date de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Cererea va fi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 notă justificativă privind cauzele, cantităţile de produse accizabile şi locul/locurile unde se află produsele ce urmează a fi distruse;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documentele justificative care confirmă cauzele ce determină distrugerea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documentul care atestă că accizele au fost plătite de operatorul economic care solicită restituirea accizelor şi procedura care urmează a fi aplicată produselor ce fac obiectul restituirii accizelor (reciclare, recondiţionare, distrugere).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Pentru produsele accizabile marcate cu timbre sau banderole, returnate în antrepozitul fiscal din România, în vederea reciclării sau recondiţionării, dezlipirea marcajelor se va efectua sub supravegherea autorităţii vamale teritoriale şi va fi consemnată într-un proces-verbal. O copie a procesului-verbal va însoţi marcajele care vor fi expediate pentru distrugere Companiei Naţionale "Imprimeria Naţională" - S.A., operaţiunea de distrugere efectuându-se pe cheltuiala antrepozitului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În cazul produselor accizabile marcate cu timbre sau banderole, înainte de returnarea produselor în antrepozitul fiscal din alt stat membru ori producătorului dintr-o ţară terţă, se va efectua dezlipirea marcajelor sub supravegherea autorităţii vamale teritoriale şi va fi consemnată într-un proces-verbal. O copie a procesului-verbal va însoţi marcajele care vor fi expediate pentru distrugere Companiei Naţionale "Imprimeria Naţională" - S.A., operaţiunea de distrugere efectuându-se pe cheltuiala operatorului economic care returnează marcajele.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Nu intră sub incidenţa restituirii accizelor, produsele care au fost eliberate pentru consum cu mai mult de 2 ani înainte de data depunerii cererii de restituire.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În toate situaţiile de restituire, autoritatea fiscală teritorială va transmite cererea şi documentaţia depuse de beneficiarul restituirii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Autoritatea vamală teritorială va transmite decizia prevăzută la alin. (21)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54" w:name="n206e42"/>
      <w:r w:rsidRPr="00E7548B">
        <w:rPr>
          <w:rFonts w:ascii="Calibri" w:eastAsia="Times New Roman" w:hAnsi="Calibri" w:cs="Times New Roman"/>
          <w:b/>
          <w:bCs/>
          <w:i/>
          <w:iCs/>
          <w:color w:val="000080"/>
          <w:sz w:val="16"/>
          <w:szCs w:val="16"/>
        </w:rPr>
        <w:t>Norme metodologice</w:t>
      </w:r>
      <w:bookmarkEnd w:id="354"/>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206^42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98.3. (1) Pentru produsele accizabile eliberate pentru consum în România de către destinatari înregistraţi şi livrate la export, accizele plătite pot fi restituite la cererea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Pentru a beneficia de restituirea accizelor, destinatarul înregistrat va depune trimestrial până pe data de 25 inclusiv a lunii imediat următoare expirării trimestrului o cerere în acest sens la autoritatea fiscală teritorială unde este înregistrat ca plătitor de impozite şi taxe,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documentelor care atestă faptul că produsele respective au fost achiziţionate de la un antrepozit fiscal dintr-un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copia facturii de livrare către cumpărătorul dintr-o ţară terţă;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copia declaraţiei vamale de export şi, după caz, copia documentului care atestă că produsele au părăsit teritoriul comunitar;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copia documentului care atestă plata accizelor la bugetul de stat.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produselor accizabile marcate cu timbre sau banderole, destinatarul înregistrat va depune o notificare la autoritatea vamală teritorială cu 7 zile lucrătoare înainte ca produsele accizabile să fie livrate la export.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Notificarea prevăzută la alin. (3) va cuprinde următoarele informaţii: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cantitatea produselor accizabile eliberate pentru consum, care fac obiectul restituirii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data la care produsele au fost eliberate pentru consum;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seria şi numărul de identificare ale banderolelor sau timbrelor;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valoarea accizelor plătite pentru produsele eliberate pentru consum.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produselor accizabile marcate cu timbre sau banderole, înainte de livrarea produselor accizabile la export, se va efectua dezlipirea marcajelor sub supravegherea autorităţii vamale teritoriale şi va fi consemnată într-un proces-verbal. O copie a procesului-verbal va însoţi marcajele care vor fi expediate pentru distrugere Companiei Naţionale "Imprimeria Naţională" - S.A., operaţiunea de distrugere efectuându-se pe cheltuiala operatorului economic care returnează marcajele.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O copie a procesului-verbal prevăzut la alin. (5) va fi anexată cererii prevăzute la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Autoritatea fiscală teritorială va transmite cererea şi documentaţia depuse de către destinatarul înregistrat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Autoritatea vamală teritorială va transmite decizia prevăzută la alin. (7)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55" w:name="n206e43"/>
      <w:r w:rsidRPr="00E7548B">
        <w:rPr>
          <w:rFonts w:ascii="Calibri" w:eastAsia="Times New Roman" w:hAnsi="Calibri" w:cs="Times New Roman"/>
          <w:color w:val="000000"/>
          <w:sz w:val="16"/>
          <w:szCs w:val="16"/>
        </w:rPr>
        <w:t>ART. 206^43</w:t>
      </w:r>
      <w:bookmarkEnd w:id="355"/>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 (1) Pentru stabilirea destinaţiei comerciale a produselor accizabile achiziţionate dintr-un alt stat membru de persoane fizice din România, se vor avea în vedere următoarele cerinţe: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statutul comercial al deţinătorului şi motivele deţinerii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locul în care se află produsele sau, dacă este cazul, mijlocul de transport utilizat;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orice alt document cu privire la produsele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natura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cantitatea de produse.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consideră achiziţii pentru uz propriu produsele cumpărate şi transportate de persoane fizice până în următoarele limite cantitative: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tutunuri prelucrate: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ţigarete - 800 bucăţi;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ţigări (cu o greutate maximă de 3 grame/bucată) - 400 bucăţi;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ţigări de foi - 200 bucăţi;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tutun de fumat - 1 kg;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băuturi 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băuturi spirtoase - 10 litri;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produse intermediare - 20 litri;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vinuri şi băuturi fermentate - 90 litri;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bere - 110 litri.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Produsele achiziţionate şi transportate în cantităţi superioare limitelor stabilite la alin. (2) se consideră a fi achiziţionate în scopuri comerciale, iar pentru acestea se vor respecta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206^44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 Autoritatea vamală competentă poate stabili pe baza criteriilor prevăzute la alin. (1) dacă produsele deţinute în cantităţi inferioare sau egale limitelor prevăzute la alin. (2) sunt destinate scopurilor comerciale..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56" w:name="n206e44"/>
      <w:r w:rsidRPr="00E7548B">
        <w:rPr>
          <w:rFonts w:ascii="Calibri" w:eastAsia="Times New Roman" w:hAnsi="Calibri" w:cs="Times New Roman"/>
          <w:color w:val="000000"/>
          <w:sz w:val="16"/>
          <w:szCs w:val="16"/>
        </w:rPr>
        <w:t>ART. 206^44</w:t>
      </w:r>
      <w:bookmarkEnd w:id="356"/>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100. (1) Comerciantul expeditor care doreşte să solicite restituirea accizelor pentru produsele ce urmează a fi expediate pentru consum într-un alt stat membru trebuie să depună la autoritatea fiscală teritorială unde este înregistrat ca plătitor de impozite şi taxe, cu cel puţin 48 de ore înainte de expedierea produselor, o cerere de restituire, al cărei model este prevăzut în anexa nr. 43, şi să facă dovada că pentru acele produse accizele au fost plătite.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După recepţia produselor de către destinatar, comerciantul expeditor va depune la autoritatea fiscală teritorială unde este înregistrat ca plătitor de impozite şi taxe, în vederea restituirii accizelor, documentul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206^46 alin. (1) lit. d) din Codul fiscal, pe care este menţionat tratamentul fiscal al produselor accizabile în statul membru de destinaţie. De asemenea, comerciantul expeditor va prezenta datele de identificare ale autorităţii competente din statul membru de destinaţie, în vederea unei posibile confirmări că accizele au devenit exigibile şi au fost percepute în acel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Acciza de restituit va fi aferentă cantităţilor expediate şi efectiv recepţionate.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Autoritatea fiscală teritorială va transmite cererea şi documentaţia depuse de comerciantul expeditor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Autoritatea vamală teritorială va transmite decizia prevăzută la alin. (4)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Pentru produsele supuse accizelor, care sunt marcate şi eliberate pentru consum în România şi care sunt destinate consumului în alt stat membru, accizele se pot restitui de către autoritatea fiscală teritorială numai în limita unei valori corespunzătoare valorii accizelor aferente cantităţii de produse marcate şi expediate. Dezlipirea marcajelor se face sub supravegherea autorităţii vamale teritoriale, la solicitarea comerciantului expeditor..</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57" w:name="n206e45"/>
      <w:r w:rsidRPr="00E7548B">
        <w:rPr>
          <w:rFonts w:ascii="Calibri" w:eastAsia="Times New Roman" w:hAnsi="Calibri" w:cs="Times New Roman"/>
          <w:color w:val="000000"/>
          <w:sz w:val="16"/>
          <w:szCs w:val="16"/>
        </w:rPr>
        <w:t>ART. 206^45</w:t>
      </w:r>
      <w:bookmarkEnd w:id="35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(1) În situaţia în care un operator economic din România urmează să primească produse accizabile eliberate pentru consum în alt stat membru, exigibilitatea accizelor ia naştere în momentul recepţiei produselor.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Operatorul economic din România prevăzut la alin. (1) trebuie să îndeplinească următoarele cerinţe: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înainte de expedierea produselor accizabile de către furnizorul din alt stat membru, să depună o declaraţie cu privire la acest fapt la autoritatea vamală teritorială şi să garanteze plata accizelor aferente produselor accizabile pe care urmează să le primească;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plătească accizele în prima zi lucrătoare imediat următoare celei în care s-au recepţionat produsele;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să înştiinţeze autoritatea vamală teritorială în raza căreia au fost primite produsele accizabile şi să păstreze produsele în locul de recepţie cel puţin 24 de ore pentru a permite acestei autorităţi să se asigure că produsele au fost efectiv primite şi că accizele exigibile pentru acestea au fost plătite. După expirarea termenului de 24 de ore, operatorul economic poate proceda la recepţia produselor accizabile primite.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aromele alimentare, extractele şi concentratele alcoolice, accizele plătite de către operatorul economic din România ca urmare a achiziţiei de la un furnizor dintr-un alt stat membru pot fi restituite la cererea operatorului economic care s-a conformat cerinţelor prevăzute la alin. (2)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206^45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Cererea de restituire se depune la autoritatea fiscală teritorială unde operatorul economic este înregistrat ca plătitor de impozite şi taxe. Cererea va fi însoţită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documentul care să ateste că acciza a fost plătită; şi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copiile documentelor care fac dovada că produsele au fost transferate, respectiv livrate la preţuri fără accize către un antrepozit fiscal de producţie băuturi alcoolice; sau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copiile documentelor care fac dovada că livrarea s-a efectuat către un operator economic producător de băuturi nealcoolice ori produse alimentare, în care să fie înscrisă menţiunea "scutit de accize", respectiv că produsele au fost utilizate pentru realizarea băuturilor nealcoolice ori produselor alimentare.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Autoritatea fiscală teritorială va transmite cererea şi documentaţia depuse de operatorul economic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Autoritatea vamală teritorială va transmite decizia prevăzută la alin. (5)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58" w:name="n206e46"/>
      <w:r w:rsidRPr="00E7548B">
        <w:rPr>
          <w:rFonts w:ascii="Calibri" w:eastAsia="Times New Roman" w:hAnsi="Calibri" w:cs="Times New Roman"/>
          <w:color w:val="000000"/>
          <w:sz w:val="16"/>
          <w:szCs w:val="16"/>
        </w:rPr>
        <w:t>ART. 206^46</w:t>
      </w:r>
      <w:bookmarkEnd w:id="358"/>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102. (1) Documentul de însoţire se utilizează în cazul deplasării produselor accizabile care au fost eliberate pentru consum în România către un destinatar dintr-un stat membru în scop comercial.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Documentul de însoţire este utilizat şi în cazul circulaţiei intracomunitare a alcoolului complet denaturat.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Modelul documentului de însoţire este în conformitate cu legislaţia comunitară şi este prevăzut în anexa nr. 44.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cazurile menţionate la alin. (1) şi (2) pentru produsele accizabile deja eliberate pentru consum într-un stat membru şi care sunt destinate a fi utilizate în scop comercial în România, deplasarea produselor va fi însoţită de documentul de însoţire sau de un document comercial care să conţină aceleaşi informaţii, stabilit de statul membru de expediţie.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lastRenderedPageBreak/>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59" w:name="n206e47"/>
      <w:r w:rsidRPr="00E7548B">
        <w:rPr>
          <w:rFonts w:ascii="Calibri" w:eastAsia="Times New Roman" w:hAnsi="Calibri" w:cs="Times New Roman"/>
          <w:color w:val="000000"/>
          <w:sz w:val="16"/>
          <w:szCs w:val="16"/>
        </w:rPr>
        <w:t>ART. 206^47</w:t>
      </w:r>
      <w:bookmarkEnd w:id="359"/>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103. (1) Pentru produsele accizabile eliberate pentru consum într-un stat membru şi destinate ulterior vânzării unei persoane din România care nu desfăşoară o activitate economică independentă, vânzătorul din acel stat membru sau reprezentantul său fiscal stabilit în România trebuie să se înregistreze şi să garanteze plata accizelor la autoritatea vamală teritorială în raza căreia îşi are domiciliul persoana care primeşte produsele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Reprezentantul fiscal trebuie să fie stabilit în România şi să fie autorizat de către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scopul obţinerii autorizaţiei, reprezentantul fiscal va depune la autoritatea vamală teritorială o cerere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actul constitutiv al reprezentantului fiscal, care îi permite desfăşurarea acestei activităţi;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contractul de reprezentare încheiat cu vânzătorul.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Modelul cererii privind acordarea autorizaţiei de reprezentant fiscal este prevăzut în anexa nr. 45.</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Autorizarea ca reprezentant fiscal nu poate fi acordată decât persoanelor care oferă garanţiile necesare pentru aplicarea corectă a dispoziţiilor legale şi pentru care măsurile de urmărire şi control necesare pot fi asigurate fără a fi necesare cheltuieli administrative suplimentare.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Cererea de autorizare nu poate fi aprobată în cazul persoanelor care au săvârşit o infracţiune sau încălcări repetate în legătură cu reglementările vamale sau fiscale.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Decizia de neacordare a autorizaţiei va fi comunicată în scris, odată cu motivele ce au condus la acest fapt.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Autorizaţia este revocată sau modificată atunci când una sau mai multe condiţii prevăzute pentru emiterea acesteia nu au fost sau nu mai sunt îndeplinite.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Autorizaţia poate fi revocată atunci când titularul acesteia nu se conformează unei obligaţii care îi revine, după caz, din deţinerea acestei autorizaţii.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Autorizaţia se revocă în cazul în care după emiterea acesteia se săvârşeşte una din faptele menţionate la alin. (6).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Revocarea sau modificarea autorizaţiei se aduce la cunoştinţa titularului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Revocarea sau modificarea autorizaţiei produce efecte de la data la care ea a fost adusă la cunoştinţă. Totuşi, în cazuri excepţionale şi în măsura în care interesele legitime ale titularului autorizaţiei impun aceasta, autoritatea vamală teritorială poate stabili o dată ulterioară pentru producerea efectelor.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Pentru situaţia prevăzută la alin. (1) plata accizelor se efectuează prin unitatea de Trezorerie a Statului care deserveşte autoritatea fiscală teritorială în raza căreia se află domiciliul persoanei care primeşte produsele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Termenul de plată a accizelor îl constituie ziua lucrătoare imediat următoare celei în care a avut loc recepţia mărfurilor de către destinatar.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În situaţia în care vânzătorul nu respectă prevederile alin. (1) obligaţia de plată a accizelor în România revine persoanei care primeşte produsele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Pentru produsele accizabile deja eliberate pentru consum în România destinate vânzării unei persoane din alt stat membru care nu este antrepozitar autorizat sau destinatar înregistrat şi nu desfăşoară o activitate economică independentă, vânzătorul din România sau reprezentantul său fiscal stabilit în acel alt stat membru trebuie să se înregistreze şi să garanteze plata accizelor la autoritatea competentă din acel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Persoanele menţionate la alin. (16) trebuie să ţină o evidenţă strictă a tuturor livrărilor de produse în cazul vânzării la distanţă, în care trebuie să înregistreze pentru fiecare livrare: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numărul de ordine corespunzător livrării;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data livrării;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numărul facturii sau al altui document comercial care înlocuieşte factura;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ţara de destinaţie;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datele de identificare ale destinatarului: denumirea, adresa;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grupa de produse expediate, inclusiv codurile NC corespunzătoare;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cantitatea de produse expediată, exprimată în unităţi de măsură corespunzătoare regulilor de calcul al accizei;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nivelul garanţiei constituită în statul de destinaţie;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dovada primirii produselor de către destinatar;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dovada plăţii accizelor în statul membru de destinaţie;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cuantumul accizelor solicitate a fi restituite;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data solicitării restituirii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Vânzătorul va depune la autoritatea fiscală teritorială în raza căreia îşi are sediul o cerere de restituire, potrivit modelului prevăzut în anexa nr. 46, menţionând livrările efectuate în cadrul vânzării la distanţă, pentru care s-au plătit accizele pe teritoriul statelor membre de destinaţie, pe parcursul unui trimestru.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Cererea se va depune până la data de 25 inclusiv a lunii următoare încheierii trimestrului în care au fost plătite accizele în statele membre de destinaţie şi va cuprinde informaţii referitoare la cantităţile de produse accizabile şi numerele de ordine corespunzătoare livrărilor pentru care se solicită restituirea, precum şi suma totală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Operaţiunea care generează dreptul de restituire o constituie momentul plăţii accizelor în statul membru de destinaţie.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(21) Vânzătorul are obligaţia să păstreze la dispoziţia autorităţii fiscale teritoriale, pe o perioadă de 5 ani, facturile şi toate documentele care atestă atât plata accizelor pe teritoriul naţional pentru produsele expediate, cât şi plata accizelor în statele membre de destinaţie.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Autoritatea fiscală teritorială va transmite cererea şi documentaţia depuse de vânzător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(22^1) Autoritatea vamală teritorială va transmite decizia prevăzută la alin. (22)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(22^2)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Valoarea accizelor restituite nu poate depăşi valoarea accizelor plătite prin preţul de achiziţie al produselor accizabile.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60" w:name="n206e48"/>
      <w:r w:rsidRPr="00E7548B">
        <w:rPr>
          <w:rFonts w:ascii="Calibri" w:eastAsia="Times New Roman" w:hAnsi="Calibri" w:cs="Times New Roman"/>
          <w:color w:val="000000"/>
          <w:sz w:val="16"/>
          <w:szCs w:val="16"/>
        </w:rPr>
        <w:t>ART. 206^48</w:t>
      </w:r>
      <w:bookmarkEnd w:id="36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104. (1) Pentru produsele accizabile eliberate pentru consum într-un stat membru, în cazul distrugerii totale sau al pierderii iremediabile a acestora în cursul transportului pe teritoriul României, ca urmare a unui caz fortuit ori de forţă majoră, nu intervine exigibilitatea accizelor în România, dacă sunt îndeplinite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se prezinte imediat autorităţii vamale teritoriale dovezi suficiente despre evenimentul produs, precum şi informaţii precise cu privire la cantitatea de produs care nu este disponibilă pentru a fi folosită în România, de către expeditor, transportator sau primitor;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fie dovedite prin procese-verbale privind înregistrarea distrugerii totale sau a pierderii iremediabile.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Prin distrugere totală sau pierdere iremediabilă a produselor accizabile se înţelege cazul în 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produsul nu este disponibil pentru a fi folosit în România datorită vărsării, spargerii, incendierii, contaminării, inundaţiilor sau altor cazuri de forţă majoră;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produsul nu este disponibil pentru a fi folosit în România datorită evaporării sau altor cauze care reprezintă rezultatul natural al deplasării produsului;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este ca urmare a autorizării de către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distrugerile şi pierderile de produse accizabile neadmise ca neimpozabile se datorează accizele aferente acestora în România, calculate pe baza cotelor de accize în vigoare la momentul constatării lor, şi se plăteşte în termen de 5 zile de la această dată.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produsele accizabile eliberate pentru consum într-un stat membru, destinate livrării în România, în cazul distrugerii totale sau pierderii iremediabile a acestora intervenite şi constatate în cursul transportului pe teritoriul altui stat membru decât cel în care au fost eliberate pentru consum, ca urmare a unui caz fortuit ori de forţă majoră, nu intervine exigibilitatea accizelor, dacă autoritatea competentă din statul membru în care acestea au avut loc ori s-au stabilit a acceptat ca fiind satisfăcătoare dovezile prezentate de expeditor sau transportator.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cazurile prevăzute la alin. (1) şi (4) garanţia depusă în conformitate cu prevederile pct. 101 şi 103 va fi eliberată.</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61" w:name="n206e50"/>
      <w:r w:rsidRPr="00E7548B">
        <w:rPr>
          <w:rFonts w:ascii="Calibri" w:eastAsia="Times New Roman" w:hAnsi="Calibri" w:cs="Times New Roman"/>
          <w:color w:val="000000"/>
          <w:sz w:val="16"/>
          <w:szCs w:val="16"/>
        </w:rPr>
        <w:t>ART. 206^50</w:t>
      </w:r>
      <w:bookmarkEnd w:id="361"/>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105. (1) Destinatarii înregistraţi şi reprezentanţii fiscali vor înregistra în evidenţele proprii toate operaţiunile efectuate privind achiziţiile şi livrările de produse accizabile.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Lunar, destinatarii înregistraţi şi reprezentanţii fiscali vor depune on-line la autoritatea vamală teritorială în raza căreia îşi au sediul social situaţia centralizatoare a achiziţiilor şi livrărilor de produse accizabile, până la data de 15 inclusiv a lunii următoare celei la care se referă situaţia.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Modelul situaţiei centralizatoare prevăzute la alin. (2) este prevăzut în anexa nr. 47.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Neprezentarea situaţiei în termenul prevăzut atrage aplicarea de sancţiuni contravenţionale potrivit prevederilor Codului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62" w:name="n206e51"/>
      <w:r w:rsidRPr="00E7548B">
        <w:rPr>
          <w:rFonts w:ascii="Calibri" w:eastAsia="Times New Roman" w:hAnsi="Calibri" w:cs="Times New Roman"/>
          <w:color w:val="000000"/>
          <w:sz w:val="16"/>
          <w:szCs w:val="16"/>
        </w:rPr>
        <w:t>ART. 206^51</w:t>
      </w:r>
      <w:bookmarkEnd w:id="36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106. (1) Pentru produsele accizabile pentru care se datorează contribuţia pentru sănătate în conformitate cu prevederile Legii nr. 95/2006 privind reforma în domeniul sănătăţii, cu modificările şi completările ulterioare, sumele reprezentând contribuţia se virează Ministerului Sănătăţii, în contul bugetelor asigurărilor sociale şi fondurilor speciale, de către plătitorii de accize: antrepozitarii persoane juridice - autorizaţi pentru producţie ori antrepozitarii autorizaţi pentru depozitare cărora le-au fost expediate produsele, precum şi importatorii autorizaţi şi destinatarii înregistraţi.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Livrarea produselor energetice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(3) lit. a) - e) din Codul fiscal din antrepozitele fiscale sau din locurile în care au fost recepţionate de către destinatarii înregistraţi se efectuează numai în momentul în care furnizorul deţine documentul de plată care să ateste virarea la bugetul de stat a valorii accizelor aferente cantităţii ce urmează a fi facturată cumpărătorului.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Ordinele de plată pentru Trezoreria Statului care atestă virarea la bugetul de stat a valorii accizelor aferente cantităţii ce urmează a fi facturată, deţinute de către furnizori, trebuie să fie confirmate prin ştampila şi semnătura autorizată a unităţii bancare care a debitat contul plătitorului cu suma respectivă şi copie de pe extrasul de cont.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Accizele aferente produselor energetice livrate din antrepozitele fiscale sau din locurile în care au fost recepţionate de către destinatarii înregistraţi se achită de către furnizori sau de către cumpărători în contul corespunzător de venituri al bugetului de stat, deschis la unităţile Trezoreriei Statului în raza cărora îşi au sediul furnizorii, în conformitate cu prevederile Ordinului ministrului finanţelor publice nr. 246/2005 pentru aprobarea Normelor metodologice privind utilizarea şi completarea ordinului de plată pentru Trezoreria Statului (OPT),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Livrarea de produse energetice se face numai pe bază de comandă depusă de cumpărător.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(6) Pe baza comenzii depuse de cumpărător, furnizorii emit cumpărătorilor o factură pro forma (cod 14-4-10/aA), în care vor fi menţionate: denumirea produsului, cantitatea, valoarea accizei datorate, precum şi informaţii cu privire la denumirea şi codul de identificare fiscală al antrepozitarului autorizat sau al destinatarului înregistrat, în numele căruia se efectuează plata accizelor, precum şi cele privind unitatea Trezoreriei Statului în raza căreia acesta îşi are sediul.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cazul în care cantităţile livrate se determină prin cântărire, se solicită comenzi exprimate în tone. Pentru transformarea în litri la temperatura de +15 grade C se vor utiliza densităţile aferente temperaturii de +15 grade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cazul în care livrările se fac în vase calibrate şi/sau cantităţile se determină prin metoda volum-densitate, se solicită comenzi exprimate în litri, care să corespundă cu capacitatea din documentul de calibrare.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Cantitatea din comandă, exprimată în litri la temperatura efectivă, se va corecta cu densitatea la temperatura de +15 grade C, rezultând cantitatea exprimată în litri la temperatura de +15 grade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Valoarea accizei datorate de cumpărător conform facturii pro forma va fi cantitatea exprimată în litri la temperatura de +15 grade C, determinată potrivit prevederilor alin. (9), înmulţită cu acciza pe litru.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La livrarea efectivă se recalculează acciza conform procedeului de mai sus, iar valoarea obţinută va fi evidenţiată distinct.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Pentru celelalte tipuri de produse energetice calculul valorii accizei datorate se face pe baza densităţilor înscrise în registrul de densităţi în momentul întocmirii facturii pro forma, recalculate la temperatura de +15 grade C,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acciza (euro/tonă): 1.000 = acciza (euro/kg) x densitatea la +15 grade C (kg/litru) = acciza (euro/litru);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cantitatea în kg: densitatea la +15 grade C = cantitatea în litri la +15 grade 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valoarea accizei = cantitatea în litri la +15 grade C x acciza (euro/litru).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Eventualele diferenţe între valoarea accizelor virate la bugetul de stat conform facturii pro forma şi valoarea accizelor aferente cantităţilor de produse energetice efectiv livrate de furnizori, conform facturii fiscale, determinate de variaţia de densitate, se vor regulariza cu ocazia depunerii declaraţiei lunare privind obligaţiile de plată la bugetul de stat.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Unităţile trezoreriei statului vor elibera zilnic, la solicitarea antrepozitarilor autorizaţi sau destinatarilor înregistraţi, copii ale extraselor contului de venituri al bugetului de stat în care au fost evidenţiate accizele virate în numele acestora..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63" w:name="n206e53"/>
      <w:r w:rsidRPr="00E7548B">
        <w:rPr>
          <w:rFonts w:ascii="Calibri" w:eastAsia="Times New Roman" w:hAnsi="Calibri" w:cs="Times New Roman"/>
          <w:color w:val="000000"/>
          <w:sz w:val="16"/>
          <w:szCs w:val="16"/>
        </w:rPr>
        <w:t>ART. 206^53</w:t>
      </w:r>
      <w:bookmarkEnd w:id="363"/>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107. (1) Orice plătitor de acciză care livrează produse accizabile unei alte persoane are obligaţia de a-i emite acestei persoane o factură. Această factură trebuie să respecte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155 din Codul fiscal. În cazul antrepozitarilor autorizaţi, destinatarilor înregistraţi sau al expeditorilor înregistraţi, aceştia au obligaţia de a înscrie în facturi codul de accize, la rubrica aferentă datelor de identificare.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livrările de produse accizabile efectuate din antrepozitele fiscale, cu excepţia livrărilor în regim suspensiv de accize, factura trebuie să cuprindă distinct valoarea accizei pentru fiecare produs sau, dacă nu se datorează accize în urma unei exceptări/scutiri, menţiunea "exceptat/scutit de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livrările de ţigarete, factura va cuprinde şi o rubrică aferentă preţului de vânzare cu amănuntul declarat.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produselor accizabile, cu excepţia situaţiei în care produsele circulă în regim suspensiv de accize, la transportul acestora de la antrepozitul fiscal către alte locuri proprii de depozitare ale antrepozitarului autorizat, se va utiliza avizul de însoţire, în care se va înscrie şi valoarea accizei aferente cantităţilor de produse accizabile transferate.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Transportul produselor accizabile de la locul de recepţie deţinut de destinatarul înregistrat către alte locuri proprii ale acestuia va fi însoţit de avizul de însoţire a mărfii în care se va înscrie "accize percepute".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Avizul de însoţire în care acciza se evidenţiază distinct se utilizează şi în cazul produselor accizabile pentru care acciza devine exigibilă la momentul ieşirii din antrepozitul fiscal, atunci când nu se emite factura la momentul expedierii către clienţi.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Avizul de însoţire în care se va înscrie "accize percepute" se utilizează şi în cazul livrării de produse accizabile pentru care acciza devine exigibilă la momentul primirii acestora de către destinatarul înregistrat, atunci când nu se emite factura la momentul expedierii către clienţi.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situaţiile prevăzute la alin. (4) şi (6) nu este obligatorie înscrierea accizelor în facturile întocmite la livrarea ulterioară a produselor către clienţi, dar se vor menţiona cuvintele "accize percepute".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Mişcarea produselor accizabile în regim suspensiv de accize este însoţită întotdeauna de documentul administrativ electronic tipărit.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Pe parcursul circulaţiei intracomunitare a produselor achiziţionate în România, pentru care acciza a fost plătită în statul membru de expediere, documentele care vor însoţi transportul sunt factura şi documentul de însoţire reglementat la pct. 102 sau un alt document comercial care să conţină aceleaşi informaţii din documentul de însoţire.</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64" w:name="n206e54"/>
      <w:r w:rsidRPr="00E7548B">
        <w:rPr>
          <w:rFonts w:ascii="Calibri" w:eastAsia="Times New Roman" w:hAnsi="Calibri" w:cs="Times New Roman"/>
          <w:color w:val="000000"/>
          <w:sz w:val="16"/>
          <w:szCs w:val="16"/>
        </w:rPr>
        <w:t>ART. 206^54</w:t>
      </w:r>
      <w:bookmarkEnd w:id="364"/>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108. (1) Garanţia se constituie în favoarea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Garanţia poate fi sub formă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depozit în numerar;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garanţie personală.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unui depozit în numerar constituit la nivelul garanţiei se aplică următoarele reguli: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se consemnează mijloacele băneşti la unitatea Trezoreriei Statului la care este arondată autoritatea fiscală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orice dobândă plătită de trezorerie în legătură cu depozitul aparţine deponentului.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garanţiei personale se aplică următoarele reguli: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garantul trebuie să fie o societate bancară din teritoriul comunitar;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trebuie să existe o scrisoare de garanţie bancară în favoarea autorităţii fiscale teritoriale la care operatorul economic este înregistrat ca plătitor de impozite şi taxe.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antrepozitarului autorizat pentru producţie nou-înfiinţat, nivelul garanţiei ce trebuie constituite corespunde unei cote de 6% din valoarea accizelor aferente produselor ce ar rezulta la nivelul unui an potrivit capacităţilor tehnologice de producţie declarate la autorizare.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antrepozitarului autorizat pentru depozitare nou-înfiinţat, nivelul garanţiei ce trebuie constituite corespunde unei cote de 6% din valoarea accizelor aferente produselor accizabile estimate a fi intrate la nivelul unui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Antrepozitarul autorizat pentru producţie nou-înfiinţat, care deţine şi antrepozite fiscale de depozitare, trebuie să constituie garanţie atât pentru antrepozitele de producţie, cât şi pentru antrepozitele fiscale de depozitare, potrivit prevederilor alin. (5) şi (6).</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Orice antrepozitar autorizat are obligaţia constituirii unei garanţii corespunzătoare unei cote de 6% din valoarea accizelor aferente cantităţilor de produse accizabile deplasate în regim suspensiv de accize către un alt stat membru în anul anterior constituirii garanţiei.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 Cuantumul garanţiei constituite de antrepozitarii autorizaţi pentru producţie nu poate fi mai mic decât limitele prevăzute mai jos: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producţia de bere - 100.000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producţia de bere realizată de micii producători - 50.000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producţia de bere de maximum 5.000 hl pe an realizată de micii producători - 2.000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pentru producţia de vinuri de maximum 5.000 hl pe an - 2.500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pentru producţia de vinuri între 5.001 hl şi 10.000 hl pe an - 5.000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e^1) pentru producţia de vinuri peste 10.000 hl pe an - 10.000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pentru producţia de băuturi fermentate, altele decât bere şi vinuri, de maximum 5.000 hl pe an - 20.000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pentru producţia de băuturi fermentate, altele decât bere şi vinuri, peste 5.000 hl pe an - 50.000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pentru producţia de produse intermediare de maximum 5.000 hl pe an - 25.000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pentru producţia de produse intermediare peste 5.000 hl pe an - 75.000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i^1) pentru producţia de alcool etilic şi/sau băuturi spirtoase de maximum 100 hl alcool pur pe an - 5.000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pentru producţia de alcool etilic şi/sau băuturi spirtoase între 101 şi 1.000 hl alcool pur pe an - 25.000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pentru producţia de alcool etilic şi/sau băuturi spirtoase între 1.001 şi 5.000 hl alcool pur pe an - 100.000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pentru producţia de alcool etilic şi/sau băuturi spirtoase peste 5.000 hl alcool pur pe an - 250.000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 pentru producţia de alcool etilic realizată de micile distilerii - 250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 pentru producţia de tutun prelucrat - 1.000.000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pentru producţia de produse energetice, exceptând producţia de GPL, de maximum 10.000 tone pe an - 250.000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o^1) pentru producţia de produse energetice, exceptând producţia de GPL, între 10.001 tone şi 40.000 tone - 1.000.000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o^2) pentru producţia de produse energetice, exceptând producţia de GPL, peste 40.000 tone - 2.000.000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 pentru producţia de GPL - 10.000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pentru producţia exclusivă de biocombustibili şi biocarburanţi - 5.000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(8^2) Antrepozitarii autorizaţi care produc mai multe categorii de produse accizabile, au obligaţia de a constitui garanţia corespunzătoare acelei categorii de produse accizabile pentru care este prevăzut cuantumul cel mai mare potrivit alin. (8^1).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(8^3) Cuantumul garanţiei constituite de antrepozitarii autorizaţi pentru depozitarea produselor accizabile nu poate fi mai mic decât 6% din valoarea accizelor aferente limitelor trimestriale prevăzute la pct. 85 alin. (1^5), raportate la nivelul unui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(8^4) Antrepozitarii autorizaţi care depozitează mai multe categorii de produse accizabile au obligaţia de a constitui garanţia corespunzătoare acelei categorii de produse accizabile pentru care este prevăzut cuantumul cel mai mare.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(8^5) Antrepozitarii autorizaţi care deţin atât antrepozite fiscale de producţie, cât şi antrepozite fiscale de depozitare au obligaţia de a constitui atât garanţia minimă prevăzută pentru antrepozitele fiscale de producţie, cât şi garanţia minimă prevăzută pentru antrepozite fiscale de depozitare.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(8^6) Cuantumul garanţiei maxime constituite de antrepozitarii autorizaţi se stabileşte la nivelurile prevăzute mai jos: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alcool etilic şi băuturi alcoolice - 2.000.000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tutun prelucrat - 10.000.000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pentru produse energetice - 15.000.000 euro.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În cazul expeditorului înregistrat, pentru produsele energetice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(2) din Codul fiscal, altele decât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206^16 alin. (3) din Codul fiscal, nivelul garanţiei se determină pe baza nivelului accizelor aferent motorinei.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Antrepozitarul autorizat care deţine şi calitatea de expeditor înregistrat trebuie să constituie garanţia atât în calitate de antrepozitar autorizat, cât şi în calitate de expeditor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destinatarului înregistrat, nivelul garanţiei ce trebuie constituite obligatoriu corespunde unei cote de 6% din suma accizelor aferente achiziţiilor de produse accizabile, estimate la nivelul unui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 În cazul destinatarului înregistrat care primeşte doar ocazional produse accizabile, nivelul garanţiei ce trebuie constituită reprezintă 100% din valoarea accizelor aferente oricărei deplasări de produse accizabile în regim suspensiv de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cazul antrepozitarului autorizat pentru producţie de biodiesel, destinat utilizării în producţia de produse energetice, valoarea accizelor care constituie baza de calcul pentru stabilirea garanţiei se determină prin aplicarea cotei de acciză aferente motorinei.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cazul antrepozitarului autorizat exclusiv pentru producţie de bioetanol, destinat utilizării în producţia de produse energetice, valoarea accizelor care constituie baza de calcul pentru stabilirea garanţiei se determină prin aplicarea cotei de acciză aferente benzinei fără plumb, cu condiţia denaturării acestui produs potrivit procedurii prevăzute la pct. 111.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Nivelul garanţiei se analizează anual de către autoritatea vamală teritorială, în vederea actualizării în funcţie de schimbările intervenite în volumul afacerii, în activitatea antrepozitarului autorizat/destinatarului înregistrat/expeditorului înregistrat sau în nivelul accizei datorate.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Pentru antrepozitarul autorizat pentru producţie, nivelul garanţiei se actualizează în funcţie de ieşirile de produse accizabile din anul precedent, care nu poate fi mai mică de 6% din valoarea accizelor aferente produselor ce ar rezulta potrivit capacităţilor tehnologice de producţie declarate potrivit prevederilor pct. 84 alin. (21).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Pentru antrepozitarii autorizaţi pentru depozitare, nivelul garanţiei se actualizează în funcţie de cantităţile de produse accizabile ieşite în anul precedent.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Pentru antrepozitarul autorizat pentru producţie, care deţine şi antrepozite fiscale de depozitare, nivelul garanţiei pentru antrepozitele fiscale de depozitare se actualizează în funcţie de ieşirile de produse accizabile din anul precedent, altele decât cele provenite din antrepozitul de producţie propriu.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Pentru destinatarul înregistrat, nivelul garanţiei se actualizează în funcţie de cantităţile de produse accizabile achiziţionate în anul precedent.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(18^1) Pentru expeditorul înregistrat, nivelul garanţiei se actualizează în funcţie de cantităţile de produse accizabile expediate în anul precedent.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În vederea actualizării nivelului garanţiei, antrepozitarul autorizat/destinatarul înregistrat/expeditorul înregistrat trebuie să depună anual, până la data de 15 ianuarie inclusiv a anului următor, la autoritatea vamală teritorială, o declaraţie privind informaţiile necesare analizei potrivit prevederilor alin. (14) - (18).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Cuantumul garanţiei stabilite prin actualizare se va comunica antrepozitarului autorizat/destinatarului înregistrat/expeditorului înregistrat prin decizie emisă de autoritatea vamală teritorială, care va face parte integrantă din autorizaţia de antrepozit fiscal/destinatar înregistrat/expeditor înregistrat. O copie a deciziei se transmite şi Comisiei sau comisiei teritoriale, după caz. Termenul de constituire a garanţiei astfel stabilite va fi de cel mult 30 de zile de la data comunicării.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Orice reprezentant fiscal are obligaţia de a constitui garanţia echivalentă cu valoarea accizelor aferente fiecărei operaţiuni cu produse accizabile. Garanţia va fi constituită înainte de livrarea produselor de către vânzătorul din alt stat membru în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Garanţiile constituite sunt valabile atât timp cât nu sunt executate de autoritatea fiscală teritorială la care sunt înregistraţi ca plătitori de impozite şi taxe antrepozitarul autorizat, destinatarul înregistrat şi expeditorul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Garanţia poate fi executată atunci când se constată că antrepozitarul autorizat, destinatarul înregistrat sau expeditorul înregistrat nu şi-a respectat obligaţiile legale privind plata accizei ori înregistrează orice alte obligaţii fiscale restante, de natura celor administrate de Agenţia Naţională de Administrare Fiscală, cu mai mult de 30 de zile faţă de termenul legal de plată. Executarea garanţiei atrage suspendarea autorizaţiei până la momentul reîntregirii acesteia. Procedura prin care se execută garanţia şi cea de suspendare a autorizaţiei se stabilesc prin ordin al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Garanţiile constituite de antrepozitarii autorizaţi se depun la autoritatea fiscală teritorială în termen de 30 de zile de la data când devine valabilă autorizaţia, iar eventualele diferenţe rezultate din actualizarea sau executarea garanţiei, în cazul antrepozitarilor autorizaţi, destinatarilor înregistraţi şi al expeditorilor înregistraţi, se depun la autoritatea fiscală teritorială în termen de 30 de zile de la data când devine valabilă autorizaţia ori de la data actualizării garanţiei, după caz. Autoritatea fiscală teritorială, în termen de 5 zile lucrătoare, va transmite o copie a documentului care atestă constituirea garanţiei la autoritatea vamală teritorială, care va înştiinţa Comisia sau comisia teritorială,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În toate situaţiile, valoarea accizelor care constituie baza de calcul pentru stabilirea/actualizarea garanţiei se determină prin aplicarea cotelor de acciză în vigoare la momentul constituirii garanţiei, prevăzute în anexa nr. 1 la titlul VII - Accize şi alte taxe speciale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(25^1) Prin excepţie de la prevederile alin. (25), pentru berea şi băuturile fermentate, altele decât bere şi vinuri,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207 lit. d) şi e) din Codul fiscal, valoarea accizelor care constituie baza de calcul pentru stabilirea/actualizarea garanţiei se determină prin însumarea cotelor de acciză prevăzute în anexele nr. 1 şi nr. 2 la titlul VII - Accize şi alte taxe speciale din Codul fiscal, în vigoare la momentul constituirii garanţiei.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Pentru actualizarea garanţiei prevăzute la alin. (14) se utilizează cursul de schimb leu/euro valabil pentru calculul accizelor la momentul efectuării actualizării.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 Orice antrepozitar autorizat poate să asigure, la cerere, o singură garanţie care să acopere riscul de neplată a accizelor pentru toate antrepozitele fiscale ale acelui antrepozitar autorizat. Valoarea garanţiei totale va fi egală cu suma garanţiilor aferente fiecărui antrepozit fiscal deţinut de către antrepozitarul autorizat.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În cazul antrepozitarului autorizat pentru producţie de alcool etilic şi băuturi alcoolice în sistem integrat, garanţia va fi stabilită în funcţie de capacitatea tehnologică de producţie cea mai mare, respectiv a alcoolului etilic ca materie primă sau a băuturilor 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În cazul antrepozitarului autorizat ori al destinatarului înregistrat, Comisia sau, după caz, Comisia teritorială aprobă reducerea garanţiei, la cerere,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cu 50%, în situaţia în care în ultimii 2 ani consecutivi de activitate pentru care a fost autorizat nu a înregistrat obligaţii fiscale restante la bugetul general consolidat, de natura celor administrate de Agenţia Naţională de Administrare Fiscală, pentru care s-a dispus executarea garanţiei şi a fost începută procedura de executare silită;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cu 75%, în situaţia în care în ultimii 3 ani consecutivi de activitate pentru care a fost autorizat nu a înregistrat obligaţii fiscale restante la bugetul general consolidat, de natura celor administrate de Agenţia Naţională de Administrare Fiscală, pentru care s-a dispus executarea garanţiei şi a fost începută procedura de executare silită.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(29^1)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Nivelul de reducere a garanţiei stabilit potrivit prevederilor alin. (29) rămâne în vigoare până la o decizie ulterioară a Comisiei sau a comisiei teritoriale, după caz, chiar dacă în acest interval de timp a intervenit actualizarea garanţiei.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În cazul unui antrepozitar autorizat beneficiar al garanţiei reduse, care solicită autorizarea unui nou loc ca antrepozit fiscal, Comisia sau comisia teritorială, după caz, poate decide ca la stabilirea garanţiei pentru acest nou antrepozit să aplice acelaşi nivel de reducere a garanţiei.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În cazul unui antrepozitar autorizat beneficiar al garanţiei reduse, care solicită reautorizarea, Comisia sau comisia teritorială, după caz, poate decide aplicarea în continuare a nivelului de reducere a garanţiei.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Garanţia poate fi deblocată, total sau parţial, la solicitarea operatorului economic cu viza autorităţii fiscale teritoriale, numai după verificarea asupra conformării cu prevederile legale ale titlului VII din Codul fiscal..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65" w:name="n206e55"/>
      <w:r w:rsidRPr="00E7548B">
        <w:rPr>
          <w:rFonts w:ascii="Calibri" w:eastAsia="Times New Roman" w:hAnsi="Calibri" w:cs="Times New Roman"/>
          <w:color w:val="000000"/>
          <w:sz w:val="16"/>
          <w:szCs w:val="16"/>
        </w:rPr>
        <w:t>ART. 206^55</w:t>
      </w:r>
      <w:bookmarkEnd w:id="365"/>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109. (1) Lunar, până la data de 15 inclusiv a fiecărei luni, pentru luna precedentă, antrepozitarii autorizaţi pentru producţie şi pentru depozitare sunt obligaţi să transmită on-line la autoritatea vamală teritorială o situaţie, care să conţină informaţii cu privire la produsele accizabile, al căror model este prevăzut în anexele nr. 48 şi 49.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 Abrogat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66" w:name="n206e56"/>
      <w:r w:rsidRPr="00E7548B">
        <w:rPr>
          <w:rFonts w:ascii="Calibri" w:eastAsia="Times New Roman" w:hAnsi="Calibri" w:cs="Times New Roman"/>
          <w:color w:val="000000"/>
          <w:sz w:val="16"/>
          <w:szCs w:val="16"/>
        </w:rPr>
        <w:t>ART. 206^56</w:t>
      </w:r>
      <w:bookmarkEnd w:id="366"/>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110.1. (1) Scutirile de la plata accizelor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206^56 din Codul fiscal se acordă direct atunci când beneficiarul achiziţionează produsele accizabile de la un antrepozit fiscal sau de la un expeditor înregistrat, denumit în continuare furnizor, cu excepţia situaţiilor prevăzute la pct. 110.2, 110.3 şi 110.4.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Beneficiază de scutire şi contractanţii forţelor armate aparţinând oricărui stat parte la Tratatul Atlanticului de Nord, aşa cum sunt definiţi în acordurile speciale (NATO/SOFA), precum şi Ministerul Apărării Naţionale când achiziţionează produse accizabile pentru/sau în numele forţelor NATO.</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aplicarea scutirilor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206^56 alin. (1) lit. a), b) şi e) din Codul fiscal, beneficiarul scutirii - persoană juridică se va adresa Ministerului Afacerilor Externe, în vederea stabilirii cantităţilor de produse accizabile care pot fi achiziţionate în regim de scutire, pe grupe de produse, aşa cum sunt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scutirilor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206^56 alin. (1) lit. c), d) şi, după caz, e) din Codul fiscal, beneficiarul scutirii - persoană juridică se va adresa Ministerului Apărării Naţionale, în vederea determinării cantităţilor de produse, aşa cum sunt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Cantităţile solicitate potrivit prevederilor de la alin. (3) şi (4) vor reprezenta necesarul estimat la nivelul unui an sau, după caz, necesarul aferent perioadei de staţionare pe teritoriul României atunci când această perioadă este mai mică de un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După stabilirea cantităţilor de produse accizabile, Ministerul Afacerilor Externe sau Ministerul Apărării Naţionale, după caz, va transmite autorităţii vamale teritoriale care deserveşte beneficiarul - persoană juridică o situaţie centralizatoare cuprinzând cantităţile stabilite pentru fiecare beneficiar.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Pentru fiecare operaţiune de achiziţie intracomunitară de produse accizabile în regim de scutire, beneficiarul va utiliza certificatul de scutire reglementat de Comisia Europeană, al cărui model este prevăzut în anexa nr. 50. Acelaşi model de certificat de scutire se utilizează şi în cazul achiziţiilor de produse accizabile în regim de scutire de pe teritoriul României.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cazul situaţiilor în care operaţiunile sunt scutite de TVA şi se utilizează certificatul de scutire de TVA, acesta asigură şi aplicarea scutirii de la plata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situaţiile prevăzute la alin. (7) şi (8), certificatul de scutire reprezintă actul doveditor privind scutirea de la plata accizelor pentru antrepozitarul autorizat sau expeditorul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(10) Certificatul de scutire se întocmeşte de către destinatar şi se certifică de autoritatea competentă a statului membru gazdă al acestuia înainte de expedierea produselor accizabile. În cazul României, autoritatea competentă pentru ştampilarea certificatelor de scutire este autoritatea vamală teritorială care deserveşte beneficiarul.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situaţia în care beneficiarul scutirii se află pe teritoriul României, certificatul de scutire se întocmeşte în două exemplare: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un exemplar se păstrează de către expeditor, ca parte a documentaţiei sale;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exemplarul al doilea însoţeşte transportul de la furnizor la beneficiar şi se păstrează de către beneficiarul scutirii.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Antrepozitarul autorizat expeditor sau expeditorul înregistrat are obligaţia de a înregistra în evidenţele sale certificatele de scutire, aferente fiecărei operaţiuni în parte.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Transportul produselor accizabile de la furnizor la beneficiar este însoţit pe lângă certificatul de scutire şi de documentul administrativ electronic tipărit prevăzut la pct. 91.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La sosirea produsului la beneficiar, acesta trebuie să întocmească raportul de primire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206^33.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110.2. (1) În cazul carburanţilor auto achiziţionaţi prin staţiile de distribuţie, scutirea de la plata accizelor se va acorda prin restituire.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Beneficiarii scutirilor de la plata accizelor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206^56 alin. (1) din Codul fiscal se vor adresa Ministerului Afacerilor Externe sau, după caz, Ministerului Apărării Naţionale, pentru determinarea cantităţilor anuale de carburanţi, defalcate pe luni, ce urmează a fi achiziţionate în regim de scutire de accize, pentru fiecare autoturism şi persoană în parte.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Ministerul Afacerilor Externe şi Ministerul Apărării Naţionale vor transmite autorităţii vamale teritoriale ce deserveşte beneficiarul lista cuprinzând cantităţile de carburanţi determinate potrivit alin. (2).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Cu ocazia fiecărei aprovizionări cu carburanţi auto de la staţiile de distribuţie, beneficiarul scutirii va solicita bonul fiscal emis prin aparatul de marcat electronic fiscal. Bonul fiscal va fi ştampilat de vânzător, care va înscrie pe verso numărul de înmatriculare al autoturismului şi denumirea/numele cumpărătorului.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vederea restituirii sumelor reprezentând accize, beneficiarii scutirilor - instituţii, organizaţii - vor depune inclusiv pentru personalul angajat, până la finele lunii următoare celei pentru care se solicită restituirea, la autoritatea fiscală teritorială ce deserveşte beneficiarul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cererea de restituire, potrivit modelului prevăzut în anexa nr. 51;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un centralizator în care vor fi enumerate bonurile fiscale şi cantităţile de carburanţi achiziţionate în luna pentru care se face solicitarea, la care se vor ataşa bonurile fiscale certificate în mod corespunzător de vânzător, în copie şi în original.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Compartimentul de specialitate din cadrul autorităţii fiscale teritoriale care deserveşte beneficiarul va verifica informaţiile înscrise în cererea de restituire, confruntându-le cu datele din bonurile fiscale, după care va determina suma accizelor de restituit pentru fiecare solicitant în parte.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Restituirea accizelor se efectuează în termen de 45 de zile de la data depunerii documentaţiei complete.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După soluţionarea cererii, documentele originale vor fi restituite beneficiarului.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110.3. (1) În cazul importului de produse accizabile dintr-o ţară terţă, regimul de scutire de accize se acordă direct în baza certificatului de scutire prevăzut în anexa nr. 50.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Certificatul de scutire se întocmeşte de beneficiar în două exemplare vizate de autoritatea vamală teritorială care deserveşte beneficiarul, pentru fiecare operaţiune în parte.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Un exemplar al certificatului de scutire împreună cu documentul vamal însoţesc transportul produselor accizabile de la biroul vamal de intrare în România până la beneficiar şi se păstrează de către acesta.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Al doilea exemplar se păstrează de biroul vamal.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în care importul se realizează printr-un alt birou vamal de intrare în teritoriul comunitar decât cel prevăzut la alin. (3), transportul produselor accizabile va fi însoţit de documentul vamal şi de exemplarul certificatului de scutire al beneficiarului.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Scutirea de la plata accizelor se acordă direct beneficiarilor scutirilor în baza certificatului de scutire prevăzut în anexa nr. 50 şi în cazul produselor accizabile achiziţionate de la un importator pentru care accizele au fost plătite de acesta în vamă.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Un exemplar al certificatului de scutire însoţeşte transportul produselor accizabile de la importator către beneficiar şi se păstrează de către acesta, iar al doilea exemplar se păstrează de către importator.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Importatorul livrează beneficiarului scutirii produsele accizabile la preţuri fără accize şi va solicita restituirea accizelor aferente cantităţilor astfel livrate.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vederea restituirii sumelor reprezentând accizele, importatorul va depune până la data de 25 inclusiv a lunii următoare celei pentru care se solicită restituirea, la autoritatea fiscală teritorială la care este înregistrat ca plătitor de impozite şi taxe,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cererea de restituire de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copia facturilor de livrare către beneficiarul scutirii, în care este înscrisă menţiunea "scutit de accize";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dovada plăţii accizelor în vamă;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copia certificatului de scutire, aferent fiecărei operaţiuni.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Modelul cererii de restituire a accizei este cel din anexa nr. 51.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Autoritatea fiscală teritorială va transmite cererea şi documentaţia depuse de către importator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Autoritatea vamală teritorială va transmite decizia prevăzută la alin. (11)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110.4. (1) În cazul energiei electrice şi al gazului natural, regimul de scutire se acordă în baza certificatului de scutire al cărui model este prevăzut în anexa nr. 50, întocmit de beneficiar şi vizat de autoritatea vamală teritorială care deserveşte beneficiarul.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Certificatul de scutire va avea valabilitate un an calendaristic.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Certificatul de scutire se întocmeşte în două exemplare. Un exemplar rămâne la beneficiar, iar al doilea se va prezenta operatorului economic de gaz natural şi de energie electrică ce realizează furnizarea direct către beneficiar şi va rămâne la acesta.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(4) În baza certificatului de scutire, furnizorul de gaz natural şi furnizorul de energie electrică vor emite beneficiarului facturi la preţuri fără accize</w:t>
      </w:r>
      <w:r w:rsidRPr="00E7548B">
        <w:rPr>
          <w:rFonts w:ascii="Calibri" w:eastAsia="Times New Roman" w:hAnsi="Calibri" w:cs="Times New Roman"/>
          <w:color w:val="000000"/>
          <w:sz w:val="16"/>
          <w:szCs w:val="16"/>
        </w:rPr>
        <w:t>.</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367" w:name="n206e58"/>
      <w:r w:rsidRPr="00E7548B">
        <w:rPr>
          <w:rFonts w:ascii="Calibri" w:eastAsia="Times New Roman" w:hAnsi="Calibri" w:cs="Times New Roman"/>
          <w:color w:val="000000"/>
          <w:sz w:val="16"/>
          <w:szCs w:val="16"/>
        </w:rPr>
        <w:t>ART. 206^58</w:t>
      </w:r>
      <w:bookmarkEnd w:id="367"/>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 *) (1) Alcoolul etilic se consideră a fi complet denaturat atunci când denaturarea se face cu denaturanţii notificaţi de către fiecare stat membru al Comisiei Europene şi acceptaţi de către aceasta şi celelalte state membre.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Formula admisă a fi utilizată pentru denaturarea completă a alcoolului, în concentraţie la hectolitru de alcool pur, este următoarea: izopropanol (nr. CAS 67-63-0) 3 litri (chimic pur), metiletilcetonă (butanonă) (nr. CAS 78-93-3) 3 litri (chimic pură) şi benzoat de denatoniu (nr. CAS 3734-33-6) 1 gram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alcoolului etilic destinat a fi utilizat pe teritoriul României pentru fabricarea de produse ce nu sunt destinate consumului uman, substanţele admise pentru denaturarea acestuia, în concentraţie la hectolitru de alcool pur, sunt cel puţin două din următoarele: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industria cosmetică: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dietilftalat (nr. CAS 84-66-2) 0,1 litri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ulei de mentă 0,15 litri;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ulei de lavandă 0,15 litri;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benzoat de benzil (nr. CAS 120-51-4) 5 litri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izopropanol (nr. CAS 67-63-0) 2 litri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1,2 propandiol (nr. CAS 57-55-6) 2 litri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terţbutanol (nr. CAS 75-65-0) 80 grame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benzoat de denatoniu (nr. CAS 3734-33-6) 1 gram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alte industrii: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alcooli superiori 3 kg;</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violet de metil (nr. CAS 8004-87-3; C.I. 42535) 0,1 grame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monoetilenglicol (nr. CAS 107-21-1) 0,35 kilograme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salicilat de etil/metil (nr. CAS 118-61-6/nr. CAS 119-36-8) 0,06 kilograme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albastru de metilen (nr. CAS 61-73-4; C.I. 52015) 0,35 grame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terţbutanol (nr. CAS 75-65-0) 80 grame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etil terţbutil eter (nr. CAS 637-92-3) 2 litri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izopropanol (nr. CAS 67-63-0) 2 litri (chimic pur).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Cantităţile/Volumele de substanţe prevăzute la alin. (2) şi (3) sunt exprimate în substanţă cu puritate 100% şi trebuie să se regăsească în produsul finit după omogenizare, la finalul operaţiunii de denaturare.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Cantităţile/Volumele de substanţe prevăzute la alin. (2) şi (3) pot fi depăşite cu maximum 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denaturarea alcoolului etilic destinat industriei cosmetice nu se vor putea utiliza formula de denaturare care să cuprindă doar uleiul de lavandă şi uleiul de mentă şi formula de denaturare care să cuprindă doar uleiul de mentă şi 1,2 propandiol, iar pentru alcoolul etilic destinat altor industrii nu se va putea utiliza formula de denaturare care să cuprindă doar albastrul de metilen şi violetul de metil.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Operatorii economici utilizatori de alcool complet denaturat sau parţial denaturat, care, din motive sanitare, tehnice sau comerciale, nu pot folosi alcoolul denaturat cu substanţele prevăzute la alin. (2) şi (3), pot solicita avizul laboratorului vamal pentru utilizarea de către antrepozitele fiscale din România a substanţelor pe care ei le propun. Solicitarea va trebui să cuprindă motivele pentru care este necesară aprobarea acelui denaturant specific şi descrierea componentelor de bază ale denaturantului propus, precum şi declaraţia pe propria răspundere a faptului că celelalte componente ale produsului în care se va utiliza alcoolul denaturat nu intră în reacţie cu substanţele propuse ca denaturanţi, astfel încât să anuleze denaturarea. Acest aviz este eliberat numai pe baza analizelor de laborator efectuate mostrelor de alcool etilic denaturat cu substanţele respective prezentate de producătorii în cauză. Avizul va sta la baza documentaţiei necesare eliberării autorizaţiei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Operatorii economici utilizatori de alcool parţial denaturat, care au primit avizul laboratorului vamal pentru utilizarea unor substanţe de denaturare a alcoolului etilic, altele decât cele prevăzute la alin. (3), pot efectua achiziţii de alcool etilic astfel denaturat şi de la antrepozite fiscale din alte state membre.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înţelesul prezentelor norme metodologice, prin consum uman se înţelege consum uman alimentar.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Denaturarea alcoolului etilic se realizează numai în antrepozite fiscale de producţie alcool etilic - materie primă -, autorizate pentru această operaţiune, sub supravegherea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(9) Este permisă denaturarea numai a alcoolului etilic realizat în respectivul antrepozit fiscal de producţie alcool etilic - materie primă.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vederea obţinerii soluţiilor de spălat sau de curăţare este permisă denaturarea numai a alcoolului tehnic rezultat exclusiv ca produs secundar din procesul de obţinere a alcoolului etilic rafinat şi care datorită compoziţiei sale nu poate fi utilizat în industria alimentară.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Este interzisă realizarea în interiorul antrepozitelor fiscale a produselor care nu sunt destinate consumului uman, cu excepţia alcoolului sanitar.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Operaţiunea de denaturare a alcoolului se poate realiza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fie prin adăugarea succesivă a substanţelor denaturante admise în cantitatea de alcool ce urmează a fi denaturată;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fie prin adăugarea în cantitatea de alcool ce urmează a fi denaturată a unui amestec realizat în prealabil din substanţele denaturante admise.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(12^1) Antrepozitarul autorizat din România are responsabilitatea pentru respectarea procedurii de denaturare şi pentru omogenizarea substanţelor prevăzute la alin. (2) şi (3) în masa de produs finit, pentru produsele realizate în antrepozitul fiscal pe care îl deţine. În cazul achiziţiilor intracomunitare şi al importurilor, responsabilitatea omogenizării substanţelor prevăzute la alin. (2) şi (3) în masa de produs finit revine persoanei juridice care desfăşoară astfel de operaţiuni şi care poate fi antrepozitarul autorizat, destinatarul înregistrat sau operatorul economic,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Denaturarea alcoolului se realizează potrivit următoarei proceduri: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cu cel puţin 5 zile lucrătoare înainte de a efectua operaţiunea de denaturare, antrepozitul fiscal solicită, în scris, pentru aceasta acordul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cererea de solicitare a acordului, antrepozitarul autorizat trebuie să menţioneze cantitatea de alcool ce urmează a fi denaturată, denaturanţii ce urmează a fi utilizaţi, procedura de denaturare, data şi ora operaţiunii de denaturare, destinaţia alcoolului denaturat justificată prin comenzile primite din partea utilizatorilor;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funcţie de rezultatele verificării datelor cuprinse în documentaţia depusă, autoritatea vamală teritorială decide asupra acceptării operaţiunii de denaturare şi desemnează reprezentantul său ori deleagă competenţa către autoritatea vamală teritorială în a cărei rază se află punctul de lucru, în vederea supravegherii acestei operaţiuni. În situaţia în care datele cuprinse în documentaţia prezentată nu corespund realităţii, autoritatea vamală teritorială respinge solicitarea de efectuare a operaţiunii;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operaţiunea de denaturare se consemnează într-un registru special, care se păstrează în antrepozitul fiscal, în care se vor înscrie: data efectuării operaţiunii, cantitatea denaturată, substanţele şi cantităţile utilizate pentru denaturare, precum şi numele şi semnătura reprezentantului autorităţii vamale.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Antrepozitarul autorizat pentru producţie de alcool etilic - materie primă - poate livra alcool etilic denaturat către operatori economici, alţii decât utilizatorii finali, numai dacă alcoolul este îmbuteliat în butelii destinate comercializării cu amănuntul.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Deplasarea intracomunitară a alcoolului complet denaturat va fi însoţită de documentul de însoţire prevăzut la pct. 102.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În cazul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alin. (1) lit. d) din Codul fiscal, este scutit de la plata accizelor numai alcoolul etilic utilizat pentru producţia de medicamente, aşa cum sunt definite în directivele 2001/82/CE şi 2001/83/CE.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alin. (1) lit. h) din Codul fiscal, prin procese de fabricaţie se înţelege totalitatea procedeelor folosite pentru transformarea materiilor prime şi a semifabricatelor în produse finite, cu condiţia ca produsele finite să nu conţină alcool.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În situaţiile de scutire directă, scutirea de la plata accizelor se acordă numai utilizatorului, cu condiţia ca aprovizionarea să fie efectuată direct de la un antrepozit fiscal sau din operaţiuni proprii de import. În situaţiile de scutire indirectă, scutirea de la plata accizelor se acordă numai utilizatorului, cu condiţia ca aprovizionarea să fie efectuată direct de la un antrepozit fiscal, de la un destinatar înregistrat sau din operaţiuni proprii de import. Destinatarul înregistrat care livrează produse ce urmează a fi utilizate într-un scop scutit de la plata accizelor va evidenţia în factură contravaloarea accizelor plătite la bugetul de stat.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Atunci când utilizatorul face achiziţii intracomunitare de alcool etilic în vederea utilizării în scopurile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alin. (1) lit. b) - i) din Codul fiscal, trebuie să deţină şi calitatea de destinatar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În cazul alcoolului etilic importat dintr-o ţară terţă în vederea utilizării în scopurile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alin. (1) lit. b) - i) din Codul fiscal, importatorul trebuie să fie şi utilizatorul materiei prime.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Scutirea se acordă direct: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alin. (1) lit. d) şi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alin. (1) lit. a), c) şi e) din Codul fiscal, precum şi în situaţia realizării de alcool sanitar, pentru antrepozitarii autorizaţi care funcţionează în sistem integrat. Prin sistem integrat se înţelege utilizarea alcoolului etilic şi a altor produse alcoolice de către antrepozitar pentru realizarea de produse finite destinate a fi consumate ca atare, fără a mai fi supuse vreunei modificări.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În toate situaţiile de scutire directă, scutirea se acordă pe baza autorizaţiei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Autorizaţia de utilizator final se eliberează la cererea scrisă a beneficiarului.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Cererea pentru obţinerea autorizaţiei de utilizator final se întocmeşte conform modelului prevăzut în anexa nr. 33. Cererea, însoţită de documentele prevăzute expres în aceasta, se depune la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Autoritatea vamală teritorială aprobă eliberarea autorizaţiei de utilizator final dacă sunt îndeplinite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au fost prezentate documentele prevăzute în cerere;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administratorul solicitantului nu are înscrise date în cazierul judiciar;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solicitantul deţine utilajele, terenurile şi clădirile sub orice formă legală;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solicitantul a utilizat alcoolul etilic şi produsele alcoolice achiziţionate anterior în scopul pentru care a obţinut autorizaţie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Autoritatea vamală teritorială atribuie şi înscrie pe autorizaţia de utilizator final un cod de utilizator.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(27) Modelul autorizaţiei de utilizator final este prevăzut în anexa nr. 34.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Autorizaţiile de utilizator final se emit în două exemplare, cu următoarele destinaţii: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primul exemplar se păstrează de către utilizatorul final. Câte o copie a acestui exemplar va fi transmisă şi păstrată de către antrepozitul fiscal furnizor al produselor accizabile în regim de scutire;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al doilea exemplar se păstrează de către autoritatea vamală teritorială emitentă.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Autorizaţia de utilizator final are o valabilitate de un an de la data emiterii. Cantitatea de produse accizabile înscrisă într-o autorizaţie de utilizator final poate fi suplimentată în situaţii bine justificate, în cadrul aceleiaşi perioade de valabilitate a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Operatorii economici care deţin autorizaţii de utilizator final au obligaţia de a transmite on-line autorităţii vamale teritoriale emitente a autorizaţiei, lunar, până la data de 15 inclusiv a lunii următoare celei pentru care se face raportarea, o situaţie privind achiziţia şi utilizarea alcoolului etilic şi a produselor alcoolice, care va cuprinde informaţii, după caz, cu privire la: furnizorul de alcool etilic şi/sau de produse alcoolice, cantitatea de produse achiziţionată, cantitatea utilizată, stocul de alcool etilic şi/sau de produse alcoolice la sfârşitul lunii de raportare şi cantitatea de produse finite realizate, potrivit modelului prevăzut în anexa nr. 35. Neprezentarea situaţiei în termenul prevăzut atrage aplicarea de sancţiuni contravenţionale potrivit prevederilor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Autoritatea vamală teritorială revocă autorizaţia de utilizator final în următoarele situaţii: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operatorul economic a comis fapte repetate ce constituie contravenţii la regimul produselor accizabile, potrivit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operatorul economic nu a justificat legal destinaţia cantităţii de alcool etilic şi/sau de produse alcoolice achiziţionate;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operatorul economic a utilizat alcoolul etilic şi/sau produsele alcoolice achiziţionate altfel decât în scopul pentru care a obţinut autorizaţie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Decizia de revocare a autorizaţiei de utilizator final se comunică deţinătorului şi produce efecte de la data comunicării sau de la o altă dată cuprinsă în aceasta.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Autoritatea vamală teritorială anulează autorizaţia de utilizator final atunci când i-au fost oferite la autorizare informaţii inexacte sau incomplete în legătură cu scopul pentru care operatorul economic a solicitat autorizaţia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Decizia de anulare a autorizaţiei de utilizator final se comunică deţinătorului şi produce efecte începând de la data emiterii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 Operatorul economic poate contesta decizia de revocare sau de anulare a autorizaţiei de utilizator final, potrivit legislaţiei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(36) Contestarea deciziei de revocare sau de anulare a autorizaţiei de utilizator final nu suspendă efectele juridice ale acestei decizii pe perioada soluţionării contestaţiei în procedură administrativă.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(37) O nouă autorizaţie de utilizator final va putea fi obţinută după 12 luni de la data revocării sau anulării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(38) Stocurile de alcool etilic şi/sau de produse alcoolice înregistrate la data revocării sau anulării autorizaţiei de utilizator final pot fi valorificate sub supravegherea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(39) Autorităţile vamale teritoriale vor ţine o evidenţă a operatorilor economici care au obţinut autorizaţii de utilizatori finali prin înscrierea acestora în registre speciale. De asemenea, autoritatea vamală centrală va asigura publicarea listei cuprinzând aceşti operatori economici pe pagina sa de web, listă care va fi actualizată lunar până la data de 15 a fiecărei luni.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(40) În toate situaţiile de scutire directă, livrarea produselor se face la preţuri fără accize, iar deplasarea şi primirea produselor accizabile spre/de un utilizator final autorizat se supun prevederilor secţiunii a 9-a "Deplasarea şi primirea produselor accizabile aflate în regim suspensiv de accize", cap. I^1 de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La sosirea produsului operatorul economic utilizator trebuie să înştiinţeze autoritatea vamală teritorială şi să păstreze produsele în locul de recepţie maximum 24 de ore pentru o posibilă verificare din partea acestei autorităţi, în condiţiile prevăzute prin ordin al preşedintelui Agenţiei Naţionale de Administrare Fiscală. După expirarea termenului de 24 de ore utilizatorul final autorizat poate proceda la recepţia produselor accizabile primite.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În situaţia în care nu se respectă prevederile alin. (40) şi (41), operaţiunea respectivă se consideră eliberare pentru consum şi după expirarea termenului de 5 zile acciza devine exigibilă.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(43)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alin. (1) lit. b), c), e), g), h) şi i) din Codul fiscal, scutirea se acordă indirect. Livrarea produselor se face la preţuri cu accize, urmând ca operatorii economici utilizatori să solicite restituirea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(44) Pentru restituirea accizelor, utilizatorii vor depune lunar, până la data de 25 inclusiv a lunii următoare celei pentru care se solicită restituirea, la autoritatea fiscală teritorială, cererea de restituire de accize, însoţită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facturii de achiziţie a alcoolului etilic şi/sau a produsului alcoolic ori copia avizului de însoţire pentru alcoolul etilic parţial denaturat în cazul antrepozitarilor autorizaţi care funcţionează în sistem integrat. În cazul operatorului economic prevăzut la alin. (19), utilizatorul autorizat ca destinatar înregistrat va prezenta dovada achiziţiei în regim suspensiv, reprezentată de documentul administrativ electronic şi raportul de recepţie aferent, iar în cazul utilizatorului prevăzut la alin. (20), declaraţia vamală de import;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dovada plăţii accizelor către furnizor, constând în documentul de plată confirmat de banca la care utilizatorul are contul deschis, sau dovada plăţii accizelor la bugetul de stat, în cazul antrepozitarilor autorizaţi care funcţionează în sistem integrat, a destinatarilor înregistraţi şi a operatorilor economici care au realizat operaţiuni proprii de import;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dovada cantităţii utilizate în scopul pentru care se acordă scutirea, constând într-o situaţie centralizatoare a cantităţilor efectiv utilizate şi a documentelor aferente.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(45) Modelul cererii de restituire de accize va fi aprobat prin ordin al ministrului finanţelor publice, la propunerea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(46) Depozitele farmaceutice achiziţionează alcoolul etilic la preţuri cu accize şi îl livrează către spitale şi farmacii la preţuri fără accize în baza autorizaţiilor de utilizator final deţinute de acestea din urmă. În aceste condiţii, preţul de vânzare al alcoolului etilic va fi stabilit de către depozitul farmaceutic pe baza preţului de achiziţie al acestui produs care nu are inclusă acciza, astfel încât spitalele şi farmaciile să beneficieze de facilitatea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alin. (1) lit. f)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(47) În situaţia prevăzută la alin. (46) depozitele farmaceutice vor păstra o copie a autorizaţiei de utilizator final al beneficiarului scutirii.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(48) Pentru cantităţile de alcool etilic livrate la preţuri fără accize spitalelor şi farmaciilor, depozitele farmaceutice pot solicita compensarea/restituirea accizelor. În acest sens, depozitele farmaceutice vor depune la autoritatea fiscală teritorială cererea de restituire de accize, însoţită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facturii de achiziţie a alcoolului etilic, în care acciza să fie evidenţiată distinct;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dovada plăţii accizelor către furnizor, constând în documentul de plată confirmat de banca la care utilizatorul are contul deschis;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dovada cantităţii de alcool etilic livrată spitalelor şi farmaciilor la preţuri fără accize, constând într-o situaţie centralizatoare a documentelor aferente cantităţilor efectiv livrate.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(49) În situaţiile prevăzute la alin. (44) şi (48), autoritatea fiscală teritorială va transmite cererea şi documentaţia depuse de către utilizatori sau depozitele farmaceutice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(50) Autoritatea vamală teritorială va transmite decizia prevăzută la alin. (49)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(51)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(52) Denaturarea alcoolului etilic pentru obţinerea alcoolului sanitar poate fi realizată numai în antrepozitul fiscal de producţie în care se obţine alcoolul etilic - materie primă.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Reproducem mai jos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III alin. (1) şi (2) din Hotărârea Guvernului nr. 20/2013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III (1) Începând cu data de 1 martie 2013 nu se mai acordă scutire directă de la plata accizelor la achiziţionarea alcoolului etilic şi produselor alcoolice prevăzute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 lit. a) din Codul fiscal ce urmează a fi utilizate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alin. (1) lit. g) şi h)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Cantităţile de alcool etilic şi produse alcoolice achiziţionate până la data de 1 martie 2013 pot fi utilizate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206^58 lit. g) şi h) până la epuizarea acestora."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112.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68" w:name="n206e60"/>
      <w:r w:rsidRPr="00E7548B">
        <w:rPr>
          <w:rFonts w:ascii="Calibri" w:eastAsia="Times New Roman" w:hAnsi="Calibri" w:cs="Times New Roman"/>
          <w:b/>
          <w:bCs/>
          <w:i/>
          <w:iCs/>
          <w:color w:val="000080"/>
          <w:sz w:val="16"/>
          <w:szCs w:val="16"/>
        </w:rPr>
        <w:t>Norme </w:t>
      </w:r>
      <w:bookmarkEnd w:id="368"/>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206^60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113.1.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a) şi b) din Codul fiscal, scutirea se acordă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113.1.1. (1)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a) din Codul fiscal, scutirea se acordă direct, cu condiţia ca aprovizionarea cu produse energetice să se efectueze numai de la un antrepozit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Livrarea produselor energetice destinate utilizării drept combustibil pentru aeronave se poate efectua la preţuri fără accize către: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operatorii economici care deţin certificate de autorizare pentru aprovizionarea aeronavelor cu produse energetice, eliberate de autoritatea competentă în domeniul aeronautic;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persoana care deţine certificat de autorizare ca operator aerian.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Certificatele prevăzute la alin. (2) se eliberează de Autoritatea Aeronautică Civilă Română.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Scutirea se acordă direct şi în cazul în care produsele energetice utilizate de operatorii economici care deţin certificate de autorizare emise de Autoritatea Aeronautică Civilă provin din achiziţii intracomunitare proprii.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Atunci când produsele energetice utilizate de operatorii economici prevăzuţi la alin. (3^1) provin din achiziţii intracomunitare proprii, aceştia trebuie să deţină şi calitatea de destinatar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Intră sub incidenţa prevederilor alin. (2) şi livrările de produse energetice destinate a fi utilizate drept combustibil de către aeronavele înregistrate în alte state, care efectuează zboruri, altele decât cele turistice în scop privat, fără a fi necesară prezentarea certificatelor eliberate de autorităţile aeronautice civile din statele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Operatorii economici prevăzuţi la alin. (2) lit. a) care dispun de spaţii de depozitare şi efectuează operaţiuni de alimentare cu combustibil a aeronavelor trebuie să se autorizeze ca antrepozite fiscale de depozitare.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Pentru operatorii economici care deţin certificate de autorizare ca agenţi de handling combustibili, autorizaţia de antrepozit fiscal se emite pentru locurile şi produsele specificate în anexa la certificatul de autorizare emis de Autoritatea Aeronautică Civilă Română.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Scutirea de plata accizelor se aplică direct şi în cazul operatorilor economici prevăzuţi la alin. (2) lit. a) care nu dispun de spaţii de depozitare şi efectuează operaţiuni de alimentare cu combustibil a aeronavelor, cu condiţia ca deplasarea produselor energetice să se realizeze direct de la antrepozitul fiscal către beneficiarul scutirii.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Deplasarea produselor energetice destinate utilizării drept combustibil pentru aeronave, în cazul aeronavelor aflate pe alte aeroporturi decât cele situate în apropierea antrepozitului fiscal care asigură alimentarea aeronavelor, trebuie să fie însoţită de exemplarul tipărit al documentului administrativ electronic. La rubrica "Destinatar" se vor înscrie tot datele expeditorului, iar în rubrica "Locul livrării" se va înscrie adresa aeroportului în cauză. După sosirea produselor la destinaţie, expeditorul va întocmi raportul de primire în maximum 5 zile lucrătoare de la încheierea deplasării produselor, utilizând sistemul informatizat.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Zilnic, antrepozitele fiscale de producţie sau de depozitare, altele decât cele prevăzute la alin. (5), vor înscrie toate cantităţile de combustibil livrate cu destinaţia utilizării exclusive pentru aeronave în jurnale speciale întocmite potrivit modelului prevăzut în anexa nr. 52.1.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Jurnalele menţionate la alin. (9) se vor întocmi pentru fiecare lună calendaristică în baza documentelor de evidenţă operativă şi vor fi transmise on-line, până la data de 15 inclusiv a lunii următoare celei de raportare, autorităţii vamale teritoriale, potrivit procedurii stabilite prin ordin al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(11) Operatorii economici prevăzuţi la alin. (5) vor înregistra zilnic toate cantităţile intrate şi ieşite în jurnalele privind achiziţiile/livrările de combustibil destinat utilizării exclusiv pentru aviaţie, întocmite potrivit modelului prevăzut în anexa nr. 53.1.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Jurnalele menţionate la alin. (11) se vor întocmi pentru fiecare lună calendaristică în baza documentelor de evidenţă operativă şi vor fi transmise on-line, până la data de 15 inclusiv a lunii următoare celei de raportare, autorităţii vamale teritoriale, potrivit procedurii stabilite prin ordin al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Intră sub incidenţa prevederilor alin. (1) şi instituţiile de stat care implică apărarea, ordinea publică, sănătatea publică, siguranţa şi securitatea naţională, care, datorită specificului activităţii lor, nu deţin certificate eliberate de Autoritatea Aeronautică Civilă Română.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cazul deplasării produselor energetice destinate utilizării drept combustibil pentru aviaţie, realizată de antrepozitul fiscal care alimentează efectiv aeronavele, aceasta va fi însoţită de avizul de însoţire. Dovada care stă la baza acordării scutirii o reprezintă certificatul de livrare semnat de comandantul aeronavei sau de reprezentantul companiei aeriene a cărei aeronavă a fost alimentată. Certificatul de livrare se întocmeşte de antrepozitul fiscal care a efectuat alimentarea aeronavei, iar în cazul în care factura privind alimentarea aeronavei se întocmeşte în numele altui antrepozit fiscal, un exemplar al certificatului de livrare va fi transmis şi acelui antrepozit fiscal. Antrepozitul fiscal în numele căruia se emit facturile către aeronave va întocmi jurnalul prevăzut în anexa nr. 52.1. Antrepozitul fiscal care face alimentarea aeronavei va întocmi jurnalul prevăzut în anexa nr. 53.1.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În cazul în care combustibilul pentru aviaţie este facturat de un antrepozit fiscal de produse energetice către un intermediar care administrează contracte cu companii aeriene şi care emite, la rândul lui, facturi către acestea, după alimentarea aeronavelor în aceleaşi condiţii cu cele prevăzute la alin. (14), fără a avea loc un transfer fizic al produsului de la antrepozitul fiscal către intermediar, deplasarea combustibilului pentru aviaţie de la antrepozitul fiscal de depozitare către aeronave va fi însoţită de avizul de însoţire. Dovada care stă la baza acordării scutirii pentru cantitatea cu care a fost alimentată aeronava o reprezintă certificatul de livrare semnat de comandantul aeronavei sau de reprezentantul companiei aeriene a cărei aeronavă a fost alimentată. Certificatul de livrare se întocmeşte de către antrepozitul fiscal care a efectuat alimentarea aeronavei. Primul antrepozit fiscal va întocmi jurnalul prevăzut în anexa nr. 52.1. Antrepozitul fiscal care face alimentarea aeronavei va întocmi jurnalul prevăzut în anexa nr. 53.1.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Jurnalele prevăzute la alin. (14) şi (15) se vor întocmi pentru fiecare lună calendaristică în baza documentelor de evidenţă operativă şi vor fi transmise on-line, până la data de 15 inclusiv a lunii următoare celei de raportare,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113.1.2. (1)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b) din Codul fiscal, scutirea se acordă direct cu condiţia ca aprovizionarea produselor energetice să se efectueze numai de la un antrepozit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Livrarea produselor energetice destinate utilizării drept combustibil pentru navigaţia în apele comunitare şi pentru navigaţia pe căile navigabile interioare, inclusiv pentru pescuit, se poate efectua la preţuri fără accize către: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operatorii economici care deţin certificate de autorizare ca distribuitori de combustibil pentru navigaţie, eliberate de autoritatea competentă în domeniul naval;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persoana care deţine certificat de autorizare pentru navigaţie. Prin certificat de autorizare pentru navigaţie se înţelege orice document care atestă că nava este luată în evidenţa autorităţilor competente din România ori din statul în care aceasta este înregistrată;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instituţiile de stat care implică apărarea, ordinea publică, sănătatea publică, siguranţa şi securitatea naţională.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Scutirea se acordă direct şi în cazul în care produsele energetice utilizate de operatorii economici care deţin certificate de autorizare pentru navigaţie provin din achiziţii intracomunitare proprii.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situaţia prevăzută la alin. (3), operatorii economici trebuie să deţină şi calitatea de destinatar înregistrat.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Operatorii economici prevăzuţi la alin. (2) lit. a), care dispun de spaţii de depozitare corespunzătoare şi efectuează operaţiuni de alimentare cu combustibil a navelor şi ambarcaţiunilor, trebuie să se autorizeze ca antrepozite fiscale de depozitare.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Deplasarea produselor energetice destinate utilizării drept combustibil pentru navigaţie, în cazul navelor aflate în alte porturi decât cele situate în apropierea antrepozitului fiscal care asigură alimentarea navelor, trebuie să fie însoţită de exemplarul tipărit al documentului administrativ electronic. La rubrica "Destinatar" se vor înscrie tot datele expeditorului, iar în rubrica "Locul livrării" se va înscrie adresa portului în cauză. După sosirea produselor la destinaţie, expeditorul va întocmi raportul de primire în maximum 5 zile lucrătoare de la încheierea deplasării produselor, utilizând sistemul informatizat.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Zilnic, antrepozitele fiscale de producţie sau de depozitare, altele decât cele prevăzute la alin. (5), vor înscrie toate cantităţile de combustibil livrate cu destinaţia utilizării exclusive pentru nave în jurnale speciale, întocmite potrivit modelului prevăzut în anexa nr. 52.2.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Jurnalele menţionate la alin. (7) se vor întocmi pentru fiecare lună calendaristică în baza documentelor de evidenţă operativă şi vor fi transmise on-line, până la data de 15 inclusiv a lunii următoare celei de raportare, autorităţii vamale teritoriale, potrivit procedurii stabilite prin ordin al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Operatorii economici prevăzuţi la alin. (5) vor înregistra zilnic toate cantităţile intrate şi ieşite în jurnalele privind intrările şi ieşirile de combustibil destinate utilizării exclusive pentru nave, întocmite potrivit modelului prevăzut în anexa nr. 53.2.</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Jurnalele menţionate la alin. (9) se vor întocmi pentru fiecare lună calendaristică în baza documentelor de evidenţă operativă şi vor fi transmise on-line până la data de 15 inclusiv a lunii următoare celei de raportare autorităţii vamale teritoriale, potrivit procedurii stabilite prin ordin al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deplasării produselor energetice destinate utilizării drept combustibil pentru navigaţie, realizată de antrepozitul fiscal care alimentează efectiv navele, aceasta va fi însoţită de avizul de însoţire sau de factură.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Livrarea din antrepozitele fiscale către nave a combustibilului pentru navigaţie se face numai după depunerea la antrepozitul fiscal a următoarelor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atestatului de bord/carnetului de ambarcaţiune;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copia certificatului de autorizare pentru navigaţie a navei care urmează a fi aprovizionată,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declaraţia pe propria răspundere a administratorului sau a reprezentantului legal cu privire la utilizarea combustibilului pentru navigaţie achiziţionat în regim de scutire de la plata accizelor, în cazul operatorilor economici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După efectuarea aprovizionării navei cu combustibil pentru navigaţie, o copie a documentului de livrare semnat de comandantul navei sau de reprezentantul companiei de care aparţine nava se va depune la antrepozitul fiscal de la care nava a fost aprovizionată.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Livrarea combustibilului pentru navigaţie din antrepozitele fiscale către operatorii economici prevăzuţi la alin. (2), inclusiv către antrepozite fiscale autorizate exclusiv pentru aprovizionarea navelor cu combustibil pentru navigaţie, se face numai după marcarea şi colorarea acestuia potrivit prevederilor pct. 113.10.</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23 lit. b) din Ordonanţa Guvernului nr. 42/1997 privind transportul maritim şi pe căile navigabile interioare, republicată, cu modificările şi completările ulterioare, instalaţiile plutitoare de tipul macaralelor, cu sau fără propulsie, sunt considerate nave.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113.2. (1)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c), d) şi h) din Codul fiscal, scutirea se acordă direct, cu condiţia ca energia electrică să provină de la operatori economici autorizaţi de Autoritatea Naţională de Reglementare în Domeniul Energiei (ANRE), iar produsele energetice să fie aprovizionate direct de la un antrepozit fiscal, de la un destinatar înregistrat, de la un importator, din operaţiuni proprii de import, de la companii de extracţie a cărbunelui sau alţi operatori economici care comercializează acest produs ori de la un distribuitor autorizat, în cazul gazului natural.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aplicarea scutirii, titularii centralelor de producţie de energie electrică, ai centralelor combinate de energie electrică şi termică, precum şi operatorii economici utilizatori ai produselor energetice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h) din Codul fiscal vor solicita autorităţii vamale teritoriale în raza căreia îşi au sediul autorizaţii de utilizator final pentru produse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Nu intră sub incidenţa prevederilor alin. (2) energia electrică şi gazul natural.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Prevederile alin. (2) se aplică şi în cazul producţiei de energie electrică sau producţiei combinate de energie electrică şi termică realizate din cărbune şi lignit în sistem de prestări de servicii. În această situaţie, obligaţia deţinerii autorizaţiei de utilizator final revine şi beneficiarului prestării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Autorizaţia de utilizator final se eliberează la cererea scrisă a beneficiarului.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Cererea pentru obţinerea autorizaţiei de utilizator final se întocmeşte conform modelului prevăzut în anexa nr. 33. Cererea, însoţită de documentele prevăzute expres în aceasta, se depune la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Autoritatea vamală teritorială aprobă eliberarea autorizaţiei de utilizator final dacă sunt îndeplinite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au fost prezentate documentele prevăzute în cerere;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administratorul solicitantului nu are înscrise date în cazierul judiciar;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solicitantul deţine utilajele, terenurile şi clădirile sub orice formă legală. Face excepţie de la această condiţie operatorul economic beneficiar al prestării de servicii;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solicitantul a utilizat produsele energetice în scopul pentru care a obţinut anterior autorizaţie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Autoritatea vamală teritorială atribuie şi înscrie pe autorizaţia de utilizator final un cod de utilizator.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Modelul autorizaţiei de utilizator final este prezentat în anexa nr. 34.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Autorizaţiile de utilizator final se emit în două exemplare, cu următoarele destinaţii: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primul exemplar se păstrează de către utilizatorul final. Câte o copie a acestui exemplar va fi transmisă şi păstrată de către operatorul economic furnizor al produselor energetice în regim de scutire;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al doilea exemplar se păstrează de către autoritatea vamală teritorială emitentă.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Autorizaţia de utilizator final are o valabilitate de 3 ani de la data emiterii. Cantitatea de produse accizabile înscrisă într-o autorizaţie de utilizator final poate fi suplimentată în situaţii bine justificate, în cadrul aceleiaşi perioade de valabilitate a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Operatorii economici care deţin autorizaţii de utilizator final au obligaţia de a transmite autorităţii vamale teritoriale emitente a autorizaţiei, lunar, până la data de 15 inclusiv a lunii următoare celei pentru care se face raportarea, o situaţie privind achiziţia şi utilizarea produselor energetice, care va cuprinde informaţii, după caz, cu privire la: furnizorul de produse energetice, cantitatea de produse achiziţionată, cantitatea utilizată, stocul de produse energetice la sfârşitul lunii de raportare şi cantitatea de produse finite realizate, potrivit modelului din anexa nr. 35. Neprezentarea situaţiei în termenul prevăzut atrage aplicarea de sancţiuni contravenţionale potrivit prevederilor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Cantităţile de produse scutite de plata accizelor înscrise într-o autorizaţie vor fi estimate pe baza normelor de consum şi a producţiei preconizate a se realiza pe o perioadă de 3 ani.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Autorităţile vamale teritoriale vor ţine o evidenţă a operatorilor economici care au obţinut autorizaţii de utilizator final prin înscrierea acestora în registre speciale. De asemenea, vor asigura publicarea pe pagina web a autorităţii vamale a listei cuprinzând aceşti operatori economici, listă care va fi actualizată lunar până la data de 15 a fiecărei luni.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În situaţia în care achiziţionarea produselor energetice se efectuează de la un antrepozit fiscal în regim de scutire directă, livrarea produselor se face la preţuri fără accize, iar deplasarea acestora este obligatoriu însoţită de exemplarul tipărit al documentului administrativ electronic prevăzut la pct. 91.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La sosirea produselor energetice utilizatorul final autorizat trebuie să înştiinţeze autoritatea vamală teritorială şi să păstreze produsele în locul de recepţie maximum 24 de ore pentru o posibilă verificare din partea acestei autorităţi, în condiţiile prevăzute prin ordin al preşedintelui Agenţiei Naţionale de Administrare Fiscală. După expirarea termenului de 24 de ore utilizatorul final autorizat poate proceda la recepţia produselor energetice primite.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(16^1) În toate situaţiile de scutire directă livrarea produselor se face la preţuri fără accize, iar deplasarea şi primirea produselor accizabile spre/de un utilizator final autorizat se supun prevederilor secţiunii a 9-a "Deplasarea şi primirea produselor accizabile aflate în regim suspensiv de accize", cap. I^1 de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situaţia în care nu se respectă prevederile alin. (15) şi (16), operaţiunea respectivă se consideră eliberare pentru consum şi după expirarea termenului de 5 zile acciza devine exigibilă.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(18) Destinatarii înregistraţi, importatorii sau operatorii economici prevăzuţi la alin. (1), care achiziţionează produse energetice în vederea livrării în regim de scutire directă către centralele de producţie de energie electrică sau producţie combinată de energie electrică şi termică, precum şi către operatorii economici prevăzuţi la alin. (4), vor livra produsele către aceşti beneficiari la preţuri fără accize şi vor solicita autorităţii fiscale teritoriale restituirea accizelor aferente cantităţilor livrate cu această destinaţie care au fost plătite, după caz, la momentul recepţiei, importului sau al achiziţiei. Nu intră sub incidenţa acestor prevederi beneficiarii scutirilor care utilizează produse energetice provenite din operaţiuni proprii de import, pentru care scutirea se acordă direct, iar deplasarea acestora de la un birou vamal de intrare pe teritoriul comunitar este însoţită de un document administrativ unic.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În vederea restituirii accizelor în situaţia prevăzută la alin. (18), destinatarul înregistrat, importatorul sau operatorul economic va depune la autoritatea fiscală/vamală teritorială la care a efectuat plata o cerere de restituire de accize, al cărei model va fi aprobat prin ordin al ministrului finanţelor publice, la propunerea preşedintelui Agenţiei Naţionale de Administrare Fiscală. Cererea va fi însoţită de copia autorizaţiei de utilizator final a centralei beneficiare a scutirii şi de documentul care atestă plata accizelor de către destinatarul înregistrat, importator sau operatorul economic.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(19^1) Autoritatea fiscală teritorială va transmite cererea şi documentaţia depuse de către destinatarul înregistrat, importator sau operatorul economic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(19^2) Autoritatea vamală teritorială va transmite decizia prevăzută la alin. (19^1)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(19^3)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Atunci când,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c) şi d) din Codul fiscal, centralele de producţie de energie electrică sau centralele de producţie combinată de energie electrică şi termică preiau produse energetice cu titlu de împrumut de la rezerva de stat în baza unor acte normative speciale, preluarea se face în baza autorizaţiei de utilizator final. Atât achiziţionarea de produse energetice de la un antrepozit fiscal autorizat, în vederea stingerii obligaţiei, cât şi restituirea efectivă a cantităţilor astfel preluate se efectuează în regim de scutire de la plata accizelor, în baza autorizaţiei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113.3. (1)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e) din Codul fiscal, scutirea se acordă direct, cu condiţia ca produsele să fie achiziţionate direct de la operatorii economici înregistraţi la autoritatea fiscală centrală în calitate de furnizori de produse energetice ori - în cazul gazului natural provenit dintr-un stat membru - direct de la un distribuitor/furnizor autorizat/licenţiat de autoritatea competentă din acel stat membru.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Produsele energetice - respectiv gazul natural, cărbunele şi combustibilii solizi - sunt scutite de la plata accizelor atunci când sunt furnizate consumatorilor casnici, precum şi organizaţiilor de caritate.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În înţelesul prezentelor norme metodologice, prin consumatori casnici se înţelege clienţii casnici aşa cum sunt aceştia definiţi prin ordin al preşedintelui Autorităţii Naţionale de Reglementare în Domeniul Energiei.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înţelesul prezentelor norme metodologice, organizaţiile de caritate sunt organizaţiile care au înscrise în obiectul de activitate şi care desfăşoară efectiv activităţi caritabile cu titlu gratuit în domeniul sănătăţii, al protecţiei mamei şi copilului, al protecţiei bătrânilor, persoanelor cu handicap, persoanelor care trăiesc în sărăcie sau în cazuri de calamităţi naturale.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organizaţiilor de caritate, scutirea se acordă în baza autorizaţiei de utilizator final emise de autoritatea vamală teritorială, mai puţin în cazul gazului natural, pentru care nu este obligatorie deţinerea acestei autorizaţii.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Autorizaţiile de utilizator final se eliberează la cererea scrisă a organizaţiei de caritate, însoţită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actul de constituire - în copie şi în original - din care să rezulte că organizaţia desfăşoară una dintre activităţile prevăzute la alin. (3);</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fundamentarea cantităţilor ce urmează a fi achiziţionate în regim de scutire de la plata accizelor, la nivelul unui an calendaristic;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orice informaţie şi documente pe care autoritatea vamală teritorială le consideră necesare pentru eliberarea autorizaţiilor.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Autorizaţiile de utilizator final se emit de autoritatea vamală teritorială şi au o valabilitate de un an de la data emiterii. Modelul autorizaţiei este prevăzut în anexa nr. 34.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Autorizaţiile de utilizator final se emit în două exemplare, cu următoarele destinaţii: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primul exemplar se păstrează de către utilizatorul final. Câte o copie a acestui exemplar va fi transmisă şi păstrată de către operatorul economic furnizor al produselor accizabile în regim de scutire;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al doilea exemplar se păstrează de către autoritatea vamală teritorială emitentă.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Autorităţile vamale teritoriale vor ţine o evidenţă a operatorilor economici care au obţinut autorizaţii de utilizator final prin înscrierea acestora în registre speciale. De asemenea, vor asigura publicarea pe pagina web a autorităţii vamale a listei cuprinzând aceşti operatori economici, listă care va fi actualizată lunar până la data de 15 a fiecărei luni.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Anual, până la data de 31 ianuarie a fiecărui an, pentru anul precedent, fiecare organizaţie de caritate care deţine autorizaţie de utilizator final este obligată să prezinte autorităţii vamale teritoriale emitente a autorizaţiei o situaţie centralizatoare privind cantităţile de produse energetice achiziţionate în decursul unui an calendaristic, cantităţile utilizate în scopul desfăşurării activităţilor caritabile şi stocul de produse energetice rămas neutilizat, potrivit modelului prevăzut în anexa nr. 35. Neprezentarea situaţiei în termenul prevăzut atrage aplicarea de sancţiuni contravenţionale potrivit prevederilor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113.4. (1)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f) şi g) din Codul fiscal, scutirea se acordă indirect, cu condiţia ca aprovizionarea să se efectueze de la un antrepozit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Înainte de fiecare achiziţie de combustibil pentru motor în regim de scutire, utilizatorul va notifica această operaţiune la autoritatea vamală teritorială în raza căreia îşi desfăşoară activitatea, pentru un posibil control. Notificarea va cuprinde informaţii cu privire la furnizor, produse şi cantităţile ce urmează a fi achiziţionate.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Operatorii economici pot solicita restituirea accizelor trimestrial, până la data de 25 inclusiv a lunii imediat următoare trimestrului.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restituirea accizelor, utilizatorii vor depune la autoritatea fiscală teritorială cererea de restituire de accize, însoţită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facturii de achiziţie a combustibilului pentru motor, în care acciza să fie evidenţiată distinct;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dovada plăţii accizelor către furnizor, constând în documentul de plată confirmat de banca la care utilizatorul are contul deschis;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dovada cantităţii utilizate în scopul pentru care se acordă scutirea, constând în copia documentului care atestă realizarea operaţiunilor de dragare - certificată de autoritatea competentă în acest sens;</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memoriul în care va fi descrisă operaţiunea pentru care a fost necesar consumul de combustibil pentru motor şi în care se vor menţiona: perioada de desfăşurare a operaţiunii, numărul orelor de funcţionare a motoarelor şi a instalaţiilor de dragare şi consumul normat de combustibil pentru motor.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Autoritatea fiscală teritorială va transmite cererea şi documentaţia depuse de operatorul economic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Autoritatea vamală teritorială va transmite decizia prevăzută la alin. (4^1)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(4^3)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Modelul cererii de restituire de accize va fi aprobat prin ordin al ministrului finanţelor publice, la propunerea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înţelesul prezentelor norme metodologice, combustibilii pentru motor utilizaţi în domeniul producţiei, dezvoltării, testării şi mentenanţei aeronavelor şi vapoarelor înseamnă inclusiv combustibilii pentru motor utilizaţi în domeniul testării şi mentenanţei motoarelor ce echipează aeronavele şi vapoarele.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113.5. În cazul scutirii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i) din Codul fiscal, în înţelesul prezentelor norme 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rezervor standard înseamnă: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rezervoarele fixate definitiv de producător pe toate autovehiculele de acelaşi tip ca şi vehiculul în cauză şi a căror montare definitivă permite carburantului să fie utilizat direct, atât pentru propulsie, cât şi pentru funcţionarea în timpul transportului, dacă este cazul, a sistemelor frigorifice şi a altor sisteme. De asemenea, sunt considerate rezervoare standard rezervoarele de gaz montate pe autovehicule, destinate utilizării directe a gazului drept carburant, precum şi rezervoarele adaptate altor sisteme cu care poate fi echipat vehiculul;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rezervoarele fixate definitiv de producător pe toate containerele de acelaşi tip ca şi containerul în cauză şi a căror montare definitivă permite carburantului să fie utilizat direct pentru funcţionarea, în timpul transportului, a sistemelor frigorifice şi a altor sisteme cu care pot fi echipate containerele speciale;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containere speciale înseamnă orice container echipat cu dispozitive special destinate sistemelor frigorifice, de oxigenare, de izolare termică sau altor sisteme.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113.6.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j) din Codul fiscal, scutirea se acordă direct, în baza actelor normative emise pentru gratuităţi în scop de ajutor umanitar.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113.7. (1)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k) din Codul fiscal, scutirea se acordă direct atunci când aprovizionarea se efectuează de la un antrepozit fiscal. Scutirea se acordă direct şi în cazul furnizării gazului natural.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Scutirea se acordă în baza autorizaţiei de utilizator final emise de autoritatea vamală teritorială, mai puţin în cazul gazului natural, pentru care nu este obligatorie deţinerea acestei autorizaţii.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Autorizaţia de utilizator final se eliberează la cererea scrisă a beneficiarului, însoţită de fundamentarea cantităţilor de produse energetice ce urmează a fi achiziţionate în regim de scutire de la plata accizelor. Cererea se depune la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Autoritatea vamală teritorială atribuie şi înscrie pe autorizaţia de utilizator final un cod de utilizator.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Modelul autorizaţiei de utilizator final este prezentat în anexa nr. 34.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Autorizaţiile de utilizator final se emit în două exemplare, cu următoarele destinaţii: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primul exemplar se păstrează de către utilizatorul final. Câte o copie a acestui exemplar va fi transmisă şi păstrată de către operatorul economic furnizor al produselor energetice în regim de scutire;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al doilea exemplar se păstrează de către autoritatea vamală teritorială emitentă.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Autorizaţia de utilizator final are o valabilitate de 3 ani de la data emiterii. Cantitatea de produse accizabile înscrisă într-o autorizaţie de utilizator final poate fi suplimentată în situaţii bine justificate, în cadrul aceleiaşi perioade de valabilitate a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Deţinătorii de autorizaţii de utilizator final au obligaţia de a transmite on-line autorităţii vamale teritoriale emitente a autorizaţiei, trimestrial, până la data de 15 inclusiv a lunii imediat următoare trimestrului pentru care se face raportarea, o situaţie privind achiziţia şi utilizarea produselor energetice, care va cuprinde informaţii, după caz, cu privire la: furnizorul de produse energetice, cantitatea de produse achiziţionată, cantitatea utilizată şi stocul de produse energetice la sfârşitul perioadei de raportare, potrivit modelului prevăzut în anexa nr. 35. Neprezentarea situaţiei în termenul prevăzut atrage aplicarea de sancţiuni contravenţionale potrivit prevederilor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Cantităţile de produse scutite de plata accizelor înscrise într-o autorizaţie vor fi estimate pe baza datelor determinate în funcţie de perioada de utilizare a combustibilului pentru încălzire şi de parametrii tehnici ai instalaţiilor pe o durată de 3 ani.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Autorităţile vamale teritoriale vor ţine o evidenţă a operatorilor economici care au obţinut autorizaţii de utilizator final prin înscrierea acestora în registre speciale. De asemenea, vor asigura publicarea pe pagina de web a autorităţii vamale a listei cuprinzând aceşti operatori economici, listă care va fi actualizată lunar până la data de 15 a fiecărei luni.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situaţia în care achiziţionarea produselor energetice se efectuează de la un antrepozit fiscal în regim de scutire directă, livrarea produselor se face la preţuri fără accize, iar deplasarea acestora este obligatoriu însoţită de exemplarul tipărit al documentului administrativ electronic prevăzut la pct. 91.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La sosirea produselor energetice utilizatorul final autorizat trebuie să înştiinţeze autoritatea vamală teritorială şi să păstreze produsele în locul de recepţie maximum 24 de ore pentru o posibilă verificare din partea acestei autorităţi, în condiţiile prevăzute prin ordin al preşedintelui Agenţiei Naţionale de Administrare Fiscală. După expirarea termenului de 24 de ore, utilizatorul final autorizat poate proceda la recepţia produselor energetice primite.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(12^1) În toate situaţiile de scutire directă livrarea produselor se face la preţuri fără accize, iar deplasarea şi primirea produselor accizabile spre/de un utilizator final autorizat se supun prevederilor secţiunii a 9-a "Deplasarea şi primirea produselor accizabile aflate în regim suspensiv de accize", cap. I^1 de la titlul VII din Codul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(13) În situaţia în care nu se respectă prevederile alin. (11) şi (12), operaţiunea respectivă se consideră eliberare pentru consum şi după expirarea termenului de 5 zile acciza devine exigibilă.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În înţelesul prezentelor norme metodologice prin lăcaşuri de cult se înţelege lăcaşurile aşa cum sunt definite potrivit legislaţiei în domeniul cultelor.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În cazul produselor energetice achiziţionate de la importatori sau de la alţi operatori economici, scutirea de la plata accizelor se acordă indirect, prin restituire.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Pentru restituirea accizelor, beneficiarul scutirii va depune la autoritatea fiscală teritorială cererea de restituire de accize, însoţită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copia facturii de achiziţie a produselor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dovada cantităţii utilizate în scopul pentru care se acordă scutirea.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(16^1) Autoritatea fiscală teritorială va transmite cererea şi documentaţia depuse de către beneficiar autorităţii vamale teritoriale, care în urma analizei va decide asupra dreptului de restituire a accizelor prin emiterea unei decizii de admitere, în totalitate sau în parte, ori de respingere a cererii de restituire. În cazul admiterii cererii, autoritatea vamală stabileşte cuantumul accizei de restituit.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(16^2) Autoritatea vamală teritorială va transmite decizia prevăzută la alin. (16^1) autorităţii fiscale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(16^3) În cazul în care decizia este de admitere în totalitate sau în parte, autoritatea fiscală teritorială procedează la restituirea accizelor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117 din Codul de procedură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Modelul cererii de restituire de accize va fi aprobat prin ordin al ministrului finanţelor publice, la propunerea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113.8. (1)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l) din Codul fiscal, atunci când produsele energetice utilizate drept combustibil pentru încălzire sunt produse în totalitate din biomase, denumite în continuare biocombustibili, scutirea este totală.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l) din Codul fiscal, atunci când produsele energetice utilizate drept combustibil pentru motor sunt produse în totalitate din biomase, denumite în continuare biocarburanţi, scutirea este totală.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înţelesul prezentelor norme metodologice, prin biomasă se înţelege fracţiunea biodegradabilă a produselor, deşeurilor şi reziduurilor provenite din agricultură - inclusiv substanţe vegetale şi animale -, silvicultură şi industriile conexe, precum şi fracţiunea biodegradabilă a deşeurilor industriale şi urbane.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Amestecul în vrac dintre biocarburanţi şi carburanţii tradiţionali, în conformitate cu legislaţia specifică, se poate realiza în regim suspensiv de accize numai în antrepozitele fiscale pentru producţia sau depozitarea produselor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Amestecul în vrac dintre biocombustibili şi combustibilii tradiţionali se poate realiza în regim suspensiv de accize numai în antrepozitele fiscale pentru producţia sau depozitarea produselor energetice.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 Abrogat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Atunci când staţiile de distribuţie comercializează produse energetice utilizate drept carburant, realizate în totalitate din biomasă, acestea trebuie să se asigure că sunt respectate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206^20 alin. (2) lit. c) din Codul fiscal. Staţiile de distribuţie vor afişa în acest sens avertismente în atenţia clienţilor.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113.9. (1)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lit. m) din Codul fiscal, scutirea de la plata accizelor se acordă cu condiţia ca operatorii economici producători de energie electrică să notifice acest fapt la autoritatea vamală teritorială, iar energia electrică astfel realizată să fie furnizată direct unui consumator final. Notificarea va cuprinde informaţii detaliate privind activitatea desfăşurată de operatorul economic şi va fi însoţită de copia documentelor care atestă autorizarea de către Autoritatea Naţională de Reglementare în Domeniul Energiei. După înregistrarea notificării, o copie a acestei notificări cu numărul de înregistrare va fi păstrată de operatorul economic.</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înţelesul prezentelor norme metodologice, surse regenerabile de energie sunt: eoliană, solară, geotermală, a valurilor, a mareelor, energia hidro-, biomasă, gaz de fermentare a deşeurilor, gaz de fermentare a nămolurilor din instalaţiile de epurare a apelor uzate şi biogaz.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113.10. (1) Scutirile directe de la plata accizelor pentru motorina şi kerosenul utilizate drept combustibil pentru motor în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206^60 alin. (1) din Codul fiscal se acordă cu condiţia ca aceste produse să fie marcate potrivit prevederilor Directivei nr. 95/60/CE a Consiliului din 27 noiembrie 1995 privind marcarea fiscală a motorinei şi kerosenului, precum şi celor din legislaţia naţională specifică în domeniu.</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Marcarea şi colorarea motorinei şi a kerosenului pe teritoriul României se realizează în antrepozite fiscale, cu excepţia antrepozitelor fiscale autorizate exclusiv pentru aprovizionarea navelor cu combustibil pentru navigaţie. Marcarea şi colorarea pe teritoriul României se realizează sub supraveghere fiscală, potrivit procedurii stabilite prin ordin al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Marcarea şi colorarea motorinei şi a kerosenului provenite din achiziţii intracomunitare şi destinate utilizării într-un scop scutit se realizează în statul membru de expediţie. Responsabilitatea marcării şi colorării corespunzătoare potrivit alin. (1) revine antrepozitarului autorizat exclusiv pentru aprovizionarea navelor cu combustibil pentru navigaţie sau destinatarului înregistrat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Marcarea şi colorarea motorinei şi kerosenului provenite din operaţiuni de import şi destinate plasării în antrepozite fiscale de depozitare autorizate în exclusivitate pentru aprovizionarea aeronavelor, a navelor şi ambarcaţiunilor se face anterior punerii în liberă circulaţie, operaţiunea putând fi realizată inclusiv într-o ţară terţă. Responsabilitatea marcării şi colorării corespunzătoare potrivit alin. (1) revine antrepozitarului autorizat exclusiv pentru aprovizionarea navelor cu combustibil pentru navigaţie.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Nu intră sub incidenţa marcării produsele energetice destinate utilizării drept combustibil pentru aviaţie.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113.11. (1) În situaţiile de acordare a scutirii directe, care necesită autorizaţie de utilizator final, aceasta se eliberează la cererea scrisă a beneficiarului.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Autoritatea vamală teritorială revocă autorizaţia de utilizator final în următoarele situaţii: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operatorul economic a comis fapte repetate ce constituie contravenţii la regimul produselor accizabile, potrivit Codului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operatorul economic nu a justificat legal destinaţia cantităţii de produse energetice achiziţionate;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operatorul economic a utilizat produsul energetic achiziţionat altfel decât în scopul pentru care a obţinut autorizaţie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Decizia de revocare a autorizaţiei de utilizator final se comunică deţinătorului şi produce efecte de la data comunicării sau de la o altă dată cuprinsă în aceasta.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Autoritatea vamală teritorială anulează autorizaţia de utilizator final atunci când i-au fost oferite la autorizare informaţii inexacte sau incomplete în legătură cu scopul pentru care operatorul economic a solicitat autorizaţia de utilizator final.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Decizia de anulare a autorizaţiei de utilizator final se comunică deţinătorului şi produce efecte începând de la data emiterii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Operatorul economic poate contesta decizia de revocare sau de anulare a autorizaţiei de utilizator final, potrivit legislaţiei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(6^1) Contestarea deciziei de revocare sau de anulare a autorizaţiei de utilizator final nu suspendă efectele juridice ale acestei decizii pe perioada soluţionării contestaţiei în procedură administrativă.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O nouă autorizaţie de utilizator final va putea fi obţinută după 12 luni de la data revocării sau anulării autorizaţiei.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Stocurile de produse energetice înregistrate la data revocării sau anulării autorizaţiei de utilizator final pot fi valorificate sub supravegherea autorităţii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 În situaţiile de acordare a scutirii directe pentru gazul natural sau pentru energia electrică, utilizate în scopurile scutite de la plata accizelor, utilizatorii notifică acest fapt la autoritatea vamală teritorială. După notificare, utilizatorul transmite furnizorului de astfel de produse o copie de pe notificare cu numărul de înregistrare la autoritatea vamală teritorială. Transmiterea notificării nu este necesară atunci când produsele respective provin din achiziţii intracomunitare proprii sau din operaţiuni proprii de import.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Prevederile alin. (9) - (11) nu se aplică consumatorilor casnici.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 Notificarea prevăzută la alin. (9) cuprinde informaţii privind activitatea desfăşurată de utilizator şi cantitatea de gaz natural sau energie electrică solicitată în regim de scutire de la plata accizelor.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 Nerespectarea prevederilor alin. (9) şi (10) atrage plata accizelor calculate pe baza cotei accizei prevăzute pentru gaz natural sau energie electrică utilizate în scop comercial.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III din Hotărârea Guvernului nr. 77/2014 (), prevederile alin. (9) - (11) ale subpunctului 113.11 se aplică începând cu data de 1 aprilie 2014.</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69" w:name="n206e61"/>
      <w:r w:rsidRPr="00E7548B">
        <w:rPr>
          <w:rFonts w:ascii="Calibri" w:eastAsia="Times New Roman" w:hAnsi="Calibri" w:cs="Times New Roman"/>
          <w:b/>
          <w:bCs/>
          <w:i/>
          <w:iCs/>
          <w:color w:val="000080"/>
          <w:sz w:val="16"/>
          <w:szCs w:val="16"/>
        </w:rPr>
        <w:t>Norme </w:t>
      </w:r>
      <w:bookmarkEnd w:id="369"/>
      <w:r w:rsidRPr="00E7548B">
        <w:rPr>
          <w:rFonts w:ascii="Calibri" w:eastAsia="Times New Roman" w:hAnsi="Calibri" w:cs="Times New Roman"/>
          <w:b/>
          <w:bCs/>
          <w:i/>
          <w:iCs/>
          <w:color w:val="000080"/>
          <w:sz w:val="16"/>
          <w:szCs w:val="16"/>
        </w:rPr>
        <w:t>metodologice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206^61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114. Nu intră sub incidenţa sistemului de marcare: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alcoolul etilic denaturat cu substanţe specifice destinaţiei, alta decât consumul uman, astfel încât să nu poată fi utilizat la obţinerea de băuturi 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alcoolul etilic tehnic rezultat exclusiv ca produs secundar din procesul de obţinere a alcoolului etilic rafinat şi care datorită compoziţiei sale nu poate fi utilizat în industria alimentară;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băuturile slab alcoolizate, cu o concentraţie alcoolică de până la 10% în volum inclusiv;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produsele din producţia internă destinate exportului;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produsele de natura celor supuse marcării, provenite din import, aflate în regim de tranzit sau de import temporar;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aromele alimentare, extractele şi concentratele alcoolice;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băuturi fermentate spumoase, altele decât bere şi vinuri;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cidru de mere şi de pere cu codurile NC 2206 00 51 şi NC 2206 00 81 şi hidromel cu codurile NC 2206 00 59 şi NC 2206 00 89 obţinut prin fermentarea unei soluţii de miere în apă.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70" w:name="n206e62"/>
      <w:r w:rsidRPr="00E7548B">
        <w:rPr>
          <w:rFonts w:ascii="Calibri" w:eastAsia="Times New Roman" w:hAnsi="Calibri" w:cs="Times New Roman"/>
          <w:color w:val="000000"/>
          <w:sz w:val="16"/>
          <w:szCs w:val="16"/>
        </w:rPr>
        <w:t>ART. 206^62</w:t>
      </w:r>
      <w:bookmarkEnd w:id="370"/>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115. (1) Autorizaţia de antrepozit fiscal sau de destinatar înregistrat atestă şi dreptul de marcare a produselor supuse acestui regim.</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Dreptul de marcare a produselor supuse acestui regim revine importatorului de astfel de produse din ţări terţe, în baza autorizaţiei emise de Comisie în vederea realizării acestor achiziţii.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Autorizaţia de importator se acordă de Comisie în conformitate cu prevederile pct. 117.1.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vederea realizării achiziţiilor de produse din tutun prelucrat din alte state membre, timbrele procurate de destinatarii înregistraţi se expediază pe adresa antrepozitului fiscal de producţie care urmează să le aplice pe produse.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vederea realizării achiziţiilor de băuturi alcoolice supuse marcării din alte state membre, banderolele procurate de destinatarii înregistraţi se expediază pe adresa antrepozitului fiscal de producţie sau a unui antrepozit fiscal desemnat de către acesta, care urmează să le aplice pe produse.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vederea realizării achiziţiilor de băuturi alcoolice supuse marcării din alte state membre pentru care antrepozitul fiscal expeditor nu aplică banderole, banderolele procurate de destinatarii înregistraţi se aplică de către aceştia în locurile autorizate pentru primirea produselor în regim suspensiv de accize. În această situaţie, banderolele se aplică înainte de comercializarea băuturilor alcoolice pe teritoriul României, dar nu mai târziu de data de 25 a lunii următoare celei în care accizele au devenit exigibile.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vederea realizării importurilor de produse supuse marcării, timbrele sau banderolele, după caz, procurate de importatori se expediază pe adresa producătorului extern care urmează să le aplice pe produse.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vederea realizării importurilor de produse supuse marcării pentru care furnizorul extern nu aplică banderole sau timbre, banderolele sau timbrele procurate de importatori se aplică de către aceştia în antrepozite vamale, antrepozite libere sau zone libere.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situaţiile prevăzute la alin. (4), (5) şi (7), expedierea marcajelor se face în maximum 15 zile de la executarea comenzii de către unitatea autorizată cu tipărirea.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(10) După expirarea termenului de 15 zile, destinatarii înregistraţi sau importatorii autorizaţi sunt obligaţi să returneze unităţii specializate autorizate cu tipărirea, în vederea distrugerii, marcajele neexpediate în termen.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importurilor de produse accizabile supuse marcării, expedierea marcajelor către producătorii externi se face numai ca bagaj neînsoţit, cu depunerea în vamă a documentului vamal de export temporar. Documentul vamal de export temporar trebuie să fie însoţit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documentul de transport internaţional, din care să rezulte că destinatarul este producătorul mărfurilor ce urmează a fi importate;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 copie a contractului încheiat între importator şi producătorul extern sau reprezentantul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o copie a autorizaţiei de importator.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Cu ocazia importului, odată cu documentul vamal de import, se depune un document vamal de reimport, pentru marcajele aplicate, în vederea încheierii regimului acordat la scoaterea temporară din ţară a acestora.</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71" w:name="n206e63"/>
      <w:r w:rsidRPr="00E7548B">
        <w:rPr>
          <w:rFonts w:ascii="Calibri" w:eastAsia="Times New Roman" w:hAnsi="Calibri" w:cs="Times New Roman"/>
          <w:color w:val="000000"/>
          <w:sz w:val="16"/>
          <w:szCs w:val="16"/>
        </w:rPr>
        <w:t>ART. 206^63</w:t>
      </w:r>
      <w:bookmarkEnd w:id="371"/>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116. (1) Dimensiunile marcajelor sunt prezentate în </w:t>
      </w:r>
      <w:hyperlink r:id="rId58" w:anchor="ax54t6" w:history="1">
        <w:r w:rsidRPr="00E7548B">
          <w:rPr>
            <w:rFonts w:ascii="Calibri" w:eastAsia="Times New Roman" w:hAnsi="Calibri" w:cs="Times New Roman"/>
            <w:b/>
            <w:bCs/>
            <w:sz w:val="16"/>
            <w:szCs w:val="16"/>
            <w:u w:val="single"/>
          </w:rPr>
          <w:t>anexa nr. 54</w:t>
        </w:r>
      </w:hyperlink>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(2) Marcajele sunt hârtii de valoare cu regim special şi se tipăresc de către Compania Naţională "Imprimeria Naţională" - S.A.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Timbrele pentru marcarea produselor din tutun prelucrat sunt inscripţionate cu următoarele elemente: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denumirea operatorului economic cu drept de marcare şi codul de marcare atribuit acestuia;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denumirea generică a produsului, respectiv: ţigarete, ţigări, ţigări de foi, tutun de fumat;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seria şi numărul care identifică în mod unic timbrul.</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Banderolele pentru marcarea băuturilor fermentate liniştite, altele decât bere şi vinuri, a produselor intermediare şi a alcoolului etilic vor avea inscripţionate următoarele elemente: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denumirea operatorului economic cu drept de marcare şi codul de marcare atribuit acestuia;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denumirea generică a produsului, respectiv: alcool, băuturi slab alcoolizate - după caz, băuturi spirtoase, ţuică, rachiuri din fructe, produse intermediare, băuturi fermentate liniştite;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seria şi numărul care identifică în mod unic banderola;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cantitatea nominală exprimată în litri de produs conţinut;</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 concentraţia alcoolică.</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Inscripţionarea pe marcaje a elementelor prevăzute la alin. (3) şi (4) se poate face codificat, modalitatea de citire a codului fiind pusă la dispoziţia organelor în drept de către Compania Naţională "Imprimeria Naţională" - S.A., la solicitarea acestora.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Banderolele se aplică pe sistemul de închidere a buteliilor, cutiilor de tetra pak/tetra brik, astfel încât prin deschiderea acestora să se asigure distrugerea banderolelor. Sunt supuse marcării prin banderole inclusiv ambalajele individuale ce depăşesc capacitatea de 1 litru, dar nu mai mult de 3 litri.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În accepţia prezentelor norme metodologice, comercializarea alcoolului etilic şi a băuturilor alcoolice de natura celor supuse marcării, în butelii sau în cutii ce depăşesc capacitatea de 3 litri, se consideră comercializare în vrac.</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În cazul tutunului prelucrat, altele decât ţigaretele, ambalajele individuale pe care sunt aplicate timbrele sunt pachete din carton sau celofanate ori cutii din diferite materiale - carton, lemn, plastic, metal -, în care sunt prezentate pentru vânzare aceste produse, respectiv ţigări, ţigări de foi, tutun fin tăiat destinat rulării în ţigarete.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(8^1) În cazul produselor din tutun prelucrat, altele decât ţigaretele, un timbru aplicat pe pachete din carton sau celofanate ori cutii din diferite materiale - carton, lemn, plastic, metal - se consideră a fi deteriorat ca urmare a lipirii pe ambalaj devenind impropriu utilizării ulterioare datorită modificărilor survenite.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În situaţia în care dimensiunile marcajelor nu permit includerea în întregime a denumirilor operatorilor economici cu drept de marcare, se vor inscripţiona prescurtările sau iniţialele stabilite de fiecare operator economic, de comun acord cu Compania Naţională "Imprimeria Naţională" - S.A.</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Fiecărui operator economic cu drept de marcare i se atribuie un cod de marcare de 13 caractere. În cazul antrepozitarilor autorizaţi şi al destinatarilor înregistraţi, codul de marcare este codul de acciză. În cazul importatorilor autorizaţi, codul de marcare este format din două caractere alfanumerice aferente codului de ţară, conform standardului ISO 3166, din care se face importul, urmate de codul de identificare fiscală format din 11 caractere alfanumerice. Atunci când codul de identificare fiscală nu conţine 11 caractere alfanumerice, acesta va fi precedat de cifra "0", astfel încât numărul total de caractere să fie de 11. Codul de marcare se va regăsi inscripţionat pe marcajele tipărite ce vor fi aplicate pe produsele destinate comercializării pe teritoriul României.</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(11) În cazul importatorilor autorizaţi care nu au contracte încheiate direct cu producătorul extern, ci cu un reprezentant al acestuia, marcajele vor fi expediate producătorului extern, iar codul atribuit va conţine indicativul ţării din care se face efectiv importul.</w:t>
      </w:r>
    </w:p>
    <w:p w:rsidR="00BF2DCD" w:rsidRPr="00E7548B" w:rsidRDefault="00BF2DCD"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BF2DCD" w:rsidRPr="00E7548B" w:rsidRDefault="00BF2DCD"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372" w:name="n206e64"/>
      <w:r w:rsidRPr="00E7548B">
        <w:rPr>
          <w:rFonts w:ascii="Calibri" w:eastAsia="Times New Roman" w:hAnsi="Calibri" w:cs="Times New Roman"/>
          <w:color w:val="000000"/>
          <w:sz w:val="16"/>
          <w:szCs w:val="16"/>
        </w:rPr>
        <w:t>ART. 206^64</w:t>
      </w:r>
      <w:bookmarkEnd w:id="372"/>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117.1. (1) Persoana care intenţionează să obţină autorizaţie de importator depune la autoritatea vamală teritorială o cerere conform modelului prezentat în </w:t>
      </w:r>
      <w:hyperlink r:id="rId59" w:anchor="ax55t6" w:history="1">
        <w:r w:rsidRPr="00E7548B">
          <w:rPr>
            <w:rFonts w:ascii="Calibri" w:eastAsia="Times New Roman" w:hAnsi="Calibri" w:cs="Times New Roman"/>
            <w:b/>
            <w:bCs/>
            <w:color w:val="800080"/>
            <w:sz w:val="16"/>
            <w:szCs w:val="16"/>
            <w:u w:val="single"/>
          </w:rPr>
          <w:t>anexa nr. 55</w:t>
        </w:r>
      </w:hyperlink>
      <w:r w:rsidRPr="00E7548B">
        <w:rPr>
          <w:rFonts w:ascii="Calibri" w:eastAsia="Times New Roman" w:hAnsi="Calibri" w:cs="Times New Roman"/>
          <w:color w:val="000000"/>
          <w:sz w:val="16"/>
          <w:szCs w:val="16"/>
        </w:rPr>
        <w:t>, însoţită de următoarele documente: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certificatul constatator eliberat de oficiul registrului comerţului, din care să rezulte capitalul social, asociaţii, obiectul de activitate, administratorii, punctele de lucru în care urmează să îşi desfăşoare activitatea, precum şi o copie de pe certificatul de înmatriculare sau certificatul de înregistrare, după caz;</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cazierele judiciare ale administratorilor, eliberate de instituţiile abilitate din România;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contractele încheiate direct între importator şi producătorul extern sau reprezentantul acestuia. În cazul în care contractul este încheiat cu un reprezentant al producătorului extern, se va prezenta o declaraţie a producătorului extern care să ateste relaţia contractuală dintre acesta şi furnizorul extern al deţinătorului de autorizaţie de importator;</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declaraţie privind forma de constituire a garanţiei;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certificatul de atestare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cazierul fiscal.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termen de 15 zile de la data depunerii cererii conform prevederilor alin. (1), autoritatea vamală teritorială va înainta documentaţia autorităţii fiscale centrale - direcţia de specialitate care asigură secretariatul Comisiei, însoţită de un referat al acelei autorităţi vamale teritoriale asupra oportunităţii emiterii acestei autorizaţii.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Autoritatea competentă eliberează autorizaţia de importator autorizat numai dacă sunt îndeplinite următoarele condiţii: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au fost prezentate documentele prevăzute la alin. (1);</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unei persoane fizice care urmează să îşi desfăşoare activitatea ca importator autorizat, aceasta să nu fi fost condamnată în mod definitiv pentru infracţiunea de abuz de încredere, fals, uz de fals, înşelăciune, delapidare, mărturie mincinoasă, dare ori luare de mită în România sau în oricare dintre statele străine în care aceasta a avut domiciliul/rezidenţa în ultimii 5 ani, să nu fi fost condamnată pentru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unei persoane juridice care urmează să îşi desfăşoare activitatea ca importator autorizat, administratorii acestor persoane juridice să nu fi fost condamnaţi în mod definitiv pentru infracţiunea de abuz de încredere, fals, uz de fals, înşelăciune, delapidare, mărturie mincinoasă, dare ori luare de mită în România sau în oricare dintre statele străine în care aceasta a avut domiciliul/rezidenţa în ultimii 5 ani, să nu fi fost condamnată pentru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solicitantul nu înregistrează obligaţii fiscale restante la bugetul general consolidat, de natura celor administrate de Agenţia Naţională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Autorizaţia de importator se eliberează de Comisie în termen de 60 de zile de la data depunerii documentaţiei complete.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Orice importator autorizat are obligaţia de a constitui o garanţie corespunzătoare unei cote de 6% din accizele estimate aferente produselor ce urmează a fi importate pe parcursul unui an.</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Autorizaţia este valabilă începând cu data de 1 a lunii următoare celei în care importatorul autorizat face dovada constituirii garanţiei în cuantumul şi în forma aprobate de Comisie potrivit pct. 108.</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(6^1) Nivelul garanţiei se analizează anual de către autoritatea vamală teritorială, în vederea actualizării în funcţie de cantităţile de produse accizabile achiziţionate în anul precedent.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(6^2) Cuantumul garanţiei stabilite prin actualizare se va comunica importatorului autorizat prin decizie emisă de autoritatea vamală teritorială, care va face parte integrantă din autorizaţia de importator autorizat. O copie a deciziei se transmite şi Comisiei. Termenul de constituire a garanţiei astfel stabilite va fi de cel mult 30 de zile de la data comunicării.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(6^3) Garanţia poate fi executată atunci când se constată că importatorul autorizat înregistrează orice alte obligaţii fiscale restante la bugetul general consolidat, de natura celor administrate de Agenţia Naţională de Administrare Fiscală, cu mai mult de 30 de zile faţă de termenul legal de plată. Executarea garanţiei atrage suspendarea autorizaţiei până la momentul reîntregirii acesteia. Procedura prin care se execută garanţia şi cea de suspendare a autorizaţiei se stabilesc prin ordin al preşedintelui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situaţia în care intervin modificări faţă de datele iniţiale în baza cărora a fost emisă autorizaţia, importatorul autorizat are obligaţia de a le notifica la secretariatul Comisiei, în vederea modificării autorizaţiei, dacă este cazul, după cum urmează: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dacă se modifică datele de identificare ale importatorului autorizat, în termen de 30 de zile de la data înregistrării modificării, însoţită de actul adiţional/hotărârea asociaţilor, certificatul de înscriere de menţiuni la oficiul registrului comerţului şi, după caz, cazierele judiciare ale administratorilor şi certificatul de înregistrare la oficiul registrului comerţului;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situaţia în care modificările care intervin se referă la tipul produselor accizabile, cu cel puţin 60 de zile înainte de realizarea importului.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Autorizaţia de importator autorizat poate fi revocată în următoarele situaţii: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atunci când titularul acesteia nu respectă una din cerinţele prevăzute la alin. (7);</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atunci când titularul acesteia înregistrează obligaţii fiscale restante la bugetul general consolidat, de natura celor administrate de Agenţia Naţională de Administrare Fiscală, mai vechi de 30 de zile faţă de termenul legal de plată;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unui importator autorizat, persoană fizică, atunci când aceasta a fost condamnată printr-o hotărâre judecătorească definitivă, în România sau într-un stat străin, pentru infracţiunea de abuz de încredere, fals, uz de fals, înşelăciune, delapidare, mărturie mincinoasă, dare sau luare de mită ori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 cazul unui importator autorizat, persoană juridică, atunci când oricare dintre administratorii persoanei juridice a fost condamnat printr-o hotărâre judecătorească definitivă, în România sau într-un stat străin, pentru infracţiunea de abuz de încredere, fals, uz de fals, înşelăciune, delapidare, mărturie mincinoasă, dare sau luare de mită ori o infracţiune dintre cele reglementate de Codul fiscal, de Legea nr. 86/2006, cu modificările şi completările ulterioare, de Legea nr. 241/2005, cu modificările ulterioare, de Legea nr. 82/1991, republicată, cu modificările şi completările ulterioare, de Legea nr. 31/1990, republicată, cu modificările şi completările ulterioare.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(9) Decizia de revocare se comunică importatorului autorizat şi produce efecte de la data la care a fost adusă la cunoştinţa acestuia.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cazuri excepţionale când interesele legitime ale importatorului autorizat impun aceasta, Comisia poate decala termenul de intrare în vigoare a deciziei de revocare la o dată ulterioară.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Importatorul autorizat nemulţumit poate contesta decizia de revocare a autorizaţiei, potrivit legislaţiei în vigoare.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Contestarea deciziei de revocare a autorizaţiei de importator autorizat nu suspendă efectele juridice ale acestei decizii pe perioada soluţionării contestaţiei în procedură administrativă.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cazul în care importatorul autorizat doreşte să renunţe la autorizaţie, acesta are obligaţia să notifice acest fapt Comisiei cu cel puţin 60 de zile înainte de data de la care renunţarea la autorizaţie produce efecte.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Modificarea autorizaţiilor de importator autorizat ca urmare a schimbării sediului social, denumirii sau a formei de organizare nu intră sub incidenţa alin. (6) şi este valabilă de la data emiterii autorizaţiei modificate.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Procedura de autorizare a importatorului autorizat nu intră sub incidenţa prevederilor legale privind procedura aprobării tacite.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În cazul pierderii autorizaţiei de importator autorizat, titularul autorizaţiei va anunţa pierderea în Monitorul Oficial al României, Partea a III-a.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baza documentului care atestă că anunţul referitor la pierdere a fost înaintat spre publicare în Monitorul Oficial al României, Partea a III-a, autoritatea emitentă a autorizaţiei va elibera la cerere un duplicat al acesteia.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117.2. (1) Pentru fiecare solicitare de marcaje, antrepozitarul autorizat, destinatarul înregistrat şi importatorul autorizat depun nota de comandă la autorităţile vamale teritoriale.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Modelul notei de comandă este prevăzut în </w:t>
      </w:r>
      <w:hyperlink r:id="rId60" w:anchor="ax56t6" w:history="1">
        <w:r w:rsidRPr="00E7548B">
          <w:rPr>
            <w:rFonts w:ascii="Calibri" w:eastAsia="Times New Roman" w:hAnsi="Calibri" w:cs="Times New Roman"/>
            <w:b/>
            <w:bCs/>
            <w:color w:val="800080"/>
            <w:sz w:val="16"/>
            <w:szCs w:val="16"/>
            <w:u w:val="single"/>
          </w:rPr>
          <w:t>anexa nr. 56</w:t>
        </w:r>
      </w:hyperlink>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antrepozitarului autorizat, al destinatarului înregistrat şi al importatorului autorizat, fiecare notă de comandă se aprobă - total sau parţial - de către autoritatea vamală teritorială, în funcţie de: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datele din situaţia lunară privind evidenţa achiziţionării, utilizării şi returnării marcajelor, prezentată de solicitant la autoritatea vamală competentă, cu aprobarea notelor de comandă de marcaje, potrivit alin. (9);</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livrările de produse accizabile marcate, efectuate în ultimele 6 luni faţă de data solicitării unei noi note de comandă.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situaţia în care în decursul unei luni se solicită o cantitate de marcaje mai mare decât media lunară a livrărilor din ultimele 6 luni, se va depune un memoriu justificativ în care vor fi explicate motivele care au generat necesităţile suplimentare.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Notele de comandă se întocmesc de către solicitant în 3 exemplare.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Notele de comandă se aprobă în termen de 7 zile lucrătoare de la data înregistrării la autoritatea vamală teritorială. După aprobare, cele 3 exemplare ale notelor de comandă au următoarele destinaţii: primul exemplar se păstrează de către solicitant, al doilea exemplar se transmite Companiei Naţionale "Imprimeria Naţională" - S.A. şi al treilea exemplar se păstrează de către autoritatea vamală teritorială care aprobă notele de comandă.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Operatorii economici cu drept de marcare au obligaţia utilizării marcajelor aprobate prin notele de comandă în termen de 6 luni consecutive de la eliberarea acestora de către Compania Naţională "Imprimeria Naţională" - S.A. După expirarea acestui termen, marcajele neutilizate vor fi restituite Companiei Naţionale "Imprimeria Naţională" - S.A., în vederea distrugerii, operaţiune care se va desfăşura sub supraveghere fiscală, pe cheltuiala operatorului economic cu drept de marcare.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În sensul prevederilor alin. (7), prin utilizarea marcajelor se înţelege aplicarea efectivă a acestora pe ambalajul produsului accizabil. În cazul produselor accizabile marcate provenite din achiziţii intracomunitare sau din import, dovada marcajelor utilizate este reprezentată de o scrisoare de confirmare din partea producătorului transmisă operatorului economic cu drept de marcare, care va fi anexată semestrial la situaţia privind evidenţa marcajelor achiziţionate, utilizate şi returnate, fără ca termenul de restituire a marcajelor neutilizate să depăşească 12 luni consecutive.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Antrepozitarii autorizaţi, destinatarii înregistraţi şi importatorii autorizaţi de produse supuse marcării sunt obligaţi să prezinte lunar, până la data de 15 inclusiv a fiecărei luni, autorităţii vamale teritoriale situaţia privind marcajele utilizate în luna anterioară celei în care se face raportarea, potrivit modelului prevăzut în </w:t>
      </w:r>
      <w:hyperlink r:id="rId61" w:anchor="ax57t6" w:history="1">
        <w:r w:rsidRPr="00E7548B">
          <w:rPr>
            <w:rFonts w:ascii="Calibri" w:eastAsia="Times New Roman" w:hAnsi="Calibri" w:cs="Times New Roman"/>
            <w:b/>
            <w:bCs/>
            <w:color w:val="800080"/>
            <w:sz w:val="16"/>
            <w:szCs w:val="16"/>
            <w:u w:val="single"/>
          </w:rPr>
          <w:t>anexa nr. 57.</w:t>
        </w:r>
      </w:hyperlink>
      <w:r w:rsidRPr="00E7548B">
        <w:rPr>
          <w:rFonts w:ascii="Calibri" w:eastAsia="Times New Roman" w:hAnsi="Calibri" w:cs="Times New Roman"/>
          <w:color w:val="000000"/>
          <w:sz w:val="16"/>
          <w:szCs w:val="16"/>
        </w:rPr>
        <w:t> În cazul banderolelor, această situaţie se va întocmi pe fiecare tip de banderolă, potrivit dimensiunilor şi caracteristicilor inscripţionate pe acestea.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Procentul maxim admis de marcaje distruse în procesul de marcare şi care nu pot fi recuperate pentru a fi evidenţiate este de 0,5% din numărul marcajelor utilizate.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Pentru cantitatea de marcaje distruse în procesul de marcare peste limita maximă admisă prevăzută la alin. (10) se datorează accizele aferente cantităţilor de produse care ar fi putut fi marcate.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situaţia prevăzută la alin. (11), acciza devine exigibilă în ultima zi a lunii în care s-a înregistrat distrugerea, iar termenul de plată al acesteia este până la data de 25 inclusiv a lunii imediat următoare.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Antrepozitarii autorizaţi, destinatarii înregistraţi şi importatorii autorizaţi de produse supuse marcării vor ţine o evidenţă distinctă a marcajelor distruse, precum şi a celor deteriorate, conform modelului prevăzut în </w:t>
      </w:r>
      <w:hyperlink r:id="rId62" w:anchor="ax58t6" w:history="1">
        <w:r w:rsidRPr="00E7548B">
          <w:rPr>
            <w:rFonts w:ascii="Calibri" w:eastAsia="Times New Roman" w:hAnsi="Calibri" w:cs="Times New Roman"/>
            <w:b/>
            <w:bCs/>
            <w:color w:val="800080"/>
            <w:sz w:val="16"/>
            <w:szCs w:val="16"/>
            <w:u w:val="single"/>
          </w:rPr>
          <w:t>anexa nr. 58</w:t>
        </w:r>
      </w:hyperlink>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Toate marcajele deteriorate vor fi lipite la sfârşitul fiecărei zile pe un formular special, destinat pentru aceasta, potrivit modelului prevăzut în </w:t>
      </w:r>
      <w:hyperlink r:id="rId63" w:anchor="ax59t6" w:history="1">
        <w:r w:rsidRPr="00E7548B">
          <w:rPr>
            <w:rFonts w:ascii="Calibri" w:eastAsia="Times New Roman" w:hAnsi="Calibri" w:cs="Times New Roman"/>
            <w:b/>
            <w:bCs/>
            <w:color w:val="800080"/>
            <w:sz w:val="16"/>
            <w:szCs w:val="16"/>
            <w:u w:val="single"/>
          </w:rPr>
          <w:t>anexa nr. 59</w:t>
        </w:r>
      </w:hyperlink>
      <w:r w:rsidRPr="00E7548B">
        <w:rPr>
          <w:rFonts w:ascii="Calibri" w:eastAsia="Times New Roman" w:hAnsi="Calibri" w:cs="Times New Roman"/>
          <w:color w:val="000000"/>
          <w:sz w:val="16"/>
          <w:szCs w:val="16"/>
        </w:rPr>
        <w:t>.</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Semestrial, până la data de 15 inclusiv a lunii următoare semestrului, marcajele deteriorate, prevăzute în anexa nr. 59, vor fi distruse de către antrepozitarul autorizat, destinatarul înregistrat sau importatorul autorizat, pe cheltuiala acestora, în condiţiile prevăzute de legislaţia în domeniu, obligatoriu sub supraveghere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În cazul marcajelor pierdute sau sustrase, antrepozitarii autorizaţi, destinatarii înregistraţi şi importatorii autorizaţi au obligaţia ca, în termen de 15 zile de la înregistrarea declaraţiei, procesului-verbal de constatare sau a sesizării scrise a persoanei care a constatat dispariţia marcajelor, să anunţe autoritatea vamală teritorială în vederea stabilirii obligaţiei de plată privind accizele.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În situaţia depăşirii termenului prevăzut la alin. (16), acciza devine exigibilă în ziua imediat următoare depăşirii termenului şi se va plăti în 3 zile lucrătoare de la data depăşirii termenului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(18) În cadrul antrepozitului de producţie este permisă operaţiunea de distrugere a marcajelor achiziţionate de clienţi prin autorităţile competente din ţările lor de rezidenţă, atunci când se impune această operaţiune şi dacă este admisă de acele autorităţi. Cu cel mult 7 zile înainte de desfăşurarea operaţiunii de distrugere a marcajelor, antrepozitul fiscal va înştiinţa autoritatea vamală teritorială în vederea desemnării de către această autoritate a unui reprezentant care să asigure supravegherea fiscală şi semnarea procesului-verbal întocmit după încheierea operaţiunii respective.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Marcajele expediate unui antrepozit fiscal de producţie din alt stat membru pot fi supuse operaţiunii de distrugere în cadrul acestor antrepozite, atunci când se impune această operaţiune şi în condiţiile stabilite de autorităţile competente din statul membru respectiv.</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În situaţia prevăzută la alin. (19), dovada marcajelor distruse este reprezentată de o scrisoare de confirmare din partea producătorului transmisă operatorului economic cu drept de marcare din România şi care poartă viza autorităţii competente din statul membru în care a avut loc operaţiunea de distrugere.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117.3. (1) După aprobarea notelor de comandă de marcaje de către autoritatea vamală teritorială, exemplarul 2 al notei de comandă se va transmite de către operatorul economic cu drept de marcare către Compania Naţională "Imprimeria Naţională" - S.A. şi va fi însoţit de dovada achitării contravalorii marcajelor comandate în contul acestei companii.</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Eliberarea marcajelor se face de către Compania Naţională "Imprimeria Naţională" - S.A.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Marcajele se realizează de către Compania Naţională "Imprimeria Naţională" - S.A. prin emisiuni identificate printr-un cod şi o serie de emisiune aprobate de către direcţia specializată cu atribuţii de control din cadrul Agenţiei Naţionale de Administrare Fiscală.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Termenul de executare a comenzilor de către Compania Naţională "Imprimeria Naţională" - S.A. este de 15 zile lucrătoare de la data primirii şi înregistrării notelor de comandă aprobate de autoritatea vamală teritorială.</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Până la eliberarea marcajelor către beneficiari, acestea se depozitează la Compania Naţională "Imprimeria Naţională" - S.A. în condiţii de deplină securitate.</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Contravaloarea marcajelor se asigură de la bugetul de stat, din valoarea accizelor aferente produselor accizabile supuse marcării, astfel:</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antrepozitarii autorizaţi, lunar, din suma ce urmează a se vira bugetului de stat cu titlu de accize, determinată potrivit prevederilor pct. 71 alin. (5), vor deduce numai contravaloarea marcajelor aferente cantităţilor de produse efectiv eliberate pentru consum. Contravaloarea marcajelor ce urmează a se deduce din accize se determină pe baza preţurilor fără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destinatarul înregistrat, din suma ce urmează a se vira bugetului de stat cu titlu de accize, determinată potrivit prevederilor pct. 71 alin. (5), va deduce numai contravaloarea marcajelor aferente cantităţilor de produse efectiv marcate. Contravaloarea marcajelor ce urmează a se deduce din accize se determină pe baza preţurilor fără TVA;</w:t>
      </w:r>
    </w:p>
    <w:p w:rsidR="00BF2DCD" w:rsidRPr="00E7548B" w:rsidRDefault="00BF2DCD"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importatorul autorizat, cu ocazia fiecărei operaţiuni de import de produse marcate, din suma ce urmează a se vira bugetului de stat cu titlu de accize, determinată potrivit prevederilor pct. 71 alin. (5), va deduce numai contravaloarea marcajelor aferente cantităţilor de produse efectiv importate. Contravaloarea marcajelor ce urmează a se deduce din accize se determină pe baza preţurilor fără TVA.</w:t>
      </w:r>
    </w:p>
    <w:p w:rsidR="00BF2DCD" w:rsidRPr="00E7548B" w:rsidRDefault="00BF2DCD" w:rsidP="000C2DC3">
      <w:pPr>
        <w:contextualSpacing/>
        <w:rPr>
          <w:sz w:val="16"/>
          <w:szCs w:val="16"/>
        </w:rPr>
      </w:pP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bookmarkStart w:id="373" w:name="n206e65"/>
      <w:r w:rsidRPr="00E7548B">
        <w:rPr>
          <w:rFonts w:ascii="Calibri" w:eastAsia="Times New Roman" w:hAnsi="Calibri" w:cs="Times New Roman"/>
          <w:sz w:val="16"/>
          <w:szCs w:val="16"/>
        </w:rPr>
        <w:t>ART. 206^65</w:t>
      </w:r>
      <w:bookmarkEnd w:id="373"/>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118. (1) Repartizarea fiecărui lot de produse de tutun prelucrat confiscat - altele decât cele din nomenclatoarele operatorilor economici cu drept de marcare -, către antrepozitarii autorizaţi se face proporţional cu cota de piaţă deţinută.</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(2) Trimestrial, situaţia privind cotele de piaţă se comunică de direcţia cu atribuţii în elaborarea legislaţiei în domeniul accizelor din cadrul autorităţii fiscale centrale către direcţia de specialitate care asigură secretariatul Comisiei, autoritatea vamală centrală, direcţiile cu atribuţii de control din subordinea Agenţiei Naţionale de Administrare Fiscală şi a Ministerului Administraţiei şi Internelor.</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(3) După repartizarea cantităţilor de produse de tutun prelucrat prevăzută la alin. (1), organele care au procedat la confiscare vor înştiinţa antrepozitarii autorizaţi despre cantităţile ce urmează a fi preluate de către aceştia. Această înştiinţare va cuprinde informaţii cu privire la: denumirea produsului de tutun prelucrat, cantitatea, data şi locul confiscării, precum şi locul de unde se vor prelua produsele.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(4) În toate situaţiile prevăzute la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206^65 alin. (1) din Codul fiscal, predarea cantităţilor de produse din tutun prelucrat confiscate se face pe baza unui proces-verbal de predare-primire, ce va fi semnat atât de reprezentanţii organului care a procedat la confiscarea produselor, cât şi de reprezentanţii operatorilor economici cu drept de marcare, care le preiau.</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(4^1) Produsele din tutun prelucrat se predau ambalate în colete/saci sigilaţi cu sigiliile organului de control care a efectuat confiscarea, fiecare colet/sac fiind însoţit de o listă de inventar care să cuprindă tipul produsului, sortimentul şi cantitatea exprimată în unitatea de măsură prevăzută în </w:t>
      </w:r>
      <w:hyperlink r:id="rId64" w:anchor="ax1" w:history="1">
        <w:r w:rsidRPr="00E7548B">
          <w:rPr>
            <w:rFonts w:ascii="Calibri" w:eastAsia="Times New Roman" w:hAnsi="Calibri" w:cs="Times New Roman"/>
            <w:b/>
            <w:bCs/>
            <w:color w:val="800080"/>
            <w:sz w:val="16"/>
            <w:szCs w:val="16"/>
            <w:u w:val="single"/>
          </w:rPr>
          <w:t>anexa nr. 1</w:t>
        </w:r>
      </w:hyperlink>
      <w:r w:rsidRPr="00E7548B">
        <w:rPr>
          <w:rFonts w:ascii="Calibri" w:eastAsia="Times New Roman" w:hAnsi="Calibri" w:cs="Times New Roman"/>
          <w:sz w:val="16"/>
          <w:szCs w:val="16"/>
        </w:rPr>
        <w:t> la titlul VII din Codul fiscal.</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(4^2) Listele de inventar se înregistrează în evidenţele organului de control care a efectuat confiscarea şi se menţionează în cuprinsul procesului-verbal de predare-primire.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(5) Distrugerea produselor din tutun prelucrat se efectuează prin metode specifice, care să asigure denaturarea acestora, dincolo de orice posibilitate de reconstituire, sortare, pliere sau orice altă modalitate de recuperare a materiilor prime ce intră în componenţa acestor produse. Distrugerea va avea loc, în baza aprobării date de autoritatea vamală centrală, la cererea operatorului economic cu drept de marcare, în termen de maximum 30 de zile de la data primirii aprobării şi în prezenţa unei comisii de distrugere constituite special în acest scop. Din această comisie vor face parte un reprezentant al organelor de poliţie şi un reprezentant desemnat de autoritatea vamală centrală.</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(5^1) În situaţia în care, cu ocazia efectuării distrugerii, se constată existenţa unor sigilii deteriorate/rupte, precum şi la solicitarea oricărui membru al comisiei de distrugere, comisia poate proceda la efectuarea unui control prin sondaj ori la efectuarea controlului total al conţinutului coletelor/sacilor.</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(6) Nepreluarea cantităţilor de produse din tutun prelucrat de către operatorii economici cu drept de marcare potrivit prevederilor alin. (3), în termen de 30 de zile de la data înştiinţării, atrage suspendarea autorizaţiei care asigură dreptul de marcare până la încadrarea în prevederile legale.</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bookmarkStart w:id="374" w:name="n206e67"/>
      <w:r w:rsidRPr="00E7548B">
        <w:rPr>
          <w:rFonts w:ascii="Calibri" w:eastAsia="Times New Roman" w:hAnsi="Calibri" w:cs="Times New Roman"/>
          <w:sz w:val="16"/>
          <w:szCs w:val="16"/>
        </w:rPr>
        <w:t>ART. 206^67</w:t>
      </w:r>
      <w:bookmarkEnd w:id="374"/>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lastRenderedPageBreak/>
        <w:t>119. (1) Autoritatea fiscală teritorială are obligaţia de a comunica autorităţii vamale teritoriale în fiecare lună până la data de 5 inclusiv situaţia cu privire la operatorii economici plătitori de accize care înregistrează întârzierea la plata accizelor cu mai mult de 5 zile de la termenul legal.</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(2) Măsura suspendării autorizaţiei deţinute de operatorul economic plătitor de accize se va dispune de către autoritatea vamală teritorială.</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bookmarkStart w:id="375" w:name="n206e69"/>
      <w:r w:rsidRPr="00E7548B">
        <w:rPr>
          <w:rFonts w:ascii="Calibri" w:eastAsia="Times New Roman" w:hAnsi="Calibri" w:cs="Times New Roman"/>
          <w:sz w:val="16"/>
          <w:szCs w:val="16"/>
        </w:rPr>
        <w:t>ART. 206^69</w:t>
      </w:r>
      <w:bookmarkEnd w:id="375"/>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120.</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120.1. (1) Operatorii economici care distribuie şi comercializează în sistem angro băuturi alcoolice şi tutun prelucrat sunt obligaţi să se înregistreze la autoritatea vamală teritorială potrivit procedurii stabilite prin ordin al preşedintelui Agenţiei Naţionale de Administrare Fiscală.</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(2) Intră sub incidenţa prevederilor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206^69 alin. (3) din Codul fiscal toate băuturile alcoolice, respectiv: bere, vinuri, băuturi fermentate - altele decât bere şi vinuri -, produse intermediare, băuturi alcoolice din grupa alcoolului etilic. Pentru băuturile alcoolice realizate de către operatorii economici producători care deţin certificat de marcă sau adeverinţă eliberată de Oficiul de Stat pentru Invenţii şi Mărci, livrările vor fi însoţite de o copie a acestor documente.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(3) Pentru realizarea băuturilor alcoolice sub licenţă, antrepozitarul autorizat are obligaţia de a notifica acest lucru autorităţii vamale teritoriale şi autorităţii fiscale centrale - direcţia de specialitate care asigură secretariatul Comisiei. Activitatea desfăşurată fără această notificare se consideră a fi activitate în afara antrepozitului fiscal. Livrările vor fi însoţite de un document legal din care să rezulte dreptul producătorului de a utiliza marca în cursul duratei de protecţie a mărcii. Documentul legal poate fi contract de licenţă, cesiune, consimţământ scris din partea titularului mărcii sau declaraţia producătorului înregistrat în România din care să rezulte că acesta fabrică sortimentele respective, concret nominalizate în declaraţie, în baza contractelor de licenţă.</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(4) Pentru vinurile realizate de operatorii economici producători, livrările vor fi însoţite de o copie a buletinului de analiză fizico-chimică şi caracteristici organoleptice, eliberat de laboratoare autorizate.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(5) Persoanele care eliberează pentru consum bere şi băuturi fermentate, altele decât bere şi vinuri, care nu se încadrează la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207 lit. d) şi e) din Codul fiscal, trebuie să deţină declaraţii/certificate de calitate emise de producător din care să rezulte că ponderea gradelor Plato provenite din malţ, cereale malţificabile şi/sau nemalţificabile în numărul total de grade Plato al produsului finit este mai mare de 30%, respectiv că ponderea de alcool absolut (100%) provenită din fermentarea exclusivă a fructelor, sucurilor de fructe şi sucurilor concentrate de fructe este mai mare de 50%.</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120.2. (1) Toate reziduurile de produse energetice rezultate din exploatare - scurgeri, spălări, curăţări, decantări, degradate calitativ - în alte locaţii decât antrepozitele fiscale de producţie pot fi vândute sau cedate pentru prelucrare în vederea obţinerii de produse accizabile de natura celor prevăzute la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206^16 alin. (2) din Codul fiscal către un antrepozit fiscal de producţie. Vânzarea sau cedarea poate avea loc numai pe bază de factură sau aviz de însoţire, vizate de reprezentantul autorităţii vamale teritoriale în a cărei rază îşi desfăşoară activitatea antrepozitul fiscal, precum şi de reprezentantul autorităţii vamale teritoriale din a cărei rază sunt colectate reziduurile. Colectarea reziduurilor de produse energetice poate fi efectuată de antrepozitul fiscal de producţie produse energetice sau de către operatorii economici autorizaţi pentru operaţiuni de ecologizare.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(2) Colectarea uleiurilor uzate provenite de la motoare de combustie, transmisii la motoare, turbine, compresoare etc. se face de către operatorii economici autorizaţi în acest sens. Atunci când uleiurile uzate colectate sunt utilizate pentru încălzire, acestea intră sub incidenţa accizelor în conformitate cu prevederile alin. (6) al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206^16 din Codul fiscal.</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(3) În cazul reziduurilor de produse energetice care nu sunt supuse operaţiunilor de prelucrare sau de ecologizare, acestea pot fi predate în vederea distrugerii în condiţiile prevăzute de legislaţia în domeniu. În acest sens, autoritatea vamală teritorială va fi notificată cu cel puţin 5 zile lucrătoare înainte de predarea reziduurilor.</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120.3. (1) În cazul tutunului brut şi al tutunului parţial prelucrat, autorizaţiile pentru comercializarea acestor produse se eliberează operatorilor economici de autoritatea vamală teritorială.</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(2) Intră sub incidenţa autorizării inclusiv comercializarea tutunului brut şi a tutunului parţial prelucrat realizată de operatorii economici din România către alte state membre sau la export.</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(3) Nu intră sub incidenţa deţinerii autorizaţiilor de comercializare prevăzute la alin. (1) antrepozitele fiscale autorizate pentru producţia de tutun prelucrat.</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(4) În înţelesul prezentelor norme metodologice, prin tutun brut sau tutun parţial prelucrat se înţelege produsul rezultat în urma operaţiunilor de primă transformare a tutunului frunză în unităţi autorizate ca prim-procesatoare.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120.4. În sensul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206^69 alin. (1^1) din Codul fiscal, noţiunea de "alcool etilic" nu cuprinde distilatele.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120.5. Dozele de substanţe prevăzute la alin. (17) şi (19) ale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206^69 din Codul fiscal sunt exprimate în substanţă cu puritate 100%.</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376" w:name="n206e70"/>
      <w:r w:rsidRPr="00E7548B">
        <w:rPr>
          <w:rFonts w:ascii="Calibri" w:eastAsia="Times New Roman" w:hAnsi="Calibri" w:cs="Times New Roman"/>
          <w:b/>
          <w:bCs/>
          <w:i/>
          <w:iCs/>
          <w:color w:val="000080"/>
          <w:sz w:val="16"/>
          <w:szCs w:val="16"/>
        </w:rPr>
        <w:t>Norme </w:t>
      </w:r>
      <w:bookmarkEnd w:id="376"/>
      <w:r w:rsidRPr="00E7548B">
        <w:rPr>
          <w:rFonts w:ascii="Calibri" w:eastAsia="Times New Roman" w:hAnsi="Calibri" w:cs="Times New Roman"/>
          <w:b/>
          <w:bCs/>
          <w:i/>
          <w:iCs/>
          <w:color w:val="000080"/>
          <w:sz w:val="16"/>
          <w:szCs w:val="16"/>
        </w:rPr>
        <w:t>metodologice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color w:val="000000"/>
          <w:sz w:val="16"/>
          <w:szCs w:val="16"/>
        </w:rPr>
        <w:t>Art. 206^70</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121. (1) Alcoolul etilic, băuturile alcoolice, precum şi produsele energetice intrate, potrivit legii, în proprietatea privată a statului sau care fac obiectul unei proceduri de executare silită nu intră sub incidenţa prevederilor privind deplasarea produselor accizabile aflate în regim suspensiv de accize.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(2) Alcoolul etilic şi băuturile alcoolice intrate, potrivit legii, în proprietatea privată a statului sau care fac obiectul unei proceduri de executare silită şi care nu îndeplinesc condiţiile legale de comercializare pot fi valorificate de autorităţile competente către antrepozitarii autorizaţi pentru producţia de alcool etilic - materie primă numai în vederea procesării.</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(3) În situaţia prevăzută la alin. (2), livrarea acestor produse se face pe bază de factură fiscală care trebuie să respecte prevederile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155 din Codul fiscal.</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(4) Prevederile alin. (2) şi (3) se aplică în mod corespunzător şi pentru produsele energetice intrate, potrivit legii, în proprietatea privată a statului sau care fac obiectul unei proceduri de executare silită şi care nu îndeplinesc condiţiile legale de comercializare.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lastRenderedPageBreak/>
        <w:t>(5) Produsele accizabile care îndeplinesc condiţiile legale de comercializare, cu excepţia tutunurilor prelucrate, se valorifică către operatorii economici comercianţi pe bază de factură fiscală specifică la preţuri care cuprind şi accizele.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(6) Persoanele care dobândesc bunuri accizabile prin valorificare, potrivit alin. (2), (4) şi (5), trebuie să îndeplinească condiţiile prevăzute de lege, după caz.</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bookmarkStart w:id="377" w:name="n206e71"/>
      <w:r w:rsidRPr="00E7548B">
        <w:rPr>
          <w:rFonts w:ascii="Calibri" w:eastAsia="Times New Roman" w:hAnsi="Calibri" w:cs="Times New Roman"/>
          <w:sz w:val="16"/>
          <w:szCs w:val="16"/>
        </w:rPr>
        <w:t>ART. 206^71</w:t>
      </w:r>
      <w:bookmarkEnd w:id="377"/>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122. (1) Tutunul prelucrat reprezentând ţigarete este scutit de plata accizelor atunci când este destinat unor teste ştiinţifice sau unor teste privind calitatea produselor, cu condiţia ca testarea să nu se realizeze prin comercializarea acestor produse, ci prin mijloace specifice cercetării ştiinţifice sau cercetării privind calitatea produselor.</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(2) Scutirea pentru loturile destinate scopului prevăzut la alin. (1) se acordă numai antrepozitarilor autorizaţi pentru producţia de ţigarete, doar atunci când testarea este realizată direct de către aceştia sau prin intermediul unei societăţi specializate în efectuarea testelor ştiinţifice sau privind calitatea produselor, în limita cantităţii de 200.000 de bucăţi de ţigarete pe semestru.</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(3) În accepţia prezentelor norme metodologice, noţiunea de "teste ştiinţifice sau teste privind calitatea produselor" nu cuprinde testele de piaţă destinate promovării produselor.</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(4) Documentul de însoţire a lotului de ţigarete în timpul transferului de la producător la societatea specializată în efectuarea testelor ştiinţifice sau celor privind calitatea produselor va fi avizul de însoţire a mărfii.</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ANEXE LA TITLUL 6</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78" w:name="ax31t6"/>
      <w:r w:rsidRPr="00E7548B">
        <w:rPr>
          <w:rFonts w:ascii="Calibri" w:eastAsia="Times New Roman" w:hAnsi="Calibri" w:cs="Times New Roman"/>
          <w:b/>
          <w:bCs/>
          <w:i/>
          <w:iCs/>
          <w:sz w:val="16"/>
          <w:szCs w:val="16"/>
        </w:rPr>
        <w:t>Anexa nr. 31</w:t>
      </w:r>
      <w:bookmarkEnd w:id="378"/>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2071"/>
        <w:gridCol w:w="4983"/>
        <w:gridCol w:w="3574"/>
        <w:gridCol w:w="671"/>
      </w:tblGrid>
      <w:tr w:rsidR="000F3908" w:rsidRPr="00E7548B" w:rsidTr="000F3908">
        <w:trPr>
          <w:jc w:val="center"/>
        </w:trPr>
        <w:tc>
          <w:tcPr>
            <w:tcW w:w="2071"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9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 ………….</w:t>
            </w:r>
          </w:p>
        </w:tc>
        <w:tc>
          <w:tcPr>
            <w:tcW w:w="3574"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tc>
        <w:tc>
          <w:tcPr>
            <w:tcW w:w="6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07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983" w:type="dxa"/>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74"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0" w:type="dxa"/>
            <w:tcBorders>
              <w:top w:val="nil"/>
              <w:left w:val="nil"/>
              <w:bottom w:val="single" w:sz="8" w:space="0" w:color="000000"/>
              <w:right w:val="nil"/>
            </w:tcBorders>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DECLARAŢIE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înregistrarea gospodăriei individuale care realizează băuturi alcoolice destinate consumului propriu</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0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Numele şi prenumele persoanei fizice</w:t>
            </w:r>
          </w:p>
        </w:tc>
        <w:tc>
          <w:tcPr>
            <w:tcW w:w="861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0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w:t>
            </w:r>
          </w:p>
        </w:tc>
        <w:tc>
          <w:tcPr>
            <w:tcW w:w="861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 ………………………………………..……………………..Nr. .… Bl.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Scara ….… Et…. Ap. …… Cod poştal ……………….……………………</w:t>
            </w:r>
          </w:p>
        </w:tc>
      </w:tr>
      <w:tr w:rsidR="000F3908" w:rsidRPr="00E7548B" w:rsidTr="000F3908">
        <w:trPr>
          <w:jc w:val="center"/>
        </w:trPr>
        <w:tc>
          <w:tcPr>
            <w:tcW w:w="20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w:t>
            </w:r>
          </w:p>
        </w:tc>
        <w:tc>
          <w:tcPr>
            <w:tcW w:w="861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0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Codul numeric personal</w:t>
            </w:r>
          </w:p>
        </w:tc>
        <w:tc>
          <w:tcPr>
            <w:tcW w:w="861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0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Descrierea activităţii ce urmează a se desfăşura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1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Producţie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Bere     Vinuri     Băuturi        Ţuică           Rachiuri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fermentate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altele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decât bere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şi vinuri</w:t>
            </w:r>
          </w:p>
        </w:tc>
      </w:tr>
      <w:tr w:rsidR="000F3908" w:rsidRPr="00E7548B" w:rsidTr="000F3908">
        <w:trPr>
          <w:jc w:val="center"/>
        </w:trPr>
        <w:tc>
          <w:tcPr>
            <w:tcW w:w="20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Menţionaţi cantitatea (în litri) obţinută în anul anterior: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6.1. – bere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6.2. – vinuri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6.3. – băuturi fermentate, altele decât bere şi vinuri</w:t>
            </w:r>
          </w:p>
        </w:tc>
        <w:tc>
          <w:tcPr>
            <w:tcW w:w="861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0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Menţionaţi instalaţiile de producţie deţinute pentru producţie de ţuică şi rachiuri din fructe*):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7.1. – ţuică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7.2. – rachiuri din fructe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7.3. – alte rachiuri</w:t>
            </w:r>
          </w:p>
        </w:tc>
        <w:tc>
          <w:tcPr>
            <w:tcW w:w="861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0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Menţionaţi cantitatea obţinută în anul anterior în litri şi concentraţia alcoolică: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8.1. – ţuică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8.2. – rachiuri din fructe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8.3. – alte rachiuri</w:t>
            </w:r>
          </w:p>
        </w:tc>
        <w:tc>
          <w:tcPr>
            <w:tcW w:w="861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 vor anexa şi copiile documentelor cu privire la deţinerea instalaţiilor pentru producţie de ţuică şi rachiuri din fructe.</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lastRenderedPageBreak/>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292 privind falsul în declaraţii din Codul penal, declar că datele înscrise în acest formular sunt corecte şi complete.</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                                                             Data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br w:type="page"/>
      </w:r>
      <w:bookmarkStart w:id="379" w:name="ax321t6"/>
      <w:r w:rsidRPr="00E7548B">
        <w:rPr>
          <w:rFonts w:ascii="Calibri" w:eastAsia="Times New Roman" w:hAnsi="Calibri" w:cs="Times New Roman"/>
          <w:b/>
          <w:bCs/>
          <w:i/>
          <w:iCs/>
          <w:sz w:val="16"/>
          <w:szCs w:val="16"/>
        </w:rPr>
        <w:lastRenderedPageBreak/>
        <w:t> </w:t>
      </w:r>
      <w:bookmarkEnd w:id="379"/>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 Anexa nr. 32</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2421"/>
        <w:gridCol w:w="4166"/>
        <w:gridCol w:w="4096"/>
      </w:tblGrid>
      <w:tr w:rsidR="000F3908" w:rsidRPr="00E7548B" w:rsidTr="000F3908">
        <w:trPr>
          <w:jc w:val="center"/>
        </w:trPr>
        <w:tc>
          <w:tcPr>
            <w:tcW w:w="2421"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166"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 ………….</w:t>
            </w:r>
          </w:p>
        </w:tc>
        <w:tc>
          <w:tcPr>
            <w:tcW w:w="4096"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tc>
      </w:tr>
      <w:tr w:rsidR="000F3908" w:rsidRPr="00E7548B" w:rsidTr="000F3908">
        <w:trPr>
          <w:jc w:val="center"/>
        </w:trPr>
        <w:tc>
          <w:tcPr>
            <w:tcW w:w="242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166"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096"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 E R E R 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înregistrarea operatorului economic autorizat pentru producţie/achiziţii intracomunitare/import/furnizare de: cărbune/lignit/cocs/gaz natural/energie electrică</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5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Numele operatorului economic</w:t>
            </w:r>
          </w:p>
        </w:tc>
        <w:tc>
          <w:tcPr>
            <w:tcW w:w="409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5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w:t>
            </w:r>
          </w:p>
        </w:tc>
        <w:tc>
          <w:tcPr>
            <w:tcW w:w="409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 …………………………………………………………..Nr. …… Bl.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Sc. …..… Et……. Ap. …..… Cod poştal …………..………………………</w:t>
            </w:r>
          </w:p>
        </w:tc>
      </w:tr>
      <w:tr w:rsidR="000F3908" w:rsidRPr="00E7548B" w:rsidTr="000F3908">
        <w:trPr>
          <w:jc w:val="center"/>
        </w:trPr>
        <w:tc>
          <w:tcPr>
            <w:tcW w:w="65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w:t>
            </w:r>
          </w:p>
        </w:tc>
        <w:tc>
          <w:tcPr>
            <w:tcW w:w="409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5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Fax</w:t>
            </w:r>
          </w:p>
        </w:tc>
        <w:tc>
          <w:tcPr>
            <w:tcW w:w="409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5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Adresa de e-mail</w:t>
            </w:r>
          </w:p>
        </w:tc>
        <w:tc>
          <w:tcPr>
            <w:tcW w:w="409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5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Codul de identificare fiscală</w:t>
            </w:r>
          </w:p>
        </w:tc>
        <w:tc>
          <w:tcPr>
            <w:tcW w:w="409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5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Numele şi numărul de telefon ale reprezentantului legal sau al altei persoane de contact</w:t>
            </w:r>
          </w:p>
        </w:tc>
        <w:tc>
          <w:tcPr>
            <w:tcW w:w="409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5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 Descrierea activităţii  economice desfăşurate în România</w:t>
            </w:r>
          </w:p>
        </w:tc>
        <w:tc>
          <w:tcPr>
            <w:tcW w:w="409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Furnizare       Extracţie         Producţie                 Furnizare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gaz natural    cărbune              cocs                energie electrică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lignit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Achiziţie intracomunitară                Import cărbune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cărbune/cocs/lignit                        cocs/lignit</w:t>
            </w:r>
          </w:p>
        </w:tc>
      </w:tr>
      <w:tr w:rsidR="000F3908" w:rsidRPr="00E7548B" w:rsidTr="000F3908">
        <w:trPr>
          <w:jc w:val="center"/>
        </w:trPr>
        <w:tc>
          <w:tcPr>
            <w:tcW w:w="10683"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Anexaţi copia legalizată a autorizaţiei eliberate de autoritatea de reglementare în domeniu</w:t>
            </w:r>
          </w:p>
        </w:tc>
      </w:tr>
      <w:tr w:rsidR="000F3908" w:rsidRPr="00E7548B" w:rsidTr="000F3908">
        <w:trPr>
          <w:jc w:val="center"/>
        </w:trPr>
        <w:tc>
          <w:tcPr>
            <w:tcW w:w="10683"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Anexaţi confirmarea autorităţii fiscale cu privire la calitatea de plătitor de accize.</w:t>
            </w:r>
          </w:p>
        </w:tc>
      </w:tr>
    </w:tbl>
    <w:p w:rsidR="000F3908" w:rsidRPr="00E7548B" w:rsidRDefault="000F3908" w:rsidP="000C2DC3">
      <w:pPr>
        <w:spacing w:after="0" w:line="240" w:lineRule="auto"/>
        <w:ind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292 privind falsul în declaraţii din Codul penal, declar că datele înscrise în acest formular sunt corecte şi complete.</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solicitantului sau ale reprezentantului</w:t>
      </w:r>
    </w:p>
    <w:p w:rsidR="000F3908" w:rsidRPr="00E7548B" w:rsidRDefault="000F3908" w:rsidP="000C2DC3">
      <w:pPr>
        <w:spacing w:after="0" w:line="240" w:lineRule="auto"/>
        <w:ind w:left="1248"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furnizorului extern...................................................................</w:t>
      </w:r>
    </w:p>
    <w:p w:rsidR="000F3908" w:rsidRPr="00E7548B" w:rsidRDefault="000F3908" w:rsidP="000C2DC3">
      <w:pPr>
        <w:spacing w:after="0" w:line="240" w:lineRule="auto"/>
        <w:ind w:left="1248"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1248"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 ...................................................................       Data ..................................</w:t>
      </w:r>
    </w:p>
    <w:p w:rsidR="000F3908" w:rsidRPr="00E7548B" w:rsidRDefault="000F3908" w:rsidP="000C2DC3">
      <w:pPr>
        <w:spacing w:after="0" w:line="240" w:lineRule="auto"/>
        <w:ind w:left="1248"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t>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80" w:name="ax31e1"/>
      <w:r w:rsidRPr="00E7548B">
        <w:rPr>
          <w:rFonts w:ascii="Calibri" w:eastAsia="Times New Roman" w:hAnsi="Calibri" w:cs="Times New Roman"/>
          <w:b/>
          <w:bCs/>
          <w:i/>
          <w:iCs/>
          <w:sz w:val="16"/>
          <w:szCs w:val="16"/>
        </w:rPr>
        <w:t>Anexa nr. 31^</w:t>
      </w:r>
      <w:bookmarkEnd w:id="380"/>
      <w:r w:rsidRPr="00E7548B">
        <w:rPr>
          <w:rFonts w:ascii="Calibri" w:eastAsia="Times New Roman" w:hAnsi="Calibri" w:cs="Times New Roman"/>
          <w:b/>
          <w:bCs/>
          <w:i/>
          <w:iCs/>
          <w:sz w:val="16"/>
          <w:szCs w:val="16"/>
        </w:rPr>
        <w:t>1</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SITUAȚIA</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eliberărilor pentru consum de țigarete/țigări și țigări de foi în luna ............. anul ..............</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antrepozitarului autorizat/destinatarului înregistrat/importatorului autorizat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Sediul: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 str. ............................................................ nr. ....., bl. ....., sc. ....., et. ....., ap. ....,județul/sectorul ............................................., codul poștal ............................, telefon/fax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de înmatriculare în registrul comerțului/anul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identificare fiscală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accize/Codul de marcare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534"/>
        <w:gridCol w:w="2145"/>
        <w:gridCol w:w="1381"/>
        <w:gridCol w:w="1577"/>
        <w:gridCol w:w="1275"/>
        <w:gridCol w:w="1130"/>
        <w:gridCol w:w="1201"/>
      </w:tblGrid>
      <w:tr w:rsidR="000F3908" w:rsidRPr="00E7548B" w:rsidTr="000F3908">
        <w:trPr>
          <w:jc w:val="center"/>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21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sortimentului</w:t>
            </w:r>
          </w:p>
        </w:tc>
        <w:tc>
          <w:tcPr>
            <w:tcW w:w="13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Preţul de vânzare cu amănuntul declarat *)</w:t>
            </w:r>
          </w:p>
        </w:tc>
        <w:tc>
          <w:tcPr>
            <w:tcW w:w="15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eliberată pentru consum</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(mii bucăţi)</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Acciza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(lei)</w:t>
            </w:r>
          </w:p>
        </w:tc>
        <w:tc>
          <w:tcPr>
            <w:tcW w:w="11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Acciza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(euro)</w:t>
            </w:r>
          </w:p>
        </w:tc>
        <w:tc>
          <w:tcPr>
            <w:tcW w:w="12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Cursul de schimb</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lei/euro**)</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214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38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57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13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2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4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8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7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4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8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7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4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8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7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4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TOTAL</w:t>
            </w:r>
          </w:p>
        </w:tc>
        <w:tc>
          <w:tcPr>
            <w:tcW w:w="138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7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Pentru țigări și țigări de foi nu se va înscrie prețul de vânzare cu amănuntul declarat.</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Se va înscrie cursul de schimb lei/euro utilizat pentru calculul accizelor datorate.</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487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Certificată de conducerea antrepozitarului autorizat/ destinatarului înregistrat/importatorului autorizat</w:t>
      </w:r>
    </w:p>
    <w:p w:rsidR="000F3908" w:rsidRPr="00E7548B" w:rsidRDefault="000F3908" w:rsidP="000C2DC3">
      <w:pPr>
        <w:spacing w:after="0" w:line="240" w:lineRule="auto"/>
        <w:ind w:left="487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și prenumele ......................................</w:t>
      </w:r>
    </w:p>
    <w:p w:rsidR="000F3908" w:rsidRPr="00E7548B" w:rsidRDefault="000F3908" w:rsidP="000C2DC3">
      <w:pPr>
        <w:spacing w:after="0" w:line="240" w:lineRule="auto"/>
        <w:ind w:left="487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și ștampila ..................................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p w:rsidR="000F3908" w:rsidRPr="00E7548B" w:rsidRDefault="000F3908" w:rsidP="000C2DC3">
      <w:pPr>
        <w:spacing w:after="0" w:line="240" w:lineRule="auto"/>
        <w:ind w:left="1248"/>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bookmarkStart w:id="381" w:name="ax31e2"/>
      <w:r w:rsidRPr="00E7548B">
        <w:rPr>
          <w:rFonts w:ascii="Calibri" w:eastAsia="Times New Roman" w:hAnsi="Calibri" w:cs="Times New Roman"/>
          <w:b/>
          <w:bCs/>
          <w:i/>
          <w:iCs/>
          <w:sz w:val="16"/>
          <w:szCs w:val="16"/>
        </w:rPr>
        <w:lastRenderedPageBreak/>
        <w:t>Anexa nr. 31^2</w:t>
      </w:r>
      <w:bookmarkEnd w:id="381"/>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SITUAȚIA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eliberărilor pentru consum de tutun fin tăiat, destinat rulării în ţigarete/alte tutunuri de fumat</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 ............. anul ..............</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antrepozitarului autorizat/destinatarului înregistrat/importatorului autorizat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Sediul: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 str. ............................................................ nr. ....., bl. ....., sc. ....., et. ....., ap. ....,județul/sectorul ............................................., codul poștal ............................, telefon/fax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de înmatriculare în registrul comerțului/anul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identificare fiscală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accize/Codul de marcare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534"/>
        <w:gridCol w:w="3260"/>
        <w:gridCol w:w="1417"/>
        <w:gridCol w:w="1276"/>
        <w:gridCol w:w="1276"/>
        <w:gridCol w:w="1417"/>
      </w:tblGrid>
      <w:tr w:rsidR="000F3908" w:rsidRPr="00E7548B" w:rsidTr="000F3908">
        <w:trPr>
          <w:jc w:val="center"/>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sortimentului</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eliberată pentru consum (kg)</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Acciza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(lei)</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Acciza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(euro)</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Cursul de schimb</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lei/euro*)</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TOTAL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Se va înscrie cursul de schimb lei/euro utilizat pentru calculul accizelor datorate.</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487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Certificată de conducerea antrepozitarului autorizat/ destinatarului înregistrat/importatorului autorizat</w:t>
      </w:r>
    </w:p>
    <w:p w:rsidR="000F3908" w:rsidRPr="00E7548B" w:rsidRDefault="000F3908" w:rsidP="000C2DC3">
      <w:pPr>
        <w:spacing w:after="0" w:line="240" w:lineRule="auto"/>
        <w:ind w:left="487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și prenumele ......................................</w:t>
      </w:r>
    </w:p>
    <w:p w:rsidR="000F3908" w:rsidRPr="00E7548B" w:rsidRDefault="000F3908" w:rsidP="000C2DC3">
      <w:pPr>
        <w:spacing w:after="0" w:line="240" w:lineRule="auto"/>
        <w:ind w:left="5501"/>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și ștampila ..................................</w:t>
      </w:r>
    </w:p>
    <w:p w:rsidR="000F3908" w:rsidRPr="00E7548B" w:rsidRDefault="000F3908" w:rsidP="000C2DC3">
      <w:pPr>
        <w:spacing w:after="0" w:line="240" w:lineRule="auto"/>
        <w:ind w:left="5501"/>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ind w:left="1248"/>
        <w:contextualSpacing/>
        <w:jc w:val="right"/>
        <w:rPr>
          <w:rFonts w:ascii="Times New Roman" w:eastAsia="Times New Roman" w:hAnsi="Times New Roman" w:cs="Times New Roman"/>
          <w:sz w:val="16"/>
          <w:szCs w:val="16"/>
        </w:rPr>
      </w:pPr>
      <w:bookmarkStart w:id="382" w:name="ax4a221"/>
      <w:r w:rsidRPr="00E7548B">
        <w:rPr>
          <w:rFonts w:ascii="Calibri" w:eastAsia="Times New Roman" w:hAnsi="Calibri" w:cs="Times New Roman"/>
          <w:b/>
          <w:bCs/>
          <w:i/>
          <w:iCs/>
          <w:sz w:val="16"/>
          <w:szCs w:val="16"/>
        </w:rPr>
        <w:t>Anexa nr. 4</w:t>
      </w:r>
      <w:bookmarkEnd w:id="382"/>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antrepozitarului autorizat/destinatarului înregistrat/importatorului autorizat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Sediul: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 str. ............................................................ nr. ....., bl. ....., sc. ....., et. ....., ap. ...., județul/sectorul ............................................, codul poștal ....................., telefon/fax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de înmatriculare în registrul comerțului/anul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identificare fiscală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accize/Codul de marcare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DECLARAȚIE</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prețurile de vânzare cu amănuntul pe sortimente de țigarete</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Începând cu data de ...................................................., prețurile de vânzare cu amănuntul practicate pe sortimente vor fi următoarele:</w:t>
      </w:r>
    </w:p>
    <w:tbl>
      <w:tblPr>
        <w:tblW w:w="0" w:type="auto"/>
        <w:jc w:val="center"/>
        <w:tblCellMar>
          <w:left w:w="0" w:type="dxa"/>
          <w:right w:w="0" w:type="dxa"/>
        </w:tblCellMar>
        <w:tblLook w:val="04A0"/>
      </w:tblPr>
      <w:tblGrid>
        <w:gridCol w:w="675"/>
        <w:gridCol w:w="3946"/>
        <w:gridCol w:w="2311"/>
        <w:gridCol w:w="2311"/>
      </w:tblGrid>
      <w:tr w:rsidR="000F3908" w:rsidRPr="00E7548B" w:rsidTr="000F3908">
        <w:trPr>
          <w:jc w:val="center"/>
        </w:trPr>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39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sortimentului</w:t>
            </w:r>
          </w:p>
        </w:tc>
        <w:tc>
          <w:tcPr>
            <w:tcW w:w="23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ţigaretelor conţinute într-un pachet</w:t>
            </w:r>
          </w:p>
        </w:tc>
        <w:tc>
          <w:tcPr>
            <w:tcW w:w="23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Preţul de vânzare cu amănuntul (lei/pachet)</w:t>
            </w:r>
          </w:p>
        </w:tc>
      </w:tr>
      <w:tr w:rsidR="000F3908" w:rsidRPr="00E7548B" w:rsidTr="000F3908">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394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r>
      <w:tr w:rsidR="000F3908" w:rsidRPr="00E7548B" w:rsidTr="000F3908">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94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94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94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94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1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tblCellMar>
          <w:left w:w="0" w:type="dxa"/>
          <w:right w:w="0" w:type="dxa"/>
        </w:tblCellMar>
        <w:tblLook w:val="04A0"/>
      </w:tblPr>
      <w:tblGrid>
        <w:gridCol w:w="4621"/>
        <w:gridCol w:w="4622"/>
      </w:tblGrid>
      <w:tr w:rsidR="000F3908" w:rsidRPr="00E7548B" w:rsidTr="000F3908">
        <w:tc>
          <w:tcPr>
            <w:tcW w:w="4621" w:type="dxa"/>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Director General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4622" w:type="dxa"/>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Director economic</w:t>
            </w:r>
          </w:p>
        </w:tc>
      </w:tr>
      <w:tr w:rsidR="000F3908" w:rsidRPr="00E7548B" w:rsidTr="000F3908">
        <w:tc>
          <w:tcPr>
            <w:tcW w:w="4621"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și prenumele ………………………………………..…………</w:t>
            </w:r>
          </w:p>
        </w:tc>
        <w:tc>
          <w:tcPr>
            <w:tcW w:w="462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și prenumele ……………………………………………………………………</w:t>
            </w:r>
          </w:p>
        </w:tc>
      </w:tr>
      <w:tr w:rsidR="000F3908" w:rsidRPr="00E7548B" w:rsidTr="000F3908">
        <w:tc>
          <w:tcPr>
            <w:tcW w:w="4621"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și ștampila………………………………….………………</w:t>
            </w:r>
          </w:p>
        </w:tc>
        <w:tc>
          <w:tcPr>
            <w:tcW w:w="462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și ștampila………………………………………………..…………………</w:t>
            </w:r>
          </w:p>
        </w:tc>
      </w:tr>
      <w:tr w:rsidR="000F3908" w:rsidRPr="00E7548B" w:rsidTr="000F3908">
        <w:tc>
          <w:tcPr>
            <w:tcW w:w="4621"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62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83" w:name="ax5a221"/>
      <w:r w:rsidRPr="00E7548B">
        <w:rPr>
          <w:rFonts w:ascii="Calibri" w:eastAsia="Times New Roman" w:hAnsi="Calibri" w:cs="Times New Roman"/>
          <w:b/>
          <w:bCs/>
          <w:i/>
          <w:iCs/>
          <w:sz w:val="16"/>
          <w:szCs w:val="16"/>
        </w:rPr>
        <w:t>Anexa nr. 5</w:t>
      </w:r>
      <w:bookmarkEnd w:id="383"/>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1410"/>
        <w:gridCol w:w="2851"/>
        <w:gridCol w:w="1425"/>
        <w:gridCol w:w="2841"/>
      </w:tblGrid>
      <w:tr w:rsidR="000F3908" w:rsidRPr="00E7548B" w:rsidTr="000F3908">
        <w:trPr>
          <w:jc w:val="center"/>
        </w:trPr>
        <w:tc>
          <w:tcPr>
            <w:tcW w:w="1410"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272"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 ………….</w:t>
            </w:r>
          </w:p>
        </w:tc>
        <w:tc>
          <w:tcPr>
            <w:tcW w:w="2841"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tc>
      </w:tr>
      <w:tr w:rsidR="000F3908" w:rsidRPr="00E7548B" w:rsidTr="000F3908">
        <w:trPr>
          <w:jc w:val="center"/>
        </w:trPr>
        <w:tc>
          <w:tcPr>
            <w:tcW w:w="1410"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272" w:type="dxa"/>
            <w:gridSpan w:val="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84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852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DECLARAŢIE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producţia de vinuri liniştite realizată în calitate de mic producător</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trimestrul .......... anul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Numele şi prenumele persoanei juridice / persoanei  fizice autorizate</w:t>
            </w:r>
          </w:p>
        </w:tc>
        <w:tc>
          <w:tcPr>
            <w:tcW w:w="42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w:t>
            </w:r>
          </w:p>
        </w:tc>
        <w:tc>
          <w:tcPr>
            <w:tcW w:w="42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 ………………………………………………..Nr. … Bl.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Sc. … Et…. Ap. …… Cod poştal ……………………………</w:t>
            </w:r>
          </w:p>
        </w:tc>
      </w:tr>
      <w:tr w:rsidR="000F3908" w:rsidRPr="00E7548B" w:rsidTr="000F3908">
        <w:trPr>
          <w:jc w:val="center"/>
        </w:trPr>
        <w:tc>
          <w:tcPr>
            <w:tcW w:w="42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w:t>
            </w:r>
          </w:p>
        </w:tc>
        <w:tc>
          <w:tcPr>
            <w:tcW w:w="42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Codul de identificare fiscală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numeric personal</w:t>
            </w:r>
          </w:p>
        </w:tc>
        <w:tc>
          <w:tcPr>
            <w:tcW w:w="42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Cantitatea realizată în trimestrul de raportare (în litri)</w:t>
            </w:r>
          </w:p>
        </w:tc>
        <w:tc>
          <w:tcPr>
            <w:tcW w:w="42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Cantitatea realizată cumulată de la începutul anului (în litri)</w:t>
            </w:r>
          </w:p>
        </w:tc>
        <w:tc>
          <w:tcPr>
            <w:tcW w:w="42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Cantitatea livrată în trimestrul de raportare, către: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7.1. magazine specializate în vânzarea vinurilor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7.2. unităţi de alimentaţie publică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7.3. antrepozite fiscale</w:t>
            </w:r>
          </w:p>
        </w:tc>
        <w:tc>
          <w:tcPr>
            <w:tcW w:w="42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Total cantitate livrată în trimestrul de raportare</w:t>
            </w:r>
          </w:p>
        </w:tc>
        <w:tc>
          <w:tcPr>
            <w:tcW w:w="42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4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85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42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83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957"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474 privind falsul în declaraţii din Codul penal, declar că datele înscrise în acest formular sunt corecte şi complete.</w:t>
      </w:r>
    </w:p>
    <w:p w:rsidR="000F3908" w:rsidRPr="00E7548B" w:rsidRDefault="000F3908" w:rsidP="000C2DC3">
      <w:pPr>
        <w:spacing w:after="0" w:line="240" w:lineRule="auto"/>
        <w:ind w:left="1957"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declarantului                      Data</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84" w:name="ax39t6"/>
      <w:r w:rsidRPr="00E7548B">
        <w:rPr>
          <w:rFonts w:ascii="Calibri" w:eastAsia="Times New Roman" w:hAnsi="Calibri" w:cs="Times New Roman"/>
          <w:b/>
          <w:bCs/>
          <w:i/>
          <w:iCs/>
          <w:sz w:val="16"/>
          <w:szCs w:val="16"/>
        </w:rPr>
        <w:t>Anexa nr. 39</w:t>
      </w:r>
      <w:bookmarkEnd w:id="384"/>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10683" w:type="dxa"/>
        <w:jc w:val="center"/>
        <w:tblCellMar>
          <w:left w:w="0" w:type="dxa"/>
          <w:right w:w="0" w:type="dxa"/>
        </w:tblCellMar>
        <w:tblLook w:val="04A0"/>
      </w:tblPr>
      <w:tblGrid>
        <w:gridCol w:w="255"/>
        <w:gridCol w:w="706"/>
        <w:gridCol w:w="1978"/>
        <w:gridCol w:w="1422"/>
        <w:gridCol w:w="972"/>
        <w:gridCol w:w="300"/>
        <w:gridCol w:w="360"/>
        <w:gridCol w:w="360"/>
        <w:gridCol w:w="1168"/>
        <w:gridCol w:w="671"/>
        <w:gridCol w:w="2491"/>
      </w:tblGrid>
      <w:tr w:rsidR="000F3908" w:rsidRPr="00E7548B" w:rsidTr="000F3908">
        <w:trPr>
          <w:trHeight w:val="195"/>
          <w:jc w:val="center"/>
        </w:trPr>
        <w:tc>
          <w:tcPr>
            <w:tcW w:w="4361" w:type="dxa"/>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pacing w:val="20"/>
                <w:sz w:val="16"/>
                <w:szCs w:val="16"/>
              </w:rPr>
              <w:t>CERERE DE AUTORIZARE</w:t>
            </w:r>
          </w:p>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DESTINATAR ÎNREGISTRAT</w:t>
            </w:r>
          </w:p>
        </w:tc>
        <w:tc>
          <w:tcPr>
            <w:tcW w:w="6322" w:type="dxa"/>
            <w:gridSpan w:val="7"/>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195"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w:t>
            </w:r>
          </w:p>
        </w:tc>
      </w:tr>
      <w:tr w:rsidR="000F3908" w:rsidRPr="00E7548B" w:rsidTr="000F3908">
        <w:trPr>
          <w:trHeight w:val="195"/>
          <w:jc w:val="center"/>
        </w:trPr>
        <w:tc>
          <w:tcPr>
            <w:tcW w:w="0" w:type="auto"/>
            <w:gridSpan w:val="4"/>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322"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Casetă rezervată autorităţii vamale teritoriale</w:t>
            </w:r>
          </w:p>
        </w:tc>
      </w:tr>
      <w:tr w:rsidR="000F3908" w:rsidRPr="00E7548B" w:rsidTr="000F3908">
        <w:trPr>
          <w:jc w:val="center"/>
        </w:trPr>
        <w:tc>
          <w:tcPr>
            <w:tcW w:w="4361" w:type="dxa"/>
            <w:gridSpan w:val="4"/>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Nume şi prenume sau denumirea societăţii şi adresa exactă</w:t>
            </w:r>
          </w:p>
        </w:tc>
        <w:tc>
          <w:tcPr>
            <w:tcW w:w="3161"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unic de înregistrare</w:t>
            </w:r>
          </w:p>
        </w:tc>
        <w:tc>
          <w:tcPr>
            <w:tcW w:w="316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61"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Număr de identificare TVA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16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61"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Număr de telefon</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16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61"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Număr de fax</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16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61" w:type="dxa"/>
            <w:gridSpan w:val="5"/>
            <w:tcBorders>
              <w:top w:val="nil"/>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Adresa de e-mail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161" w:type="dxa"/>
            <w:gridSpan w:val="2"/>
            <w:tcBorders>
              <w:top w:val="nil"/>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În cazul persoanelor juridice, se va înscrie numele, adresa şi codul numeric personal al fiecărui administrator: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1"/>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Adresa locaţiei/locaţiilor de recepţie a produselor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1"/>
            <w:tcBorders>
              <w:top w:val="nil"/>
              <w:left w:val="single" w:sz="8" w:space="0" w:color="000000"/>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Natura produselor şi cantitatea medie lunară de produse estimată a fi recepţionată într-un an, după caz:</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3"/>
          <w:jc w:val="center"/>
        </w:trPr>
        <w:tc>
          <w:tcPr>
            <w:tcW w:w="250" w:type="dxa"/>
            <w:tcBorders>
              <w:top w:val="nil"/>
              <w:left w:val="single" w:sz="8" w:space="0" w:color="000000"/>
              <w:bottom w:val="nil"/>
              <w:right w:val="nil"/>
            </w:tcBorders>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single" w:sz="8" w:space="0" w:color="000000"/>
              <w:bottom w:val="single" w:sz="8" w:space="0" w:color="000000"/>
              <w:right w:val="nil"/>
            </w:tcBorders>
            <w:shd w:val="clear" w:color="auto" w:fill="000000"/>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382" w:type="dxa"/>
            <w:gridSpan w:val="3"/>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Băuturi alcoolice</w:t>
            </w:r>
          </w:p>
        </w:tc>
        <w:tc>
          <w:tcPr>
            <w:tcW w:w="296" w:type="dxa"/>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nil"/>
              <w:right w:val="single" w:sz="8" w:space="0" w:color="000000"/>
            </w:tcBorders>
            <w:shd w:val="clear" w:color="auto" w:fill="000000"/>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nil"/>
              <w:right w:val="single" w:sz="8" w:space="0" w:color="000000"/>
            </w:tcBorders>
            <w:shd w:val="clear" w:color="auto" w:fill="000000"/>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produse energetice</w:t>
            </w:r>
          </w:p>
        </w:tc>
        <w:tc>
          <w:tcPr>
            <w:tcW w:w="2495" w:type="dxa"/>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0F3908" w:rsidRPr="00E7548B" w:rsidTr="000F3908">
        <w:trPr>
          <w:trHeight w:val="213"/>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382" w:type="dxa"/>
            <w:gridSpan w:val="3"/>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296" w:type="dxa"/>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3" w:lineRule="atLeast"/>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0F3908" w:rsidRPr="00E7548B" w:rsidTr="000F3908">
        <w:trPr>
          <w:trHeight w:val="211"/>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bere</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litri</w:t>
            </w:r>
          </w:p>
        </w:tc>
        <w:tc>
          <w:tcPr>
            <w:tcW w:w="296"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combustibili</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litri</w:t>
            </w:r>
          </w:p>
        </w:tc>
      </w:tr>
      <w:tr w:rsidR="000F3908" w:rsidRPr="00E7548B" w:rsidTr="000F3908">
        <w:trPr>
          <w:trHeight w:val="211"/>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6"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1"/>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vin liniştit</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litri</w:t>
            </w:r>
          </w:p>
        </w:tc>
        <w:tc>
          <w:tcPr>
            <w:tcW w:w="296"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carburanţi</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litri</w:t>
            </w:r>
          </w:p>
        </w:tc>
      </w:tr>
      <w:tr w:rsidR="000F3908" w:rsidRPr="00E7548B" w:rsidTr="000F3908">
        <w:trPr>
          <w:trHeight w:val="211"/>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6"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1"/>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vin spumos</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litri</w:t>
            </w:r>
          </w:p>
        </w:tc>
        <w:tc>
          <w:tcPr>
            <w:tcW w:w="296"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tutun prelucrat</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1"/>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6"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1"/>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produse</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litri</w:t>
            </w:r>
          </w:p>
        </w:tc>
        <w:tc>
          <w:tcPr>
            <w:tcW w:w="296"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ţigarete</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bucăţi</w:t>
            </w:r>
          </w:p>
        </w:tc>
      </w:tr>
      <w:tr w:rsidR="000F3908" w:rsidRPr="00E7548B" w:rsidTr="000F3908">
        <w:trPr>
          <w:trHeight w:val="211"/>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intermediare</w:t>
            </w:r>
          </w:p>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6"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1"/>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băuturi fermentate</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litri</w:t>
            </w:r>
          </w:p>
        </w:tc>
        <w:tc>
          <w:tcPr>
            <w:tcW w:w="296"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ţigări şi ţigări de foi</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bucăţi</w:t>
            </w:r>
          </w:p>
        </w:tc>
      </w:tr>
      <w:tr w:rsidR="000F3908" w:rsidRPr="00E7548B" w:rsidTr="000F3908">
        <w:trPr>
          <w:trHeight w:val="211"/>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liniştite</w:t>
            </w:r>
          </w:p>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6"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1"/>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băuturi fermentate</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litri</w:t>
            </w:r>
          </w:p>
        </w:tc>
        <w:tc>
          <w:tcPr>
            <w:tcW w:w="296"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tutun de fumat</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kg</w:t>
            </w:r>
          </w:p>
        </w:tc>
      </w:tr>
      <w:tr w:rsidR="000F3908" w:rsidRPr="00E7548B" w:rsidTr="000F3908">
        <w:trPr>
          <w:trHeight w:val="211"/>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spumoase</w:t>
            </w:r>
          </w:p>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w:t>
            </w:r>
          </w:p>
        </w:tc>
        <w:tc>
          <w:tcPr>
            <w:tcW w:w="296"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Borders>
              <w:top w:val="single" w:sz="8" w:space="0" w:color="auto"/>
              <w:left w:val="nil"/>
              <w:bottom w:val="nil"/>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1"/>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băuturi alcoolice</w:t>
            </w:r>
          </w:p>
        </w:tc>
        <w:tc>
          <w:tcPr>
            <w:tcW w:w="2398"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 litri</w:t>
            </w:r>
          </w:p>
        </w:tc>
        <w:tc>
          <w:tcPr>
            <w:tcW w:w="296"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4"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gridSpan w:val="2"/>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95"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1"/>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382" w:type="dxa"/>
            <w:gridSpan w:val="3"/>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11"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spirtoase</w:t>
            </w:r>
          </w:p>
        </w:tc>
        <w:tc>
          <w:tcPr>
            <w:tcW w:w="5342" w:type="dxa"/>
            <w:gridSpan w:val="6"/>
            <w:tcBorders>
              <w:top w:val="nil"/>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11" w:lineRule="atLeast"/>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023"/>
          <w:jc w:val="center"/>
        </w:trPr>
        <w:tc>
          <w:tcPr>
            <w:tcW w:w="10683" w:type="dxa"/>
            <w:gridSpan w:val="11"/>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Dacă sunteţi deja titularul unei autorizaţii eliberate de autoritatea competentă, vă rugăm să indicaţi data şi obiectul autorizaţiei: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Număr ______________________________ din ________________________                    ________________________________</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Număr ______________________________ din ________________________                    ________________________________</w:t>
            </w:r>
          </w:p>
        </w:tc>
      </w:tr>
      <w:tr w:rsidR="000F3908" w:rsidRPr="00E7548B" w:rsidTr="000F3908">
        <w:trPr>
          <w:jc w:val="center"/>
        </w:trPr>
        <w:tc>
          <w:tcPr>
            <w:tcW w:w="2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9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42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0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7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6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49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ourier New" w:eastAsia="Times New Roman" w:hAnsi="Courier New" w:cs="Courier New"/>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tbl>
      <w:tblPr>
        <w:tblW w:w="0" w:type="auto"/>
        <w:jc w:val="center"/>
        <w:tblCellMar>
          <w:left w:w="0" w:type="dxa"/>
          <w:right w:w="0" w:type="dxa"/>
        </w:tblCellMar>
        <w:tblLook w:val="04A0"/>
      </w:tblPr>
      <w:tblGrid>
        <w:gridCol w:w="255"/>
        <w:gridCol w:w="855"/>
        <w:gridCol w:w="4245"/>
        <w:gridCol w:w="5342"/>
      </w:tblGrid>
      <w:tr w:rsidR="000F3908" w:rsidRPr="00E7548B" w:rsidTr="000F3908">
        <w:trPr>
          <w:jc w:val="center"/>
        </w:trPr>
        <w:tc>
          <w:tcPr>
            <w:tcW w:w="1068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În cazul în care anterior a fost respinsă, revocată sau anulată vreo autorizaţie de destinatar înregistrat,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precizaţi acest fapt.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4"/>
            <w:tcBorders>
              <w:top w:val="nil"/>
              <w:left w:val="single" w:sz="8" w:space="0" w:color="000000"/>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Documente de anexat:</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69"/>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certificatul de atestare fiscală sau, după caz, extrasul de rol privind obligaţiile fisale la bugetul de stat,</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precum şi cazierul fiscal al solicitantului</w:t>
            </w:r>
          </w:p>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69"/>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cazierele judiciare ale administratorilor</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69"/>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bilanţul pe ultimii doi ani</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69"/>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confirmarea organului fiscal cu privire la calitatea de plătitor de accize</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69"/>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certificatul constatator, eliberat de Oficiul Registrului Comerţului, din care să rezulte:</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0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capitalul social, obiectul de activitate, administratorii, punctele de lucru în care urmează a se realiza</w:t>
            </w:r>
          </w:p>
          <w:p w:rsidR="000F3908" w:rsidRPr="00E7548B" w:rsidRDefault="000F3908" w:rsidP="000C2DC3">
            <w:pPr>
              <w:spacing w:after="0" w:line="20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recepţia produselor accizabile, precum şi copia certificatului de înregistrare eliberat potrivit</w:t>
            </w:r>
          </w:p>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reglementărilor în vigoare</w:t>
            </w:r>
          </w:p>
        </w:tc>
      </w:tr>
      <w:tr w:rsidR="000F3908" w:rsidRPr="00E7548B" w:rsidTr="000F3908">
        <w:trPr>
          <w:trHeight w:val="169"/>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copia contractelor încheiate direct între operatorul înregistrat propus şi persoana autorizată din alt stat membru</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69"/>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lista cantităţilor de produse accizabile recepţionate în fiecare lună din anul precedent</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69"/>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scrisoarea de bonitate bancară, în cazul în care garanţia se constituie prin consemnarea de mijloace</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băneşti la Trezoreria statului</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69"/>
          <w:jc w:val="center"/>
        </w:trPr>
        <w:tc>
          <w:tcPr>
            <w:tcW w:w="250" w:type="dxa"/>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adresa şi telefonul garantului propus, precum şi garanţia cu privire la intenţia de a asigura garanţia</w:t>
            </w:r>
          </w:p>
        </w:tc>
      </w:tr>
      <w:tr w:rsidR="000F3908" w:rsidRPr="00E7548B" w:rsidTr="000F3908">
        <w:trPr>
          <w:trHeight w:val="169"/>
          <w:jc w:val="center"/>
        </w:trPr>
        <w:tc>
          <w:tcPr>
            <w:tcW w:w="250"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1" w:type="dxa"/>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8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169"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bancară pentru o sumă şi o perioadă de timp specificată (scrisoarea de garanţie bancară), atunci când se constituie o garanţie bancară</w:t>
            </w:r>
          </w:p>
        </w:tc>
      </w:tr>
      <w:tr w:rsidR="000F3908" w:rsidRPr="00E7548B" w:rsidTr="000F3908">
        <w:trPr>
          <w:jc w:val="center"/>
        </w:trPr>
        <w:tc>
          <w:tcPr>
            <w:tcW w:w="1068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292 privind falsul în declaraţii, din Codul penal, declară că datele înscrise în acest formular sunt corecte şi complete.</w:t>
            </w:r>
          </w:p>
        </w:tc>
      </w:tr>
      <w:tr w:rsidR="000F3908" w:rsidRPr="00E7548B" w:rsidTr="000F3908">
        <w:trPr>
          <w:jc w:val="center"/>
        </w:trPr>
        <w:tc>
          <w:tcPr>
            <w:tcW w:w="534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Prevăzut pentru validarea semnăturii responsabilului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societăţii</w:t>
            </w:r>
          </w:p>
        </w:tc>
        <w:tc>
          <w:tcPr>
            <w:tcW w:w="534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Data, numele şi calitatea acestuia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(proprietar, asociat)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0F3908" w:rsidRPr="00E7548B" w:rsidTr="000F3908">
        <w:trPr>
          <w:jc w:val="center"/>
        </w:trPr>
        <w:tc>
          <w:tcPr>
            <w:tcW w:w="2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24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34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Anexa nr. 8</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ourier New" w:eastAsia="Times New Roman" w:hAnsi="Courier New" w:cs="Courier New"/>
          <w:sz w:val="16"/>
          <w:szCs w:val="16"/>
        </w:rPr>
        <w:t> </w:t>
      </w:r>
    </w:p>
    <w:tbl>
      <w:tblPr>
        <w:tblW w:w="0" w:type="auto"/>
        <w:jc w:val="center"/>
        <w:tblCellMar>
          <w:left w:w="0" w:type="dxa"/>
          <w:right w:w="0" w:type="dxa"/>
        </w:tblCellMar>
        <w:tblLook w:val="04A0"/>
      </w:tblPr>
      <w:tblGrid>
        <w:gridCol w:w="2430"/>
        <w:gridCol w:w="993"/>
        <w:gridCol w:w="2265"/>
        <w:gridCol w:w="2841"/>
      </w:tblGrid>
      <w:tr w:rsidR="000F3908" w:rsidRPr="00E7548B" w:rsidTr="000F3908">
        <w:trPr>
          <w:jc w:val="center"/>
        </w:trPr>
        <w:tc>
          <w:tcPr>
            <w:tcW w:w="2430"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3252"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 ………………………</w:t>
            </w:r>
          </w:p>
        </w:tc>
        <w:tc>
          <w:tcPr>
            <w:tcW w:w="2841"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tc>
      </w:tr>
      <w:tr w:rsidR="000F3908" w:rsidRPr="00E7548B" w:rsidTr="000F3908">
        <w:trPr>
          <w:jc w:val="center"/>
        </w:trPr>
        <w:tc>
          <w:tcPr>
            <w:tcW w:w="8523" w:type="dxa"/>
            <w:gridSpan w:val="4"/>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0F3908" w:rsidRPr="00E7548B" w:rsidTr="000F3908">
        <w:trPr>
          <w:jc w:val="center"/>
        </w:trPr>
        <w:tc>
          <w:tcPr>
            <w:tcW w:w="8523"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DECLARAŢIE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obţinerea autorizaţiei de operator neînregistrat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Denumirea societăţii</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 ………………………………………………………..…..Nr.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Bloc  ………….…. Scara ………….…….. Etaj ……....…. Ap.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 / Fax</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Codul de identificare fiscală</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Numărul de TVA</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Numele şi numărul de telefon al reprezentantului legal sau al altei persoane de contact</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Perioada în care urmează a se realiza operaţiunea</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Anexaţi copiile licenţelor, autorizaţiilor sau avizelor cu privire la desfăşurarea activităţii</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Precizaţi adresa la care urmează să fie primite produsele accizabile</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 ………………………………………………………..…..Nr.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Bloc  ………….…. Scara ………….…….. Etaj ……....…. Ap.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Denumirea şi adresa antrepozitului fiscal furnizor</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11. Categoria şi cantitatea de produse accizabile</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4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 Nivelul garanţiei constituite. Anexaţi scrisoarea de bonitate bancară</w:t>
            </w:r>
          </w:p>
        </w:tc>
        <w:tc>
          <w:tcPr>
            <w:tcW w:w="510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43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9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26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83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ourier New" w:eastAsia="Times New Roman" w:hAnsi="Courier New" w:cs="Courier New"/>
          <w:sz w:val="16"/>
          <w:szCs w:val="16"/>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Cunoscând dispoziţiile </w:t>
      </w:r>
      <w:r w:rsidRPr="00E7548B">
        <w:rPr>
          <w:rFonts w:ascii="Calibri" w:eastAsia="Times New Roman" w:hAnsi="Calibri" w:cs="Times New Roman"/>
          <w:b/>
          <w:bCs/>
          <w:i/>
          <w:iCs/>
          <w:color w:val="000000"/>
          <w:sz w:val="16"/>
          <w:szCs w:val="16"/>
        </w:rPr>
        <w:t>art.</w:t>
      </w:r>
      <w:r w:rsidRPr="00E7548B">
        <w:rPr>
          <w:rFonts w:ascii="Calibri" w:eastAsia="Times New Roman" w:hAnsi="Calibri" w:cs="Times New Roman"/>
          <w:i/>
          <w:iCs/>
          <w:color w:val="000000"/>
          <w:sz w:val="16"/>
          <w:szCs w:val="16"/>
        </w:rPr>
        <w:t> 474</w:t>
      </w:r>
      <w:r w:rsidRPr="00E7548B">
        <w:rPr>
          <w:rFonts w:ascii="Calibri" w:eastAsia="Times New Roman" w:hAnsi="Calibri" w:cs="Times New Roman"/>
          <w:i/>
          <w:iCs/>
          <w:sz w:val="16"/>
          <w:szCs w:val="16"/>
        </w:rPr>
        <w:t> privind falsul în declaraţii, din Codul penal, declar că datele înscrise în acest formular sunt corecte şi complete.</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96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96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34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                                                  ...............................................</w:t>
      </w:r>
    </w:p>
    <w:p w:rsidR="000F3908" w:rsidRPr="00E7548B" w:rsidRDefault="000F3908" w:rsidP="000C2DC3">
      <w:pPr>
        <w:spacing w:after="0" w:line="240" w:lineRule="auto"/>
        <w:ind w:left="196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declarantului                                                                                                    Data</w:t>
      </w:r>
    </w:p>
    <w:p w:rsidR="000F3908" w:rsidRPr="00E7548B" w:rsidRDefault="000F3908" w:rsidP="000C2DC3">
      <w:pPr>
        <w:spacing w:after="0" w:line="240" w:lineRule="auto"/>
        <w:ind w:left="196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ind w:left="1248"/>
        <w:contextualSpacing/>
        <w:jc w:val="right"/>
        <w:rPr>
          <w:rFonts w:ascii="Times New Roman" w:eastAsia="Times New Roman" w:hAnsi="Times New Roman" w:cs="Times New Roman"/>
          <w:sz w:val="16"/>
          <w:szCs w:val="16"/>
        </w:rPr>
      </w:pPr>
      <w:bookmarkStart w:id="385" w:name="ax351t6"/>
      <w:r w:rsidRPr="00E7548B">
        <w:rPr>
          <w:rFonts w:ascii="Calibri" w:eastAsia="Times New Roman" w:hAnsi="Calibri" w:cs="Times New Roman"/>
          <w:b/>
          <w:bCs/>
          <w:i/>
          <w:iCs/>
          <w:sz w:val="16"/>
          <w:szCs w:val="16"/>
        </w:rPr>
        <w:t>Anexa nr. 35</w:t>
      </w:r>
      <w:bookmarkEnd w:id="385"/>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Denumirea utilizatorului final/cod utilizator</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Cod utilizator punct de lucru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Localitatea ................................/judeţul/sector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Strada .................................................................................. Nr.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Bloc ...... Scara ...... Etaj ..... Ap. ..... Cod poştal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Domiciliul fiscal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SITUAŢIE CENTRALIZATOARE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achiziţiile/utilizările de produse accizabile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şi livrările de produse finite rezultate</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luna.....................anul......................</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Temei legal aferent facilităţii fiscale solicitate:</w:t>
      </w:r>
    </w:p>
    <w:tbl>
      <w:tblPr>
        <w:tblW w:w="0" w:type="auto"/>
        <w:tblInd w:w="468" w:type="dxa"/>
        <w:tblCellMar>
          <w:left w:w="0" w:type="dxa"/>
          <w:right w:w="0" w:type="dxa"/>
        </w:tblCellMar>
        <w:tblLook w:val="04A0"/>
      </w:tblPr>
      <w:tblGrid>
        <w:gridCol w:w="7069"/>
      </w:tblGrid>
      <w:tr w:rsidR="000F3908" w:rsidRPr="00E7548B" w:rsidTr="000F3908">
        <w:trPr>
          <w:trHeight w:val="313"/>
        </w:trPr>
        <w:tc>
          <w:tcPr>
            <w:tcW w:w="7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cf.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...alin.......lit......Cod fiscal – autorizaţie nr.........................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cf.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...alin.......lit......Cod fiscal – autorizaţie nr.........................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cf.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...alin.......lit......Cod fiscal – autorizaţie nr.........................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14218" w:type="dxa"/>
        <w:tblInd w:w="108" w:type="dxa"/>
        <w:tblCellMar>
          <w:left w:w="0" w:type="dxa"/>
          <w:right w:w="0" w:type="dxa"/>
        </w:tblCellMar>
        <w:tblLook w:val="04A0"/>
      </w:tblPr>
      <w:tblGrid>
        <w:gridCol w:w="663"/>
        <w:gridCol w:w="789"/>
        <w:gridCol w:w="603"/>
        <w:gridCol w:w="625"/>
        <w:gridCol w:w="1310"/>
        <w:gridCol w:w="1393"/>
        <w:gridCol w:w="939"/>
        <w:gridCol w:w="752"/>
        <w:gridCol w:w="1233"/>
        <w:gridCol w:w="1232"/>
        <w:gridCol w:w="1413"/>
        <w:gridCol w:w="1082"/>
        <w:gridCol w:w="650"/>
        <w:gridCol w:w="645"/>
        <w:gridCol w:w="889"/>
      </w:tblGrid>
      <w:tr w:rsidR="000F3908" w:rsidRPr="00E7548B" w:rsidTr="000F3908">
        <w:trPr>
          <w:trHeight w:val="287"/>
        </w:trPr>
        <w:tc>
          <w:tcPr>
            <w:tcW w:w="14218" w:type="dxa"/>
            <w:gridSpan w:val="1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 ACHIZIŢII/LIVRĂRI PRODUSE ACCIZABILE</w:t>
            </w:r>
          </w:p>
        </w:tc>
      </w:tr>
      <w:tr w:rsidR="000F3908" w:rsidRPr="00E7548B" w:rsidTr="000F3908">
        <w:trPr>
          <w:trHeight w:val="1103"/>
        </w:trPr>
        <w:tc>
          <w:tcPr>
            <w:tcW w:w="14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Document</w:t>
            </w:r>
          </w:p>
        </w:tc>
        <w:tc>
          <w:tcPr>
            <w:tcW w:w="12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Achiziţie/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Livrare</w:t>
            </w:r>
          </w:p>
        </w:tc>
        <w:tc>
          <w:tcPr>
            <w:tcW w:w="13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Furnizor/ beneficiar</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3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Cod accize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expeditor/</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Cod</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identificare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fiscală</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destinatar</w:t>
            </w:r>
          </w:p>
        </w:tc>
        <w:tc>
          <w:tcPr>
            <w:tcW w:w="93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Cod produs accizabil</w:t>
            </w:r>
          </w:p>
        </w:tc>
        <w:tc>
          <w:tcPr>
            <w:tcW w:w="7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Cod</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NC</w:t>
            </w:r>
          </w:p>
        </w:tc>
        <w:tc>
          <w:tcPr>
            <w:tcW w:w="123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Starea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produsului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23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ind w:left="7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Densitate</w:t>
            </w:r>
          </w:p>
          <w:p w:rsidR="000F3908" w:rsidRPr="00E7548B" w:rsidRDefault="000F3908" w:rsidP="000C2DC3">
            <w:pPr>
              <w:spacing w:after="0" w:line="240" w:lineRule="auto"/>
              <w:ind w:left="7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la 15ºC</w:t>
            </w:r>
          </w:p>
          <w:p w:rsidR="000F3908" w:rsidRPr="00E7548B" w:rsidRDefault="000F3908" w:rsidP="000C2DC3">
            <w:pPr>
              <w:spacing w:after="0" w:line="240" w:lineRule="auto"/>
              <w:ind w:left="7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Kg/l</w:t>
            </w:r>
          </w:p>
          <w:p w:rsidR="000F3908" w:rsidRPr="00E7548B" w:rsidRDefault="000F3908" w:rsidP="000C2DC3">
            <w:pPr>
              <w:spacing w:after="0" w:line="240" w:lineRule="auto"/>
              <w:ind w:left="7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41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Concentraţie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73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Recipienţi</w:t>
            </w:r>
          </w:p>
        </w:tc>
        <w:tc>
          <w:tcPr>
            <w:tcW w:w="15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Cantitate</w:t>
            </w:r>
          </w:p>
        </w:tc>
      </w:tr>
      <w:tr w:rsidR="000F3908" w:rsidRPr="00E7548B" w:rsidTr="000F3908">
        <w:trPr>
          <w:trHeight w:val="620"/>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w:t>
            </w:r>
          </w:p>
        </w:tc>
        <w:tc>
          <w:tcPr>
            <w:tcW w:w="7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/serie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ARC</w:t>
            </w:r>
          </w:p>
        </w:tc>
        <w:tc>
          <w:tcPr>
            <w:tcW w:w="60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w:t>
            </w:r>
          </w:p>
        </w:tc>
        <w:tc>
          <w:tcPr>
            <w:tcW w:w="62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Data</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Capacitate nominală</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tc>
      </w:tr>
      <w:tr w:rsidR="000F3908" w:rsidRPr="00E7548B" w:rsidTr="000F3908">
        <w:trPr>
          <w:trHeight w:val="278"/>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w:t>
            </w:r>
          </w:p>
        </w:tc>
        <w:tc>
          <w:tcPr>
            <w:tcW w:w="7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w:t>
            </w:r>
          </w:p>
        </w:tc>
        <w:tc>
          <w:tcPr>
            <w:tcW w:w="60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w:t>
            </w:r>
          </w:p>
        </w:tc>
        <w:tc>
          <w:tcPr>
            <w:tcW w:w="62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5</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6</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7</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ind w:left="72"/>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12</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13</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15</w:t>
            </w:r>
          </w:p>
        </w:tc>
      </w:tr>
      <w:tr w:rsidR="000F3908" w:rsidRPr="00E7548B" w:rsidTr="000F3908">
        <w:trPr>
          <w:trHeight w:val="278"/>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7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62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ind w:left="7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0F3908" w:rsidRPr="00E7548B" w:rsidTr="000F3908">
        <w:trPr>
          <w:trHeight w:val="278"/>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7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62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ind w:left="7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(1) Factura/eDA/DI/AIM (aviz de însoţire a mărfii)/NP (notă de predare). (3) Pentru achiziţii se va înscrie "A", pentru livrări se va înscrie "L". (6) În cazul utilizatorului final care comercializează produsele accizabile către alt utilizator final, se va înscrie codul de acciză al utilizatorului final. (9) Se va menţiona V - produse în vrac sau I - Îmbuteliat. (10) Se completează numai în cazul produselor energetice. (11) Se va completa numai în cazul alcoolului şi băuturilor alcoolice.</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tblCellMar>
          <w:left w:w="0" w:type="dxa"/>
          <w:right w:w="0" w:type="dxa"/>
        </w:tblCellMar>
        <w:tblLook w:val="04A0"/>
      </w:tblPr>
      <w:tblGrid>
        <w:gridCol w:w="777"/>
        <w:gridCol w:w="931"/>
        <w:gridCol w:w="931"/>
        <w:gridCol w:w="579"/>
        <w:gridCol w:w="580"/>
        <w:gridCol w:w="624"/>
        <w:gridCol w:w="648"/>
        <w:gridCol w:w="679"/>
        <w:gridCol w:w="659"/>
        <w:gridCol w:w="597"/>
        <w:gridCol w:w="667"/>
        <w:gridCol w:w="621"/>
        <w:gridCol w:w="556"/>
        <w:gridCol w:w="615"/>
        <w:gridCol w:w="622"/>
        <w:gridCol w:w="655"/>
        <w:gridCol w:w="697"/>
        <w:gridCol w:w="491"/>
        <w:gridCol w:w="624"/>
        <w:gridCol w:w="567"/>
        <w:gridCol w:w="567"/>
      </w:tblGrid>
      <w:tr w:rsidR="000F3908" w:rsidRPr="00E7548B" w:rsidTr="000F3908">
        <w:trPr>
          <w:trHeight w:val="269"/>
        </w:trPr>
        <w:tc>
          <w:tcPr>
            <w:tcW w:w="13518" w:type="dxa"/>
            <w:gridSpan w:val="21"/>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 RECAPITULAREA  ACHIZIŢIILOR/LIVRĂRILOR DE PRODUSE ACCIZABILE</w:t>
            </w:r>
          </w:p>
        </w:tc>
      </w:tr>
      <w:tr w:rsidR="000F3908" w:rsidRPr="00E7548B" w:rsidTr="000F3908">
        <w:tc>
          <w:tcPr>
            <w:tcW w:w="7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Cod produs accizabil</w:t>
            </w:r>
          </w:p>
        </w:tc>
        <w:tc>
          <w:tcPr>
            <w:tcW w:w="76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Codul NC al produsului</w:t>
            </w:r>
          </w:p>
        </w:tc>
        <w:tc>
          <w:tcPr>
            <w:tcW w:w="93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Starea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produsului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59"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Stoc la începutul lunii</w:t>
            </w:r>
          </w:p>
        </w:tc>
        <w:tc>
          <w:tcPr>
            <w:tcW w:w="1272"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Cantitate intrată</w:t>
            </w:r>
          </w:p>
        </w:tc>
        <w:tc>
          <w:tcPr>
            <w:tcW w:w="1338"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Surplus pe parcursul lunii</w:t>
            </w:r>
          </w:p>
        </w:tc>
        <w:tc>
          <w:tcPr>
            <w:tcW w:w="3678"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Cantitate ieşită</w:t>
            </w:r>
          </w:p>
        </w:tc>
        <w:tc>
          <w:tcPr>
            <w:tcW w:w="1352"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Pierderi</w:t>
            </w:r>
          </w:p>
        </w:tc>
        <w:tc>
          <w:tcPr>
            <w:tcW w:w="1115"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Stoc la sfârşitul lunii</w:t>
            </w:r>
          </w:p>
        </w:tc>
        <w:tc>
          <w:tcPr>
            <w:tcW w:w="1134"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Diferente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sau (-)</w:t>
            </w:r>
          </w:p>
        </w:tc>
      </w:tr>
      <w:tr w:rsidR="000F3908" w:rsidRPr="00E7548B" w:rsidTr="000F3908">
        <w:tc>
          <w:tcPr>
            <w:tcW w:w="0" w:type="auto"/>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26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Consum</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propriu</w:t>
            </w:r>
          </w:p>
        </w:tc>
        <w:tc>
          <w:tcPr>
            <w:tcW w:w="11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Producţie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Comercializare</w:t>
            </w: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5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6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6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55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62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tc>
      </w:tr>
      <w:tr w:rsidR="000F3908" w:rsidRPr="00E7548B" w:rsidTr="000F3908">
        <w:tc>
          <w:tcPr>
            <w:tcW w:w="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16</w:t>
            </w:r>
          </w:p>
        </w:tc>
        <w:tc>
          <w:tcPr>
            <w:tcW w:w="76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17</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18</w:t>
            </w:r>
          </w:p>
        </w:tc>
        <w:tc>
          <w:tcPr>
            <w:tcW w:w="5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19</w:t>
            </w:r>
          </w:p>
        </w:tc>
        <w:tc>
          <w:tcPr>
            <w:tcW w:w="5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20</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21</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22</w:t>
            </w:r>
          </w:p>
        </w:tc>
        <w:tc>
          <w:tcPr>
            <w:tcW w:w="6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23</w:t>
            </w:r>
          </w:p>
        </w:tc>
        <w:tc>
          <w:tcPr>
            <w:tcW w:w="6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24</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25</w:t>
            </w:r>
          </w:p>
        </w:tc>
        <w:tc>
          <w:tcPr>
            <w:tcW w:w="6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26</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27</w:t>
            </w:r>
          </w:p>
        </w:tc>
        <w:tc>
          <w:tcPr>
            <w:tcW w:w="55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28</w:t>
            </w:r>
          </w:p>
        </w:tc>
        <w:tc>
          <w:tcPr>
            <w:tcW w:w="61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29</w:t>
            </w:r>
          </w:p>
        </w:tc>
        <w:tc>
          <w:tcPr>
            <w:tcW w:w="62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30</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31</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32</w:t>
            </w:r>
          </w:p>
        </w:tc>
        <w:tc>
          <w:tcPr>
            <w:tcW w:w="4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33</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36</w:t>
            </w:r>
          </w:p>
        </w:tc>
      </w:tr>
      <w:tr w:rsidR="000F3908" w:rsidRPr="00E7548B" w:rsidTr="000F3908">
        <w:tc>
          <w:tcPr>
            <w:tcW w:w="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6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5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2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(18) Se va menţiona V - produse în vrac sau I - Îmbuteliat; (25), (26) - cantitatea consumată în scopul pentru care a obţinut autorizaţia; (27), (28) - cantitatea comercializată în cazul utilizatorului final autorizat să comercializeze produsele către un utilizator final; (29), (30) - cantitatea utilizată în alte scopuri pentru care datorează accize;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tblCellMar>
          <w:left w:w="0" w:type="dxa"/>
          <w:right w:w="0" w:type="dxa"/>
        </w:tblCellMar>
        <w:tblLook w:val="04A0"/>
      </w:tblPr>
      <w:tblGrid>
        <w:gridCol w:w="2614"/>
        <w:gridCol w:w="1119"/>
        <w:gridCol w:w="1120"/>
        <w:gridCol w:w="1131"/>
        <w:gridCol w:w="1131"/>
        <w:gridCol w:w="719"/>
        <w:gridCol w:w="720"/>
        <w:gridCol w:w="995"/>
        <w:gridCol w:w="850"/>
        <w:gridCol w:w="1276"/>
        <w:gridCol w:w="1417"/>
      </w:tblGrid>
      <w:tr w:rsidR="000F3908" w:rsidRPr="00E7548B" w:rsidTr="000F3908">
        <w:trPr>
          <w:trHeight w:val="475"/>
        </w:trPr>
        <w:tc>
          <w:tcPr>
            <w:tcW w:w="13092" w:type="dxa"/>
            <w:gridSpan w:val="11"/>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 RECAPITULAREA PRODUSE FINITE REALIZATE/LIVRATE*</w:t>
            </w:r>
          </w:p>
        </w:tc>
      </w:tr>
      <w:tr w:rsidR="000F3908" w:rsidRPr="00E7548B" w:rsidTr="000F3908">
        <w:trPr>
          <w:trHeight w:val="475"/>
        </w:trPr>
        <w:tc>
          <w:tcPr>
            <w:tcW w:w="261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Codul NC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al produsului</w:t>
            </w:r>
          </w:p>
        </w:tc>
        <w:tc>
          <w:tcPr>
            <w:tcW w:w="223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Stoc la începutul lunii</w:t>
            </w:r>
          </w:p>
        </w:tc>
        <w:tc>
          <w:tcPr>
            <w:tcW w:w="22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Cantitate realizată</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 de raportare</w:t>
            </w: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Cantitate expediată</w:t>
            </w:r>
          </w:p>
        </w:tc>
        <w:tc>
          <w:tcPr>
            <w:tcW w:w="184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Stoc la sfârşitul lunii</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Diferente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sau (-)</w:t>
            </w:r>
          </w:p>
        </w:tc>
      </w:tr>
      <w:tr w:rsidR="000F3908" w:rsidRPr="00E7548B" w:rsidTr="000F3908">
        <w:trPr>
          <w:trHeight w:val="395"/>
        </w:trPr>
        <w:tc>
          <w:tcPr>
            <w:tcW w:w="0" w:type="auto"/>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7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r>
      <w:tr w:rsidR="000F3908" w:rsidRPr="00E7548B" w:rsidTr="000F3908">
        <w:trPr>
          <w:trHeight w:val="91"/>
        </w:trPr>
        <w:tc>
          <w:tcPr>
            <w:tcW w:w="2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37</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38</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39</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40</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41</w:t>
            </w:r>
          </w:p>
        </w:tc>
        <w:tc>
          <w:tcPr>
            <w:tcW w:w="7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42</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43</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47</w:t>
            </w:r>
          </w:p>
        </w:tc>
      </w:tr>
      <w:tr w:rsidR="000F3908" w:rsidRPr="00E7548B" w:rsidTr="000F3908">
        <w:trPr>
          <w:trHeight w:val="368"/>
        </w:trPr>
        <w:tc>
          <w:tcPr>
            <w:tcW w:w="2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 Nu se completează de către operatorii economici beneficiari ai autorizaţiilor de utilizator final cf.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206^58 din Codul fiscal; (46), (47) - Diferenţa - cantităţile de produse finite stabilite după formula: stoc la începutul lunii + cantitate realizată în luna de raportare - cantitate expediată - stoc la sfârşitul lunii.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tblCellMar>
          <w:left w:w="0" w:type="dxa"/>
          <w:right w:w="0" w:type="dxa"/>
        </w:tblCellMar>
        <w:tblLook w:val="04A0"/>
      </w:tblPr>
      <w:tblGrid>
        <w:gridCol w:w="1752"/>
        <w:gridCol w:w="993"/>
        <w:gridCol w:w="1275"/>
        <w:gridCol w:w="3686"/>
      </w:tblGrid>
      <w:tr w:rsidR="000F3908" w:rsidRPr="00E7548B" w:rsidTr="000F3908">
        <w:trPr>
          <w:trHeight w:val="300"/>
        </w:trPr>
        <w:tc>
          <w:tcPr>
            <w:tcW w:w="770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 LIVRĂRI PRODUSE FINITE*</w:t>
            </w:r>
          </w:p>
        </w:tc>
      </w:tr>
      <w:tr w:rsidR="000F3908" w:rsidRPr="00E7548B" w:rsidTr="000F3908">
        <w:trPr>
          <w:trHeight w:val="300"/>
        </w:trPr>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Codul NC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al produsului</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Cantitate expediată</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Destinatar</w:t>
            </w:r>
          </w:p>
        </w:tc>
      </w:tr>
      <w:tr w:rsidR="000F3908" w:rsidRPr="00E7548B" w:rsidTr="000F3908">
        <w:trPr>
          <w:trHeight w:val="300"/>
        </w:trPr>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54"/>
        </w:trPr>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49</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50</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51</w:t>
            </w:r>
          </w:p>
        </w:tc>
      </w:tr>
      <w:tr w:rsidR="000F3908" w:rsidRPr="00E7548B" w:rsidTr="000F3908">
        <w:trPr>
          <w:trHeight w:val="300"/>
        </w:trPr>
        <w:tc>
          <w:tcPr>
            <w:tcW w:w="1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 Nu se completează de către operatorii economici beneficiari ai autorizaţiilor de utilizator final cf.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206^58 din Codul fiscal; (51) - Se va înscrie codul ţării în cazul destinaţiei UE, EX în cazul exporturilor şi codul de identificare fiscală al destinatarului în cazul livrărilor naţionale.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 operatorului................                                                                                                                    Data</w:t>
      </w:r>
    </w:p>
    <w:p w:rsidR="000F3908" w:rsidRPr="00E7548B" w:rsidRDefault="000F3908" w:rsidP="000C2DC3">
      <w:pPr>
        <w:spacing w:after="0" w:line="240" w:lineRule="auto"/>
        <w:ind w:left="11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ind w:left="624"/>
        <w:contextualSpacing/>
        <w:jc w:val="right"/>
        <w:rPr>
          <w:rFonts w:ascii="Times New Roman" w:eastAsia="Times New Roman" w:hAnsi="Times New Roman" w:cs="Times New Roman"/>
          <w:sz w:val="16"/>
          <w:szCs w:val="16"/>
        </w:rPr>
      </w:pPr>
      <w:bookmarkStart w:id="386" w:name="ax36t6"/>
      <w:r w:rsidRPr="00E7548B">
        <w:rPr>
          <w:rFonts w:ascii="Calibri" w:eastAsia="Times New Roman" w:hAnsi="Calibri" w:cs="Times New Roman"/>
          <w:b/>
          <w:bCs/>
          <w:i/>
          <w:iCs/>
          <w:sz w:val="16"/>
          <w:szCs w:val="16"/>
        </w:rPr>
        <w:t>Anexa nr. 3</w:t>
      </w:r>
      <w:bookmarkEnd w:id="386"/>
      <w:r w:rsidRPr="00E7548B">
        <w:rPr>
          <w:rFonts w:ascii="Calibri" w:eastAsia="Times New Roman" w:hAnsi="Calibri" w:cs="Times New Roman"/>
          <w:b/>
          <w:bCs/>
          <w:i/>
          <w:iCs/>
          <w:sz w:val="16"/>
          <w:szCs w:val="16"/>
        </w:rPr>
        <w:t>6</w:t>
      </w:r>
    </w:p>
    <w:p w:rsidR="000F3908" w:rsidRPr="00E7548B" w:rsidRDefault="000F3908" w:rsidP="000C2DC3">
      <w:pPr>
        <w:spacing w:after="0" w:line="240" w:lineRule="auto"/>
        <w:ind w:left="62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2421"/>
        <w:gridCol w:w="3075"/>
        <w:gridCol w:w="1095"/>
        <w:gridCol w:w="4096"/>
      </w:tblGrid>
      <w:tr w:rsidR="000F3908" w:rsidRPr="00E7548B" w:rsidTr="000F3908">
        <w:trPr>
          <w:jc w:val="center"/>
        </w:trPr>
        <w:tc>
          <w:tcPr>
            <w:tcW w:w="2421"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166"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 ………….</w:t>
            </w:r>
          </w:p>
        </w:tc>
        <w:tc>
          <w:tcPr>
            <w:tcW w:w="4096"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tc>
      </w:tr>
      <w:tr w:rsidR="000F3908" w:rsidRPr="00E7548B" w:rsidTr="000F3908">
        <w:trPr>
          <w:jc w:val="center"/>
        </w:trPr>
        <w:tc>
          <w:tcPr>
            <w:tcW w:w="2421"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166"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096"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4"/>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DECLARAŢIE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producţia de vinuri liniştite realizată şi comercializată în calitate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mic producător</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semestrul ………. anul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Numele persoanei juridice/persoanei fizice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autorizate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 …………………………………………………………..……………..Nr.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Bl. …………….... Sc. …….…..… Et……………. Ap.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Codul de identificare fiscală / Codul numeric</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personal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Cantitatea realizată în perioada de raportare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(în litri)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Cantitatea realizată cumulat de la începutul anului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(în litri)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04"/>
          <w:jc w:val="center"/>
        </w:trPr>
        <w:tc>
          <w:tcPr>
            <w:tcW w:w="5495" w:type="dxa"/>
            <w:gridSpan w:val="2"/>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7.Cantitatea livrată în semestrul de raportare, total,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din care către:</w:t>
            </w:r>
          </w:p>
          <w:p w:rsidR="000F3908" w:rsidRPr="00E7548B" w:rsidRDefault="000F3908" w:rsidP="000C2DC3">
            <w:pPr>
              <w:spacing w:after="0" w:line="20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nil"/>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0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02"/>
          <w:jc w:val="center"/>
        </w:trPr>
        <w:tc>
          <w:tcPr>
            <w:tcW w:w="5495" w:type="dxa"/>
            <w:gridSpan w:val="2"/>
            <w:tcBorders>
              <w:top w:val="nil"/>
              <w:left w:val="single" w:sz="8" w:space="0" w:color="auto"/>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7.1. magazine specializate în vânzarea vinurilor</w:t>
            </w:r>
          </w:p>
        </w:tc>
        <w:tc>
          <w:tcPr>
            <w:tcW w:w="5188" w:type="dxa"/>
            <w:gridSpan w:val="2"/>
            <w:tcBorders>
              <w:top w:val="nil"/>
              <w:left w:val="nil"/>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r>
      <w:tr w:rsidR="000F3908" w:rsidRPr="00E7548B" w:rsidTr="000F3908">
        <w:trPr>
          <w:trHeight w:val="202"/>
          <w:jc w:val="center"/>
        </w:trPr>
        <w:tc>
          <w:tcPr>
            <w:tcW w:w="5495" w:type="dxa"/>
            <w:gridSpan w:val="2"/>
            <w:tcBorders>
              <w:top w:val="nil"/>
              <w:left w:val="single" w:sz="8" w:space="0" w:color="auto"/>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2. unităţi de alimentaţie publică</w:t>
            </w:r>
          </w:p>
        </w:tc>
        <w:tc>
          <w:tcPr>
            <w:tcW w:w="5188" w:type="dxa"/>
            <w:gridSpan w:val="2"/>
            <w:tcBorders>
              <w:top w:val="nil"/>
              <w:left w:val="nil"/>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r>
      <w:tr w:rsidR="000F3908" w:rsidRPr="00E7548B" w:rsidTr="000F3908">
        <w:trPr>
          <w:trHeight w:val="202"/>
          <w:jc w:val="center"/>
        </w:trPr>
        <w:tc>
          <w:tcPr>
            <w:tcW w:w="5495" w:type="dxa"/>
            <w:gridSpan w:val="2"/>
            <w:tcBorders>
              <w:top w:val="nil"/>
              <w:left w:val="single" w:sz="8" w:space="0" w:color="auto"/>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3. antrepozite fiscale</w:t>
            </w:r>
          </w:p>
        </w:tc>
        <w:tc>
          <w:tcPr>
            <w:tcW w:w="5188" w:type="dxa"/>
            <w:gridSpan w:val="2"/>
            <w:tcBorders>
              <w:top w:val="nil"/>
              <w:left w:val="nil"/>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Cantitate livrată cumulat de la începutul anului de raportare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4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0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9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9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62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292 privind falsul în declaraţii din Codul penal, declar că datele înscrise în acest formular sunt corecte şi complete.</w:t>
      </w:r>
    </w:p>
    <w:p w:rsidR="000F3908" w:rsidRPr="00E7548B" w:rsidRDefault="000F3908" w:rsidP="000C2DC3">
      <w:pPr>
        <w:spacing w:after="0" w:line="240" w:lineRule="auto"/>
        <w:ind w:left="62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Data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declarantului</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ind w:left="624"/>
        <w:contextualSpacing/>
        <w:jc w:val="right"/>
        <w:rPr>
          <w:rFonts w:ascii="Times New Roman" w:eastAsia="Times New Roman" w:hAnsi="Times New Roman" w:cs="Times New Roman"/>
          <w:sz w:val="16"/>
          <w:szCs w:val="16"/>
        </w:rPr>
      </w:pPr>
      <w:bookmarkStart w:id="387" w:name="ax37t6"/>
      <w:r w:rsidRPr="00E7548B">
        <w:rPr>
          <w:rFonts w:ascii="Calibri" w:eastAsia="Times New Roman" w:hAnsi="Calibri" w:cs="Times New Roman"/>
          <w:b/>
          <w:bCs/>
          <w:i/>
          <w:iCs/>
          <w:sz w:val="16"/>
          <w:szCs w:val="16"/>
        </w:rPr>
        <w:t>Anexa nr. 37</w:t>
      </w:r>
      <w:bookmarkEnd w:id="387"/>
    </w:p>
    <w:p w:rsidR="000F3908" w:rsidRPr="00E7548B" w:rsidRDefault="000F3908" w:rsidP="000C2DC3">
      <w:pPr>
        <w:spacing w:after="0" w:line="240" w:lineRule="auto"/>
        <w:ind w:left="62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2421"/>
        <w:gridCol w:w="3075"/>
        <w:gridCol w:w="1095"/>
        <w:gridCol w:w="4096"/>
      </w:tblGrid>
      <w:tr w:rsidR="000F3908" w:rsidRPr="00E7548B" w:rsidTr="000F3908">
        <w:trPr>
          <w:jc w:val="center"/>
        </w:trPr>
        <w:tc>
          <w:tcPr>
            <w:tcW w:w="2421"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166"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 ………….</w:t>
            </w:r>
          </w:p>
        </w:tc>
        <w:tc>
          <w:tcPr>
            <w:tcW w:w="4096"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tc>
      </w:tr>
      <w:tr w:rsidR="000F3908" w:rsidRPr="00E7548B" w:rsidTr="000F3908">
        <w:trPr>
          <w:jc w:val="center"/>
        </w:trPr>
        <w:tc>
          <w:tcPr>
            <w:tcW w:w="2421"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166"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096"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4"/>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DECLARAŢIE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achiziţiile/livrările intracomunitare de vinuri liniştite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efectuate în calitate de mic producător</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semestrul ………. anul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Numele persoanei juridice/persoanei fizice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autorizate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 …………………………………………………………..……………..Nr.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Bl. …………….... Sc. …….…..… Et……………. Ap.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Codul de identificare fiscală / Codul numeric</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personal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Cantitatea achiziţionată în perioada de raportare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(în litri), total: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din care: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din ………………………………………………………………….. (statul membru)</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Cantitatea achiziţionată cumulată de la începutul anului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(în litri)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04"/>
          <w:jc w:val="center"/>
        </w:trPr>
        <w:tc>
          <w:tcPr>
            <w:tcW w:w="5495" w:type="dxa"/>
            <w:gridSpan w:val="2"/>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7.Cantitatea livrată în semestrul de raportare, total,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din care către:</w:t>
            </w:r>
          </w:p>
          <w:p w:rsidR="000F3908" w:rsidRPr="00E7548B" w:rsidRDefault="000F3908" w:rsidP="000C2DC3">
            <w:pPr>
              <w:spacing w:after="0" w:line="20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nil"/>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0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02"/>
          <w:jc w:val="center"/>
        </w:trPr>
        <w:tc>
          <w:tcPr>
            <w:tcW w:w="5495" w:type="dxa"/>
            <w:gridSpan w:val="2"/>
            <w:tcBorders>
              <w:top w:val="nil"/>
              <w:left w:val="single" w:sz="8" w:space="0" w:color="auto"/>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(statul membru)</w:t>
            </w:r>
          </w:p>
        </w:tc>
        <w:tc>
          <w:tcPr>
            <w:tcW w:w="5188" w:type="dxa"/>
            <w:gridSpan w:val="2"/>
            <w:tcBorders>
              <w:top w:val="nil"/>
              <w:left w:val="nil"/>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r>
      <w:tr w:rsidR="000F3908" w:rsidRPr="00E7548B" w:rsidTr="000F3908">
        <w:trPr>
          <w:trHeight w:val="202"/>
          <w:jc w:val="center"/>
        </w:trPr>
        <w:tc>
          <w:tcPr>
            <w:tcW w:w="5495" w:type="dxa"/>
            <w:gridSpan w:val="2"/>
            <w:tcBorders>
              <w:top w:val="nil"/>
              <w:left w:val="single" w:sz="8" w:space="0" w:color="auto"/>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r>
      <w:tr w:rsidR="000F3908" w:rsidRPr="00E7548B" w:rsidTr="000F3908">
        <w:trPr>
          <w:trHeight w:val="202"/>
          <w:jc w:val="center"/>
        </w:trPr>
        <w:tc>
          <w:tcPr>
            <w:tcW w:w="5495" w:type="dxa"/>
            <w:gridSpan w:val="2"/>
            <w:tcBorders>
              <w:top w:val="nil"/>
              <w:left w:val="single" w:sz="8" w:space="0" w:color="auto"/>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Cantitate livrată cumulat de la începutul anului de raportare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4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0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9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9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62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292 privind falsul în declaraţii din Codul penal, declar că datele înscrise în acest formular sunt corecte şi complete.</w:t>
      </w:r>
    </w:p>
    <w:p w:rsidR="000F3908" w:rsidRPr="00E7548B" w:rsidRDefault="000F3908" w:rsidP="000C2DC3">
      <w:pPr>
        <w:spacing w:after="0" w:line="240" w:lineRule="auto"/>
        <w:ind w:left="62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Data ..................................</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declarantului</w:t>
      </w:r>
    </w:p>
    <w:p w:rsidR="000F3908" w:rsidRPr="00E7548B" w:rsidRDefault="000F3908" w:rsidP="000C2DC3">
      <w:pPr>
        <w:spacing w:after="0" w:line="240" w:lineRule="auto"/>
        <w:ind w:left="624" w:firstLine="142"/>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bookmarkStart w:id="388" w:name="ax16a221"/>
      <w:r w:rsidRPr="00E7548B">
        <w:rPr>
          <w:rFonts w:ascii="Calibri" w:eastAsia="Times New Roman" w:hAnsi="Calibri" w:cs="Times New Roman"/>
          <w:b/>
          <w:bCs/>
          <w:i/>
          <w:iCs/>
          <w:sz w:val="16"/>
          <w:szCs w:val="16"/>
        </w:rPr>
        <w:lastRenderedPageBreak/>
        <w:t>Anexa nr. 16.1</w:t>
      </w:r>
      <w:bookmarkEnd w:id="388"/>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tblInd w:w="817" w:type="dxa"/>
        <w:tblCellMar>
          <w:left w:w="0" w:type="dxa"/>
          <w:right w:w="0" w:type="dxa"/>
        </w:tblCellMar>
        <w:tblLook w:val="04A0"/>
      </w:tblPr>
      <w:tblGrid>
        <w:gridCol w:w="3402"/>
      </w:tblGrid>
      <w:tr w:rsidR="000F3908" w:rsidRPr="00E7548B" w:rsidTr="000F3908">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Autoritatea fiscală teritorială</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 Judeţul/sectorul………..…..</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Strada ………………………………………………………………… Nr.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producţie de alcool şi băuturi spirtuoase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 ………………………………….. anul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 Materii prime (exprimate în hectolitri alcool pur)</w:t>
      </w:r>
    </w:p>
    <w:tbl>
      <w:tblPr>
        <w:tblW w:w="0" w:type="auto"/>
        <w:tblCellMar>
          <w:left w:w="0" w:type="dxa"/>
          <w:right w:w="0" w:type="dxa"/>
        </w:tblCellMar>
        <w:tblLook w:val="04A0"/>
      </w:tblPr>
      <w:tblGrid>
        <w:gridCol w:w="2186"/>
        <w:gridCol w:w="1433"/>
        <w:gridCol w:w="2206"/>
        <w:gridCol w:w="2189"/>
        <w:gridCol w:w="1296"/>
        <w:gridCol w:w="1319"/>
        <w:gridCol w:w="1322"/>
        <w:gridCol w:w="1052"/>
        <w:gridCol w:w="1217"/>
      </w:tblGrid>
      <w:tr w:rsidR="000F3908" w:rsidRPr="00E7548B" w:rsidTr="000F3908">
        <w:tc>
          <w:tcPr>
            <w:tcW w:w="23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Tipul produsului</w:t>
            </w:r>
          </w:p>
        </w:tc>
        <w:tc>
          <w:tcPr>
            <w:tcW w:w="156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7654"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 (B)</w:t>
            </w:r>
          </w:p>
        </w:tc>
        <w:tc>
          <w:tcPr>
            <w:tcW w:w="141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Utilizat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w:t>
            </w:r>
          </w:p>
        </w:tc>
        <w:tc>
          <w:tcPr>
            <w:tcW w:w="113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w:t>
            </w:r>
          </w:p>
        </w:tc>
        <w:tc>
          <w:tcPr>
            <w:tcW w:w="127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819"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Operaţii interne</w:t>
            </w:r>
          </w:p>
        </w:tc>
        <w:tc>
          <w:tcPr>
            <w:tcW w:w="141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41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Din producţie proprie</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r>
      <w:tr w:rsidR="000F3908" w:rsidRPr="00E7548B" w:rsidTr="000F3908">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II. Livrări (exprimate în hectolitri alcool pur)</w:t>
      </w:r>
    </w:p>
    <w:tbl>
      <w:tblPr>
        <w:tblW w:w="0" w:type="auto"/>
        <w:tblCellMar>
          <w:left w:w="0" w:type="dxa"/>
          <w:right w:w="0" w:type="dxa"/>
        </w:tblCellMar>
        <w:tblLook w:val="04A0"/>
      </w:tblPr>
      <w:tblGrid>
        <w:gridCol w:w="1068"/>
        <w:gridCol w:w="986"/>
        <w:gridCol w:w="1033"/>
        <w:gridCol w:w="1021"/>
        <w:gridCol w:w="1018"/>
        <w:gridCol w:w="1006"/>
        <w:gridCol w:w="993"/>
        <w:gridCol w:w="1044"/>
        <w:gridCol w:w="962"/>
        <w:gridCol w:w="1002"/>
        <w:gridCol w:w="1008"/>
        <w:gridCol w:w="1064"/>
        <w:gridCol w:w="968"/>
        <w:gridCol w:w="1047"/>
      </w:tblGrid>
      <w:tr w:rsidR="000F3908" w:rsidRPr="00E7548B" w:rsidTr="000F3908">
        <w:tc>
          <w:tcPr>
            <w:tcW w:w="111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Tipul produsului</w:t>
            </w:r>
          </w:p>
        </w:tc>
        <w:tc>
          <w:tcPr>
            <w:tcW w:w="111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111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 produse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w:t>
            </w:r>
          </w:p>
        </w:tc>
        <w:tc>
          <w:tcPr>
            <w:tcW w:w="3345"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 (C)</w:t>
            </w:r>
          </w:p>
        </w:tc>
        <w:tc>
          <w:tcPr>
            <w:tcW w:w="5577"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 (D)</w:t>
            </w:r>
          </w:p>
        </w:tc>
        <w:tc>
          <w:tcPr>
            <w:tcW w:w="11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Utilizate în activitatea proprie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c>
          <w:tcPr>
            <w:tcW w:w="11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w:t>
            </w:r>
          </w:p>
        </w:tc>
        <w:tc>
          <w:tcPr>
            <w:tcW w:w="11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(G)</w:t>
            </w: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1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 interne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(RO)</w:t>
            </w:r>
          </w:p>
        </w:tc>
        <w:tc>
          <w:tcPr>
            <w:tcW w:w="111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11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111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tc>
        <w:tc>
          <w:tcPr>
            <w:tcW w:w="4462"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346"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Regim suspensiv</w:t>
            </w:r>
          </w:p>
        </w:tc>
        <w:tc>
          <w:tcPr>
            <w:tcW w:w="11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Scutire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Teritoriul naţional</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11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12</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13</w:t>
            </w:r>
          </w:p>
        </w:tc>
      </w:tr>
      <w:tr w:rsidR="000F3908" w:rsidRPr="00E7548B" w:rsidTr="000F3908">
        <w:tc>
          <w:tcPr>
            <w:tcW w:w="11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11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I. (A) Stocul iniţial: cantitatea de materii prime existente la începutul perioadei trebuie să coincidă cu stocul final al perioadei anterioare; (B) Intrări: Cantităţile de materii prime intrate trebuie să corespundă cu cele înscrise în documentele de circulaţie corespunzătoare fiecărei provenienţe, aferente perioadei de raportare; (C) Cantităţile de materii prime utilizate pentru fabricarea alcoolului, în perioada de raportare; (D) Cantităţile de materii prime existente la finalul perioadei de raportare; (E) Diferenţe: Cantitatea rezultată pentru fiecare materie primă, după formula următoare: Stoc iniţial + intrări - utilizat - stoc final E = A + B - C - D</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II. Cantităţile de alcool se exprimă în hectolitri, cu două zecimale. Datele aferente (A), (B), (C), (D) şi (E) sunt corespunzătoare operaţiunilor desfăşurate în perioada de raportare; Diferenţa (G) = A + B + C - D - E - F Diferenţa = stoc iniţial + (cantităţi produse) + intrări - ieşiri - stoc final</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Data ...........................                                                                                                                                                   Conducătorul antrepozitului fiscal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Semnătura şi ştampila</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bookmarkStart w:id="389" w:name="ax16p2a221"/>
      <w:r w:rsidRPr="00E7548B">
        <w:rPr>
          <w:rFonts w:ascii="Calibri" w:eastAsia="Times New Roman" w:hAnsi="Calibri" w:cs="Times New Roman"/>
          <w:b/>
          <w:bCs/>
          <w:i/>
          <w:iCs/>
          <w:sz w:val="16"/>
          <w:szCs w:val="16"/>
        </w:rPr>
        <w:lastRenderedPageBreak/>
        <w:t>Anexa nr. 16.2</w:t>
      </w:r>
      <w:bookmarkEnd w:id="389"/>
    </w:p>
    <w:tbl>
      <w:tblPr>
        <w:tblW w:w="0" w:type="auto"/>
        <w:tblInd w:w="817" w:type="dxa"/>
        <w:tblCellMar>
          <w:left w:w="0" w:type="dxa"/>
          <w:right w:w="0" w:type="dxa"/>
        </w:tblCellMar>
        <w:tblLook w:val="04A0"/>
      </w:tblPr>
      <w:tblGrid>
        <w:gridCol w:w="3402"/>
      </w:tblGrid>
      <w:tr w:rsidR="000F3908" w:rsidRPr="00E7548B" w:rsidTr="000F3908">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Autoritatea fiscală teritorială</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 Judeţul/sectorul………..…..</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Strada ………………………………………………………………… Nr.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producţie de vinuri/băuturi fermentate/produse intermediare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 ………………………………….. anul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 Materii prime</w:t>
      </w:r>
    </w:p>
    <w:tbl>
      <w:tblPr>
        <w:tblW w:w="0" w:type="auto"/>
        <w:tblCellMar>
          <w:left w:w="0" w:type="dxa"/>
          <w:right w:w="0" w:type="dxa"/>
        </w:tblCellMar>
        <w:tblLook w:val="04A0"/>
      </w:tblPr>
      <w:tblGrid>
        <w:gridCol w:w="928"/>
        <w:gridCol w:w="842"/>
        <w:gridCol w:w="1058"/>
        <w:gridCol w:w="841"/>
        <w:gridCol w:w="1058"/>
        <w:gridCol w:w="841"/>
        <w:gridCol w:w="1058"/>
        <w:gridCol w:w="841"/>
        <w:gridCol w:w="1058"/>
        <w:gridCol w:w="841"/>
        <w:gridCol w:w="1058"/>
        <w:gridCol w:w="840"/>
        <w:gridCol w:w="1058"/>
        <w:gridCol w:w="840"/>
        <w:gridCol w:w="1058"/>
      </w:tblGrid>
      <w:tr w:rsidR="000F3908" w:rsidRPr="00E7548B" w:rsidTr="000F3908">
        <w:tc>
          <w:tcPr>
            <w:tcW w:w="103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Tipul produsului</w:t>
            </w:r>
          </w:p>
        </w:tc>
        <w:tc>
          <w:tcPr>
            <w:tcW w:w="208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6257" w:type="dxa"/>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w:t>
            </w:r>
          </w:p>
        </w:tc>
        <w:tc>
          <w:tcPr>
            <w:tcW w:w="2083"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Utilizat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w:t>
            </w:r>
          </w:p>
        </w:tc>
        <w:tc>
          <w:tcPr>
            <w:tcW w:w="2079"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w:t>
            </w:r>
          </w:p>
        </w:tc>
        <w:tc>
          <w:tcPr>
            <w:tcW w:w="2073"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5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208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Operaţii interne</w:t>
            </w:r>
          </w:p>
        </w:tc>
        <w:tc>
          <w:tcPr>
            <w:tcW w:w="208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208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0" w:type="auto"/>
            <w:gridSpan w:val="2"/>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10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10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1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10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10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r>
      <w:tr w:rsidR="000F3908" w:rsidRPr="00E7548B" w:rsidTr="000F3908">
        <w:tc>
          <w:tcPr>
            <w:tcW w:w="10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0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0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0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0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12</w:t>
            </w:r>
          </w:p>
        </w:tc>
        <w:tc>
          <w:tcPr>
            <w:tcW w:w="10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13</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14</w:t>
            </w:r>
          </w:p>
        </w:tc>
      </w:tr>
      <w:tr w:rsidR="000F3908" w:rsidRPr="00E7548B" w:rsidTr="000F3908">
        <w:tc>
          <w:tcPr>
            <w:tcW w:w="10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 cantităţile de materii prime existente în antrepozit la începutul perioadei, şi care trebuie să corespundă cu stocul final din documentul lunii anterioare; B - Cantităţile de materii prime şi de produse în curs de fabricaţie intrate în antrepozit - se va avea în vedere data recepţiei înscrisă în DAI; C - cantităţi de materie primă utilizate pe parcursul lunii în procesul de producţie al produselor intermediare; D - Stoc final - cantităţile de materii prime existente în antrepozit la sfârşitul lunii; G - Diferenţa = cantităţile de produse rezultate, stabilite după formula: stoc iniţial + intrări - utilizări - stoc final (E = A + B - C - D)</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II. Produse în curs de fabricaţie</w:t>
      </w:r>
    </w:p>
    <w:tbl>
      <w:tblPr>
        <w:tblW w:w="0" w:type="auto"/>
        <w:tblCellMar>
          <w:left w:w="0" w:type="dxa"/>
          <w:right w:w="0" w:type="dxa"/>
        </w:tblCellMar>
        <w:tblLook w:val="04A0"/>
      </w:tblPr>
      <w:tblGrid>
        <w:gridCol w:w="2027"/>
        <w:gridCol w:w="2016"/>
        <w:gridCol w:w="2022"/>
        <w:gridCol w:w="2043"/>
        <w:gridCol w:w="2057"/>
        <w:gridCol w:w="2006"/>
        <w:gridCol w:w="2049"/>
      </w:tblGrid>
      <w:tr w:rsidR="000F3908" w:rsidRPr="00E7548B" w:rsidTr="000F3908">
        <w:tc>
          <w:tcPr>
            <w:tcW w:w="22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 produs</w:t>
            </w:r>
          </w:p>
        </w:tc>
        <w:tc>
          <w:tcPr>
            <w:tcW w:w="223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tc>
        <w:tc>
          <w:tcPr>
            <w:tcW w:w="223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w:t>
            </w:r>
          </w:p>
        </w:tc>
        <w:tc>
          <w:tcPr>
            <w:tcW w:w="446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w:t>
            </w:r>
          </w:p>
        </w:tc>
        <w:tc>
          <w:tcPr>
            <w:tcW w:w="223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tc>
        <w:tc>
          <w:tcPr>
            <w:tcW w:w="223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2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Către alte depozite</w:t>
            </w:r>
          </w:p>
        </w:tc>
        <w:tc>
          <w:tcPr>
            <w:tcW w:w="22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Pentru prelucrare finală</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2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2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2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2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2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III. Produse obţinute</w:t>
      </w:r>
    </w:p>
    <w:tbl>
      <w:tblPr>
        <w:tblW w:w="0" w:type="auto"/>
        <w:tblCellMar>
          <w:left w:w="0" w:type="dxa"/>
          <w:right w:w="0" w:type="dxa"/>
        </w:tblCellMar>
        <w:tblLook w:val="04A0"/>
      </w:tblPr>
      <w:tblGrid>
        <w:gridCol w:w="1065"/>
        <w:gridCol w:w="983"/>
        <w:gridCol w:w="1031"/>
        <w:gridCol w:w="1019"/>
        <w:gridCol w:w="1015"/>
        <w:gridCol w:w="1004"/>
        <w:gridCol w:w="990"/>
        <w:gridCol w:w="1042"/>
        <w:gridCol w:w="993"/>
        <w:gridCol w:w="999"/>
        <w:gridCol w:w="1006"/>
        <w:gridCol w:w="1063"/>
        <w:gridCol w:w="964"/>
        <w:gridCol w:w="1046"/>
      </w:tblGrid>
      <w:tr w:rsidR="000F3908" w:rsidRPr="00E7548B" w:rsidTr="000F3908">
        <w:tc>
          <w:tcPr>
            <w:tcW w:w="111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Tipul produsului</w:t>
            </w:r>
          </w:p>
        </w:tc>
        <w:tc>
          <w:tcPr>
            <w:tcW w:w="111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111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 produse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w:t>
            </w:r>
          </w:p>
        </w:tc>
        <w:tc>
          <w:tcPr>
            <w:tcW w:w="3345"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 (C)</w:t>
            </w:r>
          </w:p>
        </w:tc>
        <w:tc>
          <w:tcPr>
            <w:tcW w:w="5577"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 (D)</w:t>
            </w:r>
          </w:p>
        </w:tc>
        <w:tc>
          <w:tcPr>
            <w:tcW w:w="11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Utilizate în activitatea proprie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c>
          <w:tcPr>
            <w:tcW w:w="11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w:t>
            </w:r>
          </w:p>
        </w:tc>
        <w:tc>
          <w:tcPr>
            <w:tcW w:w="11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(G)</w:t>
            </w: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1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 interne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(RO)</w:t>
            </w:r>
          </w:p>
        </w:tc>
        <w:tc>
          <w:tcPr>
            <w:tcW w:w="111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11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111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tc>
        <w:tc>
          <w:tcPr>
            <w:tcW w:w="4462"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346"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Regim suspensiv</w:t>
            </w:r>
          </w:p>
        </w:tc>
        <w:tc>
          <w:tcPr>
            <w:tcW w:w="111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Scutire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Teritoriul naţional</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Restul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11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12</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13</w:t>
            </w:r>
          </w:p>
        </w:tc>
      </w:tr>
      <w:tr w:rsidR="000F3908" w:rsidRPr="00E7548B" w:rsidTr="000F3908">
        <w:tc>
          <w:tcPr>
            <w:tcW w:w="11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111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 cantităţile de produse existente în antrepozit la începutul perioadei, şi care trebuie să corespundă cu stocul final din documentul lunii anterioare; B - Cantitatea de produse fabricate în antrepozit pe parcursul perioadei; C - Cantităţile de produse intrate în regim suspensiv în antrepozit. Se va avea în vedere data de recepţie înscrisă pe DAI; D - Ieşiri cu accize - cantităţile de produse eliberate în consum; Ieşiri fără accize - cantităţile fiecărui produs intermediar ieşit în regim suspensiv sau în regim de scutire de la plata accizelor; E - cantităţi de produse obţinute în antrepozit şi care ulterior sunt utilizate ca materie primă în noul proces de producţie. F - Stocul final - cantităţile pe fiecare tip de produs existente în antrepozit la sfârşitul lunii; G - Diferenţa - cantităţile de produse rezultate, stabilite după formula următoare G = A + B + C - D - E - F</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Calibri" w:eastAsia="Times New Roman" w:hAnsi="Calibri" w:cs="Times New Roman"/>
          <w:b/>
          <w:bCs/>
          <w:sz w:val="16"/>
          <w:szCs w:val="16"/>
        </w:rPr>
        <w:t>Data ...........................                                                                                                                                                    Conducătorul antrepozitului fiscal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Semnătura şi ştampila</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90" w:name="ax16p3a221"/>
      <w:r w:rsidRPr="00E7548B">
        <w:rPr>
          <w:rFonts w:ascii="Calibri" w:eastAsia="Times New Roman" w:hAnsi="Calibri" w:cs="Times New Roman"/>
          <w:b/>
          <w:bCs/>
          <w:i/>
          <w:iCs/>
          <w:sz w:val="16"/>
          <w:szCs w:val="16"/>
        </w:rPr>
        <w:t>Anexa nr. 16.3</w:t>
      </w:r>
      <w:bookmarkEnd w:id="390"/>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 </w:t>
      </w:r>
    </w:p>
    <w:tbl>
      <w:tblPr>
        <w:tblW w:w="0" w:type="auto"/>
        <w:tblInd w:w="817" w:type="dxa"/>
        <w:tblCellMar>
          <w:left w:w="0" w:type="dxa"/>
          <w:right w:w="0" w:type="dxa"/>
        </w:tblCellMar>
        <w:tblLook w:val="04A0"/>
      </w:tblPr>
      <w:tblGrid>
        <w:gridCol w:w="3402"/>
      </w:tblGrid>
      <w:tr w:rsidR="000F3908" w:rsidRPr="00E7548B" w:rsidTr="000F3908">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Autoritatea fiscală teritorială</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 Judeţul/sectorul………..…..</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Strada ………………………………………………………………… Nr.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 de producţie de bere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luna ………………………………….. anul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 Materii prime</w:t>
      </w:r>
    </w:p>
    <w:tbl>
      <w:tblPr>
        <w:tblW w:w="0" w:type="auto"/>
        <w:tblCellMar>
          <w:left w:w="0" w:type="dxa"/>
          <w:right w:w="0" w:type="dxa"/>
        </w:tblCellMar>
        <w:tblLook w:val="04A0"/>
      </w:tblPr>
      <w:tblGrid>
        <w:gridCol w:w="2377"/>
        <w:gridCol w:w="2379"/>
        <w:gridCol w:w="2353"/>
        <w:gridCol w:w="2378"/>
        <w:gridCol w:w="2379"/>
        <w:gridCol w:w="2354"/>
      </w:tblGrid>
      <w:tr w:rsidR="000F3908" w:rsidRPr="00E7548B" w:rsidTr="000F3908">
        <w:tc>
          <w:tcPr>
            <w:tcW w:w="2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w:t>
            </w:r>
          </w:p>
        </w:tc>
        <w:tc>
          <w:tcPr>
            <w:tcW w:w="26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Kilograme</w:t>
            </w:r>
          </w:p>
        </w:tc>
        <w:tc>
          <w:tcPr>
            <w:tcW w:w="26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extract sec</w:t>
            </w:r>
          </w:p>
        </w:tc>
        <w:tc>
          <w:tcPr>
            <w:tcW w:w="26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w:t>
            </w:r>
          </w:p>
        </w:tc>
        <w:tc>
          <w:tcPr>
            <w:tcW w:w="26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Kilograme</w:t>
            </w:r>
          </w:p>
        </w:tc>
        <w:tc>
          <w:tcPr>
            <w:tcW w:w="26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extract sec</w:t>
            </w:r>
          </w:p>
        </w:tc>
      </w:tr>
      <w:tr w:rsidR="000F3908" w:rsidRPr="00E7548B" w:rsidTr="000F3908">
        <w:tc>
          <w:tcPr>
            <w:tcW w:w="26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Malţ</w:t>
            </w:r>
          </w:p>
        </w:tc>
        <w:tc>
          <w:tcPr>
            <w:tcW w:w="2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Zahăr şi glucoză</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26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Orz</w:t>
            </w:r>
          </w:p>
        </w:tc>
        <w:tc>
          <w:tcPr>
            <w:tcW w:w="2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Alte materii de extracţie</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26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Orez şi griş</w:t>
            </w:r>
          </w:p>
        </w:tc>
        <w:tc>
          <w:tcPr>
            <w:tcW w:w="2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Malţ colorat</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26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Porumb</w:t>
            </w:r>
          </w:p>
        </w:tc>
        <w:tc>
          <w:tcPr>
            <w:tcW w:w="2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 cantităţile de bere existente în antrepozit la începutul lunii trebuie să corespundă cu stocul final din documentul lunii anterioare; B - Cantităţile de bere produse în antrepozit pe parcursul lunii; C - Cantităţile de bere intrate în antrepozit. Se va avea în vedere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sz w:val="16"/>
          <w:szCs w:val="16"/>
        </w:rPr>
        <w:t> recepţie înscrisă pe DAI; D - Ieşiri cu accize: Gradul Plato mediu - dacă berea eliberată în consum prezintă diverse grade Plato, se va înscrie gradul mediu ponderat</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Ex. 1000 hl bere de 12 grade Plato; 2000 hl de bere de 13 grade Plato; 3000 hl de bere de 14 grade Plato</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(1000 x 12) + (2000 x 13) + (3000 x 14)</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Gradul Plato mediu ponderat = –––––––––––––––––––––––––––––––  = 13,33</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1000 + 2000 + 3000</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F - Stocul final - cantităţile pe fiecare tip de produs existente în antrepozit la sfârşitul lunii; G - Diferenţa - cantităţile de produse rezultate, stabilite după formula următoare F = A + B  + C - D - 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Data ...........................                                                                                                                                                     Conducătorul antrepozitului fiscal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Semnătura şi ştampila</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91" w:name="ax16p4a221"/>
      <w:r w:rsidRPr="00E7548B">
        <w:rPr>
          <w:rFonts w:ascii="Calibri" w:eastAsia="Times New Roman" w:hAnsi="Calibri" w:cs="Times New Roman"/>
          <w:b/>
          <w:bCs/>
          <w:i/>
          <w:iCs/>
          <w:sz w:val="16"/>
          <w:szCs w:val="16"/>
        </w:rPr>
        <w:t>Anexa nr. 16.4</w:t>
      </w:r>
      <w:bookmarkEnd w:id="391"/>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 </w:t>
      </w:r>
    </w:p>
    <w:tbl>
      <w:tblPr>
        <w:tblW w:w="0" w:type="auto"/>
        <w:tblInd w:w="817" w:type="dxa"/>
        <w:tblCellMar>
          <w:left w:w="0" w:type="dxa"/>
          <w:right w:w="0" w:type="dxa"/>
        </w:tblCellMar>
        <w:tblLook w:val="04A0"/>
      </w:tblPr>
      <w:tblGrid>
        <w:gridCol w:w="3402"/>
      </w:tblGrid>
      <w:tr w:rsidR="000F3908" w:rsidRPr="00E7548B" w:rsidTr="000F3908">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Autoritatea fiscală teritorială</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 Judeţul/sectorul………..…..</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Strada ………………………………………………………………… Nr.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producţie de tutunuri prelucrate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 ………………………………….. anul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W w:w="0" w:type="auto"/>
        <w:tblCellMar>
          <w:left w:w="0" w:type="dxa"/>
          <w:right w:w="0" w:type="dxa"/>
        </w:tblCellMar>
        <w:tblLook w:val="04A0"/>
      </w:tblPr>
      <w:tblGrid>
        <w:gridCol w:w="1010"/>
        <w:gridCol w:w="734"/>
        <w:gridCol w:w="852"/>
        <w:gridCol w:w="842"/>
        <w:gridCol w:w="808"/>
        <w:gridCol w:w="780"/>
        <w:gridCol w:w="813"/>
        <w:gridCol w:w="898"/>
        <w:gridCol w:w="814"/>
        <w:gridCol w:w="898"/>
        <w:gridCol w:w="814"/>
        <w:gridCol w:w="898"/>
        <w:gridCol w:w="803"/>
        <w:gridCol w:w="898"/>
        <w:gridCol w:w="767"/>
        <w:gridCol w:w="677"/>
        <w:gridCol w:w="914"/>
      </w:tblGrid>
      <w:tr w:rsidR="000F3908" w:rsidRPr="00E7548B" w:rsidTr="000F3908">
        <w:tc>
          <w:tcPr>
            <w:tcW w:w="108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Tipul produsului</w:t>
            </w:r>
          </w:p>
        </w:tc>
        <w:tc>
          <w:tcPr>
            <w:tcW w:w="86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91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 produse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w:t>
            </w:r>
          </w:p>
        </w:tc>
        <w:tc>
          <w:tcPr>
            <w:tcW w:w="267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w:t>
            </w:r>
          </w:p>
        </w:tc>
        <w:tc>
          <w:tcPr>
            <w:tcW w:w="8264" w:type="dxa"/>
            <w:gridSpan w:val="9"/>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w:t>
            </w:r>
          </w:p>
        </w:tc>
        <w:tc>
          <w:tcPr>
            <w:tcW w:w="82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w:t>
            </w:r>
          </w:p>
        </w:tc>
        <w:tc>
          <w:tcPr>
            <w:tcW w:w="98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(G)</w:t>
            </w: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09"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interne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(RO)</w:t>
            </w:r>
          </w:p>
        </w:tc>
        <w:tc>
          <w:tcPr>
            <w:tcW w:w="89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87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1858"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w:t>
            </w:r>
          </w:p>
        </w:tc>
        <w:tc>
          <w:tcPr>
            <w:tcW w:w="6406" w:type="dxa"/>
            <w:gridSpan w:val="7"/>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557"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Regim suspensiv</w:t>
            </w:r>
          </w:p>
        </w:tc>
        <w:tc>
          <w:tcPr>
            <w:tcW w:w="849"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Scutire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859"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Teritoriul naţional</w:t>
            </w:r>
          </w:p>
        </w:tc>
        <w:tc>
          <w:tcPr>
            <w:tcW w:w="1859"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839"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8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108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9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9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8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8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8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12</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13</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14</w:t>
            </w:r>
          </w:p>
        </w:tc>
        <w:tc>
          <w:tcPr>
            <w:tcW w:w="8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15</w:t>
            </w:r>
          </w:p>
        </w:tc>
        <w:tc>
          <w:tcPr>
            <w:tcW w:w="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16</w:t>
            </w:r>
          </w:p>
        </w:tc>
      </w:tr>
      <w:tr w:rsidR="000F3908" w:rsidRPr="00E7548B" w:rsidTr="000F3908">
        <w:tc>
          <w:tcPr>
            <w:tcW w:w="108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108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În cazul ţigaretelor al ţigărilor şi ţigărilor de foi cantităţile vor fi exprimate în mii bucăţi iar în cazul tutunurilor de fumat se vor exprima în kg.</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 cantităţile de produse existente în antrepozit la începutul perioadei, şi care trebuie să corespundă cu stocul final din documentul lunii anterioare; B - Cantitatea de produse fabricate în antrepozit pe parcursul perioadei care se consideră finite; C - Cantităţile de produse intrate în regim suspensiv în antrepozit. Se va avea în vedere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sz w:val="16"/>
          <w:szCs w:val="16"/>
        </w:rPr>
        <w:t> recepţie înscrisă pe DAI; D - Ieşiri cu accize - cantităţile de produse eliberate în consum; E - Ieşiri fără accize - cantităţile fiecărui produs ieşit în regim suspensiv sau în regim de scutire de la plata accizelor; F - Stocul final - cantităţile pe fiecare tip de produs existente în antrepozit la sfârşitul lunii; G - Diferenţa - cantităţile de produse rezultate, stabilite după formula următoare G = A + B + C - D - E – F</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Data ...........................                                                                                                                                                     Conducătorul antrepozitului fiscal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Semnătura şi ştampila</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92" w:name="ax16p5a221"/>
      <w:r w:rsidRPr="00E7548B">
        <w:rPr>
          <w:rFonts w:ascii="Calibri" w:eastAsia="Times New Roman" w:hAnsi="Calibri" w:cs="Times New Roman"/>
          <w:b/>
          <w:bCs/>
          <w:i/>
          <w:iCs/>
          <w:sz w:val="16"/>
          <w:szCs w:val="16"/>
        </w:rPr>
        <w:t>Anexa nr. 16.5</w:t>
      </w:r>
      <w:bookmarkEnd w:id="392"/>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 </w:t>
      </w:r>
    </w:p>
    <w:tbl>
      <w:tblPr>
        <w:tblW w:w="0" w:type="auto"/>
        <w:tblInd w:w="817" w:type="dxa"/>
        <w:tblCellMar>
          <w:left w:w="0" w:type="dxa"/>
          <w:right w:w="0" w:type="dxa"/>
        </w:tblCellMar>
        <w:tblLook w:val="04A0"/>
      </w:tblPr>
      <w:tblGrid>
        <w:gridCol w:w="3402"/>
      </w:tblGrid>
      <w:tr w:rsidR="000F3908" w:rsidRPr="00E7548B" w:rsidTr="000F3908">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Autoritatea fiscală teritorială</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 Judeţul/sectorul………..…..</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Strada ………………………………………………………………… Nr.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producţie de produse energetice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 ………………………………….. anul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tblCellMar>
          <w:left w:w="0" w:type="dxa"/>
          <w:right w:w="0" w:type="dxa"/>
        </w:tblCellMar>
        <w:tblLook w:val="04A0"/>
      </w:tblPr>
      <w:tblGrid>
        <w:gridCol w:w="1043"/>
        <w:gridCol w:w="923"/>
        <w:gridCol w:w="974"/>
        <w:gridCol w:w="959"/>
        <w:gridCol w:w="955"/>
        <w:gridCol w:w="943"/>
        <w:gridCol w:w="929"/>
        <w:gridCol w:w="982"/>
        <w:gridCol w:w="896"/>
        <w:gridCol w:w="938"/>
        <w:gridCol w:w="933"/>
        <w:gridCol w:w="929"/>
        <w:gridCol w:w="929"/>
        <w:gridCol w:w="902"/>
        <w:gridCol w:w="985"/>
      </w:tblGrid>
      <w:tr w:rsidR="000F3908" w:rsidRPr="00E7548B" w:rsidTr="000F3908">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Tipul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produsului</w:t>
            </w:r>
          </w:p>
        </w:tc>
        <w:tc>
          <w:tcPr>
            <w:tcW w:w="10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10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 produse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w:t>
            </w:r>
          </w:p>
        </w:tc>
        <w:tc>
          <w:tcPr>
            <w:tcW w:w="3113"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w:t>
            </w:r>
          </w:p>
        </w:tc>
        <w:tc>
          <w:tcPr>
            <w:tcW w:w="5185"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w:t>
            </w:r>
          </w:p>
        </w:tc>
        <w:tc>
          <w:tcPr>
            <w:tcW w:w="207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Autoconsum</w:t>
            </w:r>
          </w:p>
        </w:tc>
        <w:tc>
          <w:tcPr>
            <w:tcW w:w="103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(G)</w:t>
            </w:r>
          </w:p>
        </w:tc>
        <w:tc>
          <w:tcPr>
            <w:tcW w:w="103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(H)</w:t>
            </w:r>
          </w:p>
        </w:tc>
      </w:tr>
      <w:tr w:rsidR="000F3908" w:rsidRPr="00E7548B" w:rsidTr="000F3908">
        <w:tc>
          <w:tcPr>
            <w:tcW w:w="108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1"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 interne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(RO)</w:t>
            </w:r>
          </w:p>
        </w:tc>
        <w:tc>
          <w:tcPr>
            <w:tcW w:w="103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03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103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w:t>
            </w:r>
          </w:p>
        </w:tc>
        <w:tc>
          <w:tcPr>
            <w:tcW w:w="4148"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c>
          <w:tcPr>
            <w:tcW w:w="103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tc>
        <w:tc>
          <w:tcPr>
            <w:tcW w:w="103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11"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Regim suspensiv</w:t>
            </w:r>
          </w:p>
        </w:tc>
        <w:tc>
          <w:tcPr>
            <w:tcW w:w="103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Scutiri</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Teritoriul naţional</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0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0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0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12</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13</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14</w:t>
            </w:r>
          </w:p>
        </w:tc>
      </w:tr>
      <w:tr w:rsidR="000F3908" w:rsidRPr="00E7548B" w:rsidTr="000F3908">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Cantităţile de produse se vor înscrie în tone sau 1000 litri, potrivit </w:t>
      </w:r>
      <w:r w:rsidRPr="00E7548B">
        <w:rPr>
          <w:rFonts w:ascii="Calibri" w:eastAsia="Times New Roman" w:hAnsi="Calibri" w:cs="Times New Roman"/>
          <w:color w:val="000000"/>
          <w:sz w:val="16"/>
          <w:szCs w:val="16"/>
        </w:rPr>
        <w:t>anexei</w:t>
      </w:r>
      <w:r w:rsidRPr="00E7548B">
        <w:rPr>
          <w:rFonts w:ascii="Calibri" w:eastAsia="Times New Roman" w:hAnsi="Calibri" w:cs="Times New Roman"/>
          <w:sz w:val="16"/>
          <w:szCs w:val="16"/>
        </w:rPr>
        <w:t> de la titlul VII din Legea nr. 571/2003 privind Codul fiscal, cu modificările şi completările ulterioare, în care sunt stabilite nivelurile accizelor.</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 cantităţile de produse existente în antrepozit la începutul perioadei, şi care trebuie să corespundă cu stocul final din documentul lunii anterioare; B - Cantitatea de produse fabricate în antrepozit pe parcursul perioadei care se consideră finite; C - Cantităţile de produse intrate în regim suspensiv în antrepozit. Se va avea în vedere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sz w:val="16"/>
          <w:szCs w:val="16"/>
        </w:rPr>
        <w:t> recepţie înscrisă pe DAI; D - Ieşiri cu accize - cantităţile de produse eliberate în consum; E - Ieşiri fără accize - cantităţile fiecărui produs ieşit în regim suspensiv sau în regim de scutire de la plata accizelor; F - Autoconsum - cantităţile de produse consumate sau utilizate în cadrul antrepozitului fiscal; Stocul final - cantităţile pe fiecare tip de produs existente în antrepozit la sfârşitul lunii; G - Diferenţa - cantităţile de produse rezultate, stabilite după formula următoare H = A + B + C - D - E - F - G</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Data ...........................                                                                                                                                                     Conducătorul antrepozitului fiscal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Semnătura şi ştampila</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br w:type="page"/>
      </w:r>
      <w:r w:rsidRPr="00E7548B">
        <w:rPr>
          <w:rFonts w:ascii="Calibri" w:eastAsia="Times New Roman" w:hAnsi="Calibri" w:cs="Times New Roman"/>
          <w:sz w:val="16"/>
          <w:szCs w:val="16"/>
          <w:lang w:val="fr-FR"/>
        </w:rPr>
        <w:lastRenderedPageBreak/>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jc w:val="right"/>
        <w:rPr>
          <w:rFonts w:ascii="Times New Roman" w:eastAsia="Times New Roman" w:hAnsi="Times New Roman" w:cs="Times New Roman"/>
          <w:sz w:val="16"/>
          <w:szCs w:val="16"/>
        </w:rPr>
      </w:pPr>
      <w:bookmarkStart w:id="393" w:name="ax341t6"/>
      <w:r w:rsidRPr="00E7548B">
        <w:rPr>
          <w:rFonts w:ascii="Calibri" w:eastAsia="Times New Roman" w:hAnsi="Calibri" w:cs="Times New Roman"/>
          <w:b/>
          <w:bCs/>
          <w:i/>
          <w:iCs/>
          <w:sz w:val="16"/>
          <w:szCs w:val="16"/>
        </w:rPr>
        <w:t>Anexanr. 34</w:t>
      </w:r>
      <w:bookmarkEnd w:id="393"/>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Autoritatea vamală teritorială</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pacing w:val="20"/>
          <w:sz w:val="16"/>
          <w:szCs w:val="16"/>
        </w:rPr>
        <w:t>AUTORIZAŢIE DE UTILIZATOR FINAL</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 din data ..................</w:t>
      </w:r>
    </w:p>
    <w:p w:rsidR="000F3908" w:rsidRPr="00E7548B" w:rsidRDefault="000F3908" w:rsidP="000C2DC3">
      <w:pPr>
        <w:spacing w:after="0" w:line="240" w:lineRule="auto"/>
        <w:ind w:left="1248"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utilizator final .....................</w:t>
      </w:r>
    </w:p>
    <w:p w:rsidR="000F3908" w:rsidRPr="00E7548B" w:rsidRDefault="000F3908" w:rsidP="000C2DC3">
      <w:pPr>
        <w:spacing w:after="0" w:line="240" w:lineRule="auto"/>
        <w:ind w:left="1248"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cu sediul în ………………........................................., str. ............................................................. nr. ..., bl. ….., sc. ...., et. ..., ap. ..., cod poştal ........................, judeţul ............................., telefon/fax ...................................., înregistrată la registrul comerţului cu nr. ........................, având codul de identificare fiscală .........................................., se autorizează ca utilizator final de produse accizabile pentru punctul de lucru având cod de utilizator ................................, situat în ........................................................., str. ................................................... nr. ..., bl. ..., sc. ..., et. ..., ap. ..., cod poştal ..............................., judeţul ................................................., telefon/fax ………………............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Această autorizaţie permite achiziţionarea în regim de scutire directă/indirectă/ exceptare de la plata accizelor, în scopul prevăzut de Codul fiscal la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 alin. .... pct. .... lit. ...., a următoarelor produse:</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denumire produs, cod NC şi cantitate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denumire produs, cod NC şi cantitate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denumire produs, cod NC şi cantitate .......................................................................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Nivelul garanţiei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Autorizaţia este valabilă începând cu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sz w:val="16"/>
          <w:szCs w:val="16"/>
        </w:rPr>
        <w:t> ..........................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Conducătorul autorităţii vamale teritoriale,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ind w:left="1248"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(numele, prenumele, semnătura şi ştampila)</w:t>
      </w:r>
    </w:p>
    <w:p w:rsidR="000F3908" w:rsidRPr="00E7548B" w:rsidRDefault="000F3908" w:rsidP="000C2DC3">
      <w:pPr>
        <w:spacing w:after="0" w:line="240" w:lineRule="auto"/>
        <w:ind w:left="1248"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bookmarkStart w:id="394" w:name="ax21a221"/>
      <w:bookmarkStart w:id="395" w:name="anexa21"/>
      <w:bookmarkEnd w:id="394"/>
      <w:bookmarkEnd w:id="395"/>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96" w:name="ax23a221"/>
      <w:r w:rsidRPr="00E7548B">
        <w:rPr>
          <w:rFonts w:ascii="Calibri" w:eastAsia="Times New Roman" w:hAnsi="Calibri" w:cs="Times New Roman"/>
          <w:b/>
          <w:bCs/>
          <w:i/>
          <w:iCs/>
          <w:sz w:val="16"/>
          <w:szCs w:val="16"/>
        </w:rPr>
        <w:t>Anexa nr. 23</w:t>
      </w:r>
      <w:bookmarkEnd w:id="396"/>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w:t>
      </w:r>
      <w:r w:rsidRPr="00E7548B">
        <w:rPr>
          <w:rFonts w:ascii="Calibri" w:eastAsia="Times New Roman" w:hAnsi="Calibri" w:cs="Times New Roman"/>
          <w:b/>
          <w:bCs/>
          <w:i/>
          <w:iCs/>
          <w:color w:val="000000"/>
          <w:sz w:val="16"/>
          <w:szCs w:val="16"/>
        </w:rPr>
        <w:t>Anexa nr. 17</w:t>
      </w:r>
      <w:r w:rsidRPr="00E7548B">
        <w:rPr>
          <w:rFonts w:ascii="Calibri" w:eastAsia="Times New Roman" w:hAnsi="Calibri" w:cs="Times New Roman"/>
          <w:b/>
          <w:bCs/>
          <w:i/>
          <w:iCs/>
          <w:sz w:val="16"/>
          <w:szCs w:val="16"/>
        </w:rPr>
        <w:t> la normele metodologice de aplicare a prevederilor </w:t>
      </w:r>
      <w:r w:rsidRPr="00E7548B">
        <w:rPr>
          <w:rFonts w:ascii="Calibri" w:eastAsia="Times New Roman" w:hAnsi="Calibri" w:cs="Times New Roman"/>
          <w:b/>
          <w:bCs/>
          <w:i/>
          <w:iCs/>
          <w:color w:val="000000"/>
          <w:sz w:val="16"/>
          <w:szCs w:val="16"/>
        </w:rPr>
        <w:t>titlului VII</w:t>
      </w:r>
      <w:r w:rsidRPr="00E7548B">
        <w:rPr>
          <w:rFonts w:ascii="Calibri" w:eastAsia="Times New Roman" w:hAnsi="Calibri" w:cs="Times New Roman"/>
          <w:b/>
          <w:bCs/>
          <w:i/>
          <w:iCs/>
          <w:sz w:val="16"/>
          <w:szCs w:val="16"/>
        </w:rPr>
        <w:t> din Codul fiscal)</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 din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CERERE</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acordarea autorizaţiei de importator</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ind w:left="124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Societatea importatoare ..............................................., cu sediul social în .................... str. ........................ nr. ......., înregistrat în registrul comerţului la nr. ......... din data de ............., codul de identificare fiscală .................. telefon ....................., fax ........................, e-mail ............................, reprezentată prin .................................., domiciliat în ........................, str. .......................... nr. ....., bl. ....., sc. ..., et. ..., ap. ..., sectorul ......, judeţul ........................., posesorul buletinului/cărţii de identitate seria ....... nr. ......., eliberat/ă de ......................., având funcţia de ....................................., pe baza pieselor anexate la dosar, solicit eliberarea autorizaţiei de importator pentru următoarele produse:</w:t>
      </w:r>
    </w:p>
    <w:p w:rsidR="000F3908" w:rsidRPr="00E7548B" w:rsidRDefault="000F3908" w:rsidP="000C2DC3">
      <w:pPr>
        <w:spacing w:after="0" w:line="240" w:lineRule="auto"/>
        <w:ind w:left="1191"/>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w:t>
      </w:r>
    </w:p>
    <w:p w:rsidR="000F3908" w:rsidRPr="00E7548B" w:rsidRDefault="000F3908" w:rsidP="000C2DC3">
      <w:pPr>
        <w:spacing w:after="0" w:line="240" w:lineRule="auto"/>
        <w:ind w:left="1191"/>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w:t>
      </w:r>
    </w:p>
    <w:p w:rsidR="000F3908" w:rsidRPr="00E7548B" w:rsidRDefault="000F3908" w:rsidP="000C2DC3">
      <w:pPr>
        <w:spacing w:after="0" w:line="240" w:lineRule="auto"/>
        <w:ind w:left="1815"/>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w:t>
      </w:r>
    </w:p>
    <w:p w:rsidR="000F3908" w:rsidRPr="00E7548B" w:rsidRDefault="000F3908" w:rsidP="000C2DC3">
      <w:pPr>
        <w:spacing w:after="0" w:line="240" w:lineRule="auto"/>
        <w:ind w:left="1815"/>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Data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776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776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7145"/>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w:t>
      </w:r>
    </w:p>
    <w:p w:rsidR="000F3908" w:rsidRPr="00E7548B" w:rsidRDefault="000F3908" w:rsidP="000C2DC3">
      <w:pPr>
        <w:spacing w:after="0" w:line="240" w:lineRule="auto"/>
        <w:ind w:left="7145"/>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97" w:name="ax28a221"/>
      <w:r w:rsidRPr="00E7548B">
        <w:rPr>
          <w:rFonts w:ascii="Calibri" w:eastAsia="Times New Roman" w:hAnsi="Calibri" w:cs="Times New Roman"/>
          <w:b/>
          <w:bCs/>
          <w:i/>
          <w:iCs/>
          <w:sz w:val="16"/>
          <w:szCs w:val="16"/>
        </w:rPr>
        <w:t>Anexa nr. 28</w:t>
      </w:r>
      <w:bookmarkEnd w:id="397"/>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w:t>
      </w:r>
      <w:r w:rsidRPr="00E7548B">
        <w:rPr>
          <w:rFonts w:ascii="Calibri" w:eastAsia="Times New Roman" w:hAnsi="Calibri" w:cs="Times New Roman"/>
          <w:color w:val="000000"/>
          <w:sz w:val="16"/>
          <w:szCs w:val="16"/>
        </w:rPr>
        <w:t>Anexa nr. 21</w:t>
      </w:r>
      <w:r w:rsidRPr="00E7548B">
        <w:rPr>
          <w:rFonts w:ascii="Calibri" w:eastAsia="Times New Roman" w:hAnsi="Calibri" w:cs="Times New Roman"/>
          <w:sz w:val="16"/>
          <w:szCs w:val="16"/>
        </w:rPr>
        <w:t> la normele metodologice de aplicare a prevederilor </w:t>
      </w:r>
      <w:r w:rsidRPr="00E7548B">
        <w:rPr>
          <w:rFonts w:ascii="Calibri" w:eastAsia="Times New Roman" w:hAnsi="Calibri" w:cs="Times New Roman"/>
          <w:color w:val="000000"/>
          <w:sz w:val="16"/>
          <w:szCs w:val="16"/>
        </w:rPr>
        <w:t>titlului VII</w:t>
      </w:r>
      <w:r w:rsidRPr="00E7548B">
        <w:rPr>
          <w:rFonts w:ascii="Calibri" w:eastAsia="Times New Roman" w:hAnsi="Calibri" w:cs="Times New Roman"/>
          <w:sz w:val="16"/>
          <w:szCs w:val="16"/>
        </w:rPr>
        <w:t> din Codul fiscal)</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antrepozitarului autorizat pentru producţie/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antrepozitarului autorizat pentru depozitare/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operatorului înregistrat/importatorului autorizat</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MARCAJE DETERIORATE</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3561"/>
        <w:gridCol w:w="3561"/>
        <w:gridCol w:w="3561"/>
      </w:tblGrid>
      <w:tr w:rsidR="000F3908" w:rsidRPr="00E7548B" w:rsidTr="000F3908">
        <w:trPr>
          <w:jc w:val="center"/>
        </w:trPr>
        <w:tc>
          <w:tcPr>
            <w:tcW w:w="35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Loc pentru lipire</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Numele şi prenumele persoanei care le-a utilizat                         Semnătura şefului de secţie</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Semnătura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398" w:name="ax29a221"/>
      <w:r w:rsidRPr="00E7548B">
        <w:rPr>
          <w:rFonts w:ascii="Calibri" w:eastAsia="Times New Roman" w:hAnsi="Calibri" w:cs="Times New Roman"/>
          <w:b/>
          <w:bCs/>
          <w:i/>
          <w:iCs/>
          <w:sz w:val="16"/>
          <w:szCs w:val="16"/>
        </w:rPr>
        <w:t>Anexa nr. 29</w:t>
      </w:r>
      <w:bookmarkEnd w:id="398"/>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2421"/>
        <w:gridCol w:w="1940"/>
        <w:gridCol w:w="2226"/>
        <w:gridCol w:w="2595"/>
        <w:gridCol w:w="1503"/>
      </w:tblGrid>
      <w:tr w:rsidR="000F3908" w:rsidRPr="00E7548B" w:rsidTr="000F3908">
        <w:trPr>
          <w:jc w:val="center"/>
        </w:trPr>
        <w:tc>
          <w:tcPr>
            <w:tcW w:w="2421"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166"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 ………….</w:t>
            </w:r>
          </w:p>
        </w:tc>
        <w:tc>
          <w:tcPr>
            <w:tcW w:w="4096"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tc>
      </w:tr>
      <w:tr w:rsidR="000F3908" w:rsidRPr="00E7548B" w:rsidTr="000F3908">
        <w:trPr>
          <w:jc w:val="center"/>
        </w:trPr>
        <w:tc>
          <w:tcPr>
            <w:tcW w:w="2421"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166"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096"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5"/>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CERERE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acordarea autorizaţiei de operator economic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cu produse supuse accizelor nearmonizate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(ataşaţi numărul suplimentar de pagini necesar pentru a asigura informaţiile complete)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Numele</w:t>
            </w:r>
          </w:p>
        </w:tc>
        <w:tc>
          <w:tcPr>
            <w:tcW w:w="632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w:t>
            </w:r>
          </w:p>
        </w:tc>
        <w:tc>
          <w:tcPr>
            <w:tcW w:w="632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 …………………………………………………………..……………..Nr.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Bloc …………….... Scara …….…..… Etaj ……………. Ap.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tc>
      </w:tr>
      <w:tr w:rsidR="000F3908" w:rsidRPr="00E7548B" w:rsidTr="000F3908">
        <w:trPr>
          <w:jc w:val="center"/>
        </w:trPr>
        <w:tc>
          <w:tcPr>
            <w:tcW w:w="43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w:t>
            </w:r>
          </w:p>
        </w:tc>
        <w:tc>
          <w:tcPr>
            <w:tcW w:w="632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Fax</w:t>
            </w:r>
          </w:p>
        </w:tc>
        <w:tc>
          <w:tcPr>
            <w:tcW w:w="632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Adresa e-mail</w:t>
            </w:r>
          </w:p>
        </w:tc>
        <w:tc>
          <w:tcPr>
            <w:tcW w:w="632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Codul de identificare fiscală</w:t>
            </w:r>
          </w:p>
        </w:tc>
        <w:tc>
          <w:tcPr>
            <w:tcW w:w="632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Numele şi numărul de telefon al reprezentantului legal sau al altei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persoane de contact</w:t>
            </w:r>
          </w:p>
        </w:tc>
        <w:tc>
          <w:tcPr>
            <w:tcW w:w="632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02"/>
          <w:jc w:val="center"/>
        </w:trPr>
        <w:tc>
          <w:tcPr>
            <w:tcW w:w="4361" w:type="dxa"/>
            <w:gridSpan w:val="2"/>
            <w:tcBorders>
              <w:top w:val="nil"/>
              <w:left w:val="single" w:sz="8" w:space="0" w:color="auto"/>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Descrierea activităţilor economice</w:t>
            </w:r>
          </w:p>
          <w:p w:rsidR="000F3908" w:rsidRPr="00E7548B" w:rsidRDefault="000F3908" w:rsidP="000C2DC3">
            <w:pPr>
              <w:spacing w:after="0" w:line="202"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desfăşurate în România</w:t>
            </w:r>
          </w:p>
        </w:tc>
        <w:tc>
          <w:tcPr>
            <w:tcW w:w="6322" w:type="dxa"/>
            <w:gridSpan w:val="3"/>
            <w:tcBorders>
              <w:top w:val="nil"/>
              <w:left w:val="nil"/>
              <w:bottom w:val="nil"/>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02" w:lineRule="atLeast"/>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Numele, adresa şi codul fiscal 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persoanelor afiliate cu operatorul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economic</w:t>
            </w:r>
          </w:p>
        </w:tc>
        <w:tc>
          <w:tcPr>
            <w:tcW w:w="6322"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Dacă operatorul economic este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persoană juridică, numele, adresa şi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numeric personal al fiecărui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administrator; se vor anexa şi cazierele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judiciare ale administratorilor</w:t>
            </w:r>
          </w:p>
        </w:tc>
        <w:tc>
          <w:tcPr>
            <w:tcW w:w="632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91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11. Arătaţi dacă operatorul economic (sau în cazul în care operatorul economic este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persoană juridică, oricare dintre administratorii săi) a fost condamnat definitiv în ultimii 5</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ani pentru infracţiunile prevăzute în legislaţia fiscală</w:t>
            </w:r>
          </w:p>
        </w:tc>
        <w:tc>
          <w:tcPr>
            <w:tcW w:w="1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Da            Nu</w:t>
            </w:r>
          </w:p>
        </w:tc>
      </w:tr>
      <w:tr w:rsidR="000F3908" w:rsidRPr="00E7548B" w:rsidTr="000F3908">
        <w:trPr>
          <w:jc w:val="center"/>
        </w:trPr>
        <w:tc>
          <w:tcPr>
            <w:tcW w:w="1068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12. Anexaţi certificatul de atestare fiscală sau, după caz, extrasul de rol privind obligaţiile fiscaale la bugetul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 stat, precum şi cazierul fiscal al operatorului economic</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13. Anexaţi copia situaţiilor financiare anuale (bilanţ) din ultimii doi ani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14. Anexaţi confirmarea organului fiscal cu privire la calitatea de plătitor de accize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24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93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22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9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br w:type="page"/>
      </w:r>
      <w:r w:rsidRPr="00E7548B">
        <w:rPr>
          <w:rFonts w:ascii="Calibri" w:eastAsia="Times New Roman" w:hAnsi="Calibri" w:cs="Times New Roman"/>
          <w:sz w:val="16"/>
          <w:szCs w:val="16"/>
        </w:rPr>
        <w:lastRenderedPageBreak/>
        <w:t> </w:t>
      </w:r>
    </w:p>
    <w:tbl>
      <w:tblPr>
        <w:tblW w:w="0" w:type="auto"/>
        <w:jc w:val="center"/>
        <w:tblCellMar>
          <w:left w:w="0" w:type="dxa"/>
          <w:right w:w="0" w:type="dxa"/>
        </w:tblCellMar>
        <w:tblLook w:val="04A0"/>
      </w:tblPr>
      <w:tblGrid>
        <w:gridCol w:w="4361"/>
        <w:gridCol w:w="6322"/>
      </w:tblGrid>
      <w:tr w:rsidR="000F3908" w:rsidRPr="00E7548B" w:rsidTr="000F3908">
        <w:trPr>
          <w:jc w:val="center"/>
        </w:trPr>
        <w:tc>
          <w:tcPr>
            <w:tcW w:w="1068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15. Anexaţi un certificat constatator, eliberat de Oficiul Registrului Comerţului, din care să rezulte: capitalul social, asociaţii, obiectul de activitate, administratorii, precum şi copia certificatului de înregistrare eliberat potrivit reglementărilor legale în vigoare.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2"/>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II. INFORMAŢII PRIVIND LOCUL UNDE URMEAZĂ SĂ FIE RECEPŢIONATE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PRODUSELE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fiecare locaţie se depune separat câte o parte a II-a)</w:t>
            </w:r>
          </w:p>
        </w:tc>
      </w:tr>
      <w:tr w:rsidR="000F3908" w:rsidRPr="00E7548B" w:rsidTr="000F3908">
        <w:trPr>
          <w:jc w:val="center"/>
        </w:trPr>
        <w:tc>
          <w:tcPr>
            <w:tcW w:w="43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Adresa locului unde se recepţionează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produsele</w:t>
            </w:r>
          </w:p>
        </w:tc>
        <w:tc>
          <w:tcPr>
            <w:tcW w:w="632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 …………………………………………………………..……………..Nr.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Bloc …………….... Scara …….…..… Etaj ……………. Ap.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tc>
      </w:tr>
      <w:tr w:rsidR="000F3908" w:rsidRPr="00E7548B" w:rsidTr="000F3908">
        <w:trPr>
          <w:jc w:val="center"/>
        </w:trPr>
        <w:tc>
          <w:tcPr>
            <w:tcW w:w="43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Enumeraţi tipurile de produse accizabile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ce urmează a fi achiziţionate şi ţările de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provenienţă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32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III. INFORMAŢII PRIVIND GARANŢIA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Tipul de garanţie propusă</w:t>
            </w:r>
          </w:p>
        </w:tc>
        <w:tc>
          <w:tcPr>
            <w:tcW w:w="632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3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Suma propusă pentru garanţie</w:t>
            </w:r>
          </w:p>
        </w:tc>
        <w:tc>
          <w:tcPr>
            <w:tcW w:w="632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2"/>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În cazul unui depozit în bani, anexaţi scrisoarea de bonitate bancară</w:t>
            </w:r>
          </w:p>
        </w:tc>
      </w:tr>
      <w:tr w:rsidR="000F3908" w:rsidRPr="00E7548B" w:rsidTr="000F3908">
        <w:trPr>
          <w:trHeight w:val="202"/>
          <w:jc w:val="center"/>
        </w:trPr>
        <w:tc>
          <w:tcPr>
            <w:tcW w:w="106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În cazul unei garanţii bancare, anexaţi următoarele: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adresa şi telefonul garantului propus.</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Declaraţia garantului propus cu privire la intenţia de a asigura garanţia bancară pentru o suma şi perioadă de</w:t>
            </w:r>
          </w:p>
          <w:p w:rsidR="000F3908" w:rsidRPr="00E7548B" w:rsidRDefault="000F3908" w:rsidP="000C2DC3">
            <w:pPr>
              <w:spacing w:after="0" w:line="202"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timp specificată. (Scrisoare de garanţie bancară)</w:t>
            </w:r>
          </w:p>
        </w:tc>
      </w:tr>
    </w:tbl>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474 privind falsul în declaraţii, din Codul penal, declar că datele înscrise în acest formular sunt corecte şi complete.</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solicitantului                                                                                                    Data</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br w:type="page"/>
      </w:r>
      <w:bookmarkStart w:id="399" w:name="ax33"/>
      <w:r w:rsidRPr="00E7548B">
        <w:rPr>
          <w:rFonts w:ascii="Calibri" w:eastAsia="Times New Roman" w:hAnsi="Calibri" w:cs="Times New Roman"/>
          <w:b/>
          <w:bCs/>
          <w:i/>
          <w:iCs/>
          <w:sz w:val="16"/>
          <w:szCs w:val="16"/>
        </w:rPr>
        <w:lastRenderedPageBreak/>
        <w:t>Anexa nr. 33</w:t>
      </w:r>
      <w:bookmarkEnd w:id="399"/>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CERERE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acordarea autorizaţiei de utilizator final</w:t>
      </w:r>
    </w:p>
    <w:p w:rsidR="000F3908" w:rsidRPr="00E7548B" w:rsidRDefault="000F3908" w:rsidP="000C2DC3">
      <w:pPr>
        <w:spacing w:after="0" w:line="240" w:lineRule="auto"/>
        <w:ind w:left="1248" w:firstLine="709"/>
        <w:contextualSpacing/>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 </w:t>
      </w:r>
    </w:p>
    <w:tbl>
      <w:tblPr>
        <w:tblW w:w="10800" w:type="dxa"/>
        <w:jc w:val="center"/>
        <w:tblInd w:w="1324" w:type="dxa"/>
        <w:tblCellMar>
          <w:left w:w="0" w:type="dxa"/>
          <w:right w:w="0" w:type="dxa"/>
        </w:tblCellMar>
        <w:tblLook w:val="04A0"/>
      </w:tblPr>
      <w:tblGrid>
        <w:gridCol w:w="646"/>
        <w:gridCol w:w="791"/>
        <w:gridCol w:w="898"/>
        <w:gridCol w:w="1258"/>
        <w:gridCol w:w="164"/>
        <w:gridCol w:w="599"/>
        <w:gridCol w:w="628"/>
        <w:gridCol w:w="884"/>
        <w:gridCol w:w="75"/>
        <w:gridCol w:w="1003"/>
        <w:gridCol w:w="975"/>
        <w:gridCol w:w="540"/>
        <w:gridCol w:w="1152"/>
        <w:gridCol w:w="1187"/>
      </w:tblGrid>
      <w:tr w:rsidR="000F3908" w:rsidRPr="00E7548B" w:rsidTr="000F3908">
        <w:trPr>
          <w:trHeight w:val="269"/>
          <w:jc w:val="center"/>
        </w:trPr>
        <w:tc>
          <w:tcPr>
            <w:tcW w:w="498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 Denumirea operatorului economic</w:t>
            </w:r>
          </w:p>
        </w:tc>
        <w:tc>
          <w:tcPr>
            <w:tcW w:w="5814"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847"/>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2. Adresă/ Număr de identificare TVA</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Judeţul.........................................Sectorul..........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Strada................................................................</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Bloc........Scara........Etaj.........Ap........</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Număr de identificare TVA.................</w:t>
            </w:r>
          </w:p>
        </w:tc>
      </w:tr>
      <w:tr w:rsidR="000F3908" w:rsidRPr="00E7548B" w:rsidTr="000F3908">
        <w:trPr>
          <w:trHeight w:val="269"/>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38"/>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4. Fax</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38"/>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5. Adresa de e-mail</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38"/>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6. Codul unic de identificare</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483"/>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7. Numele, numărul de telefon, codul numeric personal al reprezentantului legal</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360"/>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8. Codul CAEN şi denumirea activităţii economice în care se utilizează produsele accizabile</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373"/>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9. Numele, adresa şi codul fiscal al persoanelor afiliate cu operatorul economic</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561"/>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10. Locul primirii produselor accizabile</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Judeţul/Sectorul.................................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Strada................................................</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w:t>
            </w:r>
          </w:p>
        </w:tc>
      </w:tr>
      <w:tr w:rsidR="000F3908" w:rsidRPr="00E7548B" w:rsidTr="000F3908">
        <w:trPr>
          <w:trHeight w:val="115"/>
          <w:jc w:val="center"/>
        </w:trPr>
        <w:tc>
          <w:tcPr>
            <w:tcW w:w="4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15"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11. Capacitatea de depozitare</w:t>
            </w:r>
          </w:p>
        </w:tc>
        <w:tc>
          <w:tcPr>
            <w:tcW w:w="5814"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15"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4"/>
          <w:jc w:val="center"/>
        </w:trPr>
        <w:tc>
          <w:tcPr>
            <w:tcW w:w="1080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12. Tipul de produse accizabile solicitate în regim de scutire directă/ scutire indirectă/ exceptare de la plata accizelor şi cantitatea estimată</w:t>
            </w:r>
          </w:p>
        </w:tc>
      </w:tr>
      <w:tr w:rsidR="000F3908" w:rsidRPr="00E7548B" w:rsidTr="000F3908">
        <w:trPr>
          <w:trHeight w:val="413"/>
          <w:jc w:val="center"/>
        </w:trPr>
        <w:tc>
          <w:tcPr>
            <w:tcW w:w="1440"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 produsului</w:t>
            </w:r>
          </w:p>
        </w:tc>
        <w:tc>
          <w:tcPr>
            <w:tcW w:w="9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bookmarkStart w:id="400" w:name="_ftnref1"/>
            <w:bookmarkEnd w:id="400"/>
            <w:r w:rsidRPr="00E7548B">
              <w:rPr>
                <w:rFonts w:ascii="Times New Roman" w:eastAsia="Times New Roman" w:hAnsi="Times New Roman" w:cs="Times New Roman"/>
                <w:sz w:val="16"/>
                <w:szCs w:val="16"/>
              </w:rPr>
              <w:fldChar w:fldCharType="begin"/>
            </w:r>
            <w:r w:rsidRPr="00E7548B">
              <w:rPr>
                <w:rFonts w:ascii="Times New Roman" w:eastAsia="Times New Roman" w:hAnsi="Times New Roman" w:cs="Times New Roman"/>
                <w:sz w:val="16"/>
                <w:szCs w:val="16"/>
              </w:rPr>
              <w:instrText xml:space="preserve"> HYPERLINK "http://static.anaf.ro/static/10/Anaf/Legislatie_R/Cod_fiscal_norme_2014.htm" \l "_ftn1" \o "" </w:instrText>
            </w:r>
            <w:r w:rsidRPr="00E7548B">
              <w:rPr>
                <w:rFonts w:ascii="Times New Roman" w:eastAsia="Times New Roman" w:hAnsi="Times New Roman" w:cs="Times New Roman"/>
                <w:sz w:val="16"/>
                <w:szCs w:val="16"/>
              </w:rPr>
              <w:fldChar w:fldCharType="separate"/>
            </w:r>
            <w:r w:rsidRPr="00E7548B">
              <w:rPr>
                <w:rFonts w:ascii="Calibri" w:eastAsia="Times New Roman" w:hAnsi="Calibri" w:cs="Times New Roman"/>
                <w:b/>
                <w:bCs/>
                <w:color w:val="800080"/>
                <w:sz w:val="16"/>
                <w:szCs w:val="16"/>
                <w:u w:val="single"/>
                <w:vertAlign w:val="superscript"/>
              </w:rPr>
              <w:t>[1]</w:t>
            </w:r>
            <w:r w:rsidRPr="00E7548B">
              <w:rPr>
                <w:rFonts w:ascii="Times New Roman" w:eastAsia="Times New Roman" w:hAnsi="Times New Roman" w:cs="Times New Roman"/>
                <w:sz w:val="16"/>
                <w:szCs w:val="16"/>
              </w:rPr>
              <w:fldChar w:fldCharType="end"/>
            </w:r>
          </w:p>
        </w:tc>
        <w:tc>
          <w:tcPr>
            <w:tcW w:w="1421"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estimată</w:t>
            </w:r>
            <w:bookmarkStart w:id="401" w:name="_ftnref2"/>
            <w:bookmarkEnd w:id="401"/>
            <w:r w:rsidRPr="00E7548B">
              <w:rPr>
                <w:rFonts w:ascii="Times New Roman" w:eastAsia="Times New Roman" w:hAnsi="Times New Roman" w:cs="Times New Roman"/>
                <w:sz w:val="16"/>
                <w:szCs w:val="16"/>
              </w:rPr>
              <w:fldChar w:fldCharType="begin"/>
            </w:r>
            <w:r w:rsidRPr="00E7548B">
              <w:rPr>
                <w:rFonts w:ascii="Times New Roman" w:eastAsia="Times New Roman" w:hAnsi="Times New Roman" w:cs="Times New Roman"/>
                <w:sz w:val="16"/>
                <w:szCs w:val="16"/>
              </w:rPr>
              <w:instrText xml:space="preserve"> HYPERLINK "http://static.anaf.ro/static/10/Anaf/Legislatie_R/Cod_fiscal_norme_2014.htm" \l "_ftn2" \o "" </w:instrText>
            </w:r>
            <w:r w:rsidRPr="00E7548B">
              <w:rPr>
                <w:rFonts w:ascii="Times New Roman" w:eastAsia="Times New Roman" w:hAnsi="Times New Roman" w:cs="Times New Roman"/>
                <w:sz w:val="16"/>
                <w:szCs w:val="16"/>
              </w:rPr>
              <w:fldChar w:fldCharType="separate"/>
            </w:r>
            <w:r w:rsidRPr="00E7548B">
              <w:rPr>
                <w:rFonts w:ascii="Calibri" w:eastAsia="Times New Roman" w:hAnsi="Calibri" w:cs="Times New Roman"/>
                <w:b/>
                <w:bCs/>
                <w:color w:val="800080"/>
                <w:sz w:val="16"/>
                <w:szCs w:val="16"/>
                <w:u w:val="single"/>
                <w:vertAlign w:val="superscript"/>
              </w:rPr>
              <w:t>[2]</w:t>
            </w:r>
            <w:r w:rsidRPr="00E7548B">
              <w:rPr>
                <w:rFonts w:ascii="Times New Roman" w:eastAsia="Times New Roman" w:hAnsi="Times New Roman" w:cs="Times New Roman"/>
                <w:sz w:val="16"/>
                <w:szCs w:val="16"/>
              </w:rPr>
              <w:fldChar w:fldCharType="end"/>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pentru</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un an/3 ani</w:t>
            </w:r>
          </w:p>
        </w:tc>
        <w:tc>
          <w:tcPr>
            <w:tcW w:w="59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1510"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Baza legală pentru care se solicită autorizarea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 alin. ... pct....lit.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din Codul fiscal)</w:t>
            </w:r>
          </w:p>
        </w:tc>
        <w:tc>
          <w:tcPr>
            <w:tcW w:w="4932"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Destinaţia produsului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412"/>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Producţie</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Consum propriu</w:t>
            </w:r>
          </w:p>
        </w:tc>
        <w:tc>
          <w:tcPr>
            <w:tcW w:w="16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Comercializare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către utilizator final</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Navigaţie</w:t>
            </w:r>
          </w:p>
        </w:tc>
      </w:tr>
      <w:tr w:rsidR="000F3908" w:rsidRPr="00E7548B" w:rsidTr="000F3908">
        <w:trPr>
          <w:trHeight w:val="229"/>
          <w:jc w:val="center"/>
        </w:trPr>
        <w:tc>
          <w:tcPr>
            <w:tcW w:w="14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9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30"/>
          <w:jc w:val="center"/>
        </w:trPr>
        <w:tc>
          <w:tcPr>
            <w:tcW w:w="1080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30" w:lineRule="atLeast"/>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13. Produse ce urmează a fi obţinute</w:t>
            </w:r>
          </w:p>
        </w:tc>
      </w:tr>
      <w:tr w:rsidR="000F3908" w:rsidRPr="00E7548B" w:rsidTr="000F3908">
        <w:trPr>
          <w:trHeight w:val="211"/>
          <w:jc w:val="center"/>
        </w:trPr>
        <w:tc>
          <w:tcPr>
            <w:tcW w:w="64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2954"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1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 produs</w:t>
            </w:r>
          </w:p>
        </w:tc>
        <w:tc>
          <w:tcPr>
            <w:tcW w:w="2340" w:type="dxa"/>
            <w:gridSpan w:val="5"/>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1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486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Destinaţia produsului obţinut</w:t>
            </w:r>
          </w:p>
        </w:tc>
      </w:tr>
      <w:tr w:rsidR="000F3908" w:rsidRPr="00E7548B" w:rsidTr="000F3908">
        <w:trPr>
          <w:trHeight w:val="167"/>
          <w:jc w:val="center"/>
        </w:trPr>
        <w:tc>
          <w:tcPr>
            <w:tcW w:w="0" w:type="auto"/>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3"/>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5"/>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7"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Comercializare</w:t>
            </w:r>
          </w:p>
        </w:tc>
        <w:tc>
          <w:tcPr>
            <w:tcW w:w="23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67"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Consum propriu</w:t>
            </w:r>
          </w:p>
        </w:tc>
      </w:tr>
      <w:tr w:rsidR="000F3908" w:rsidRPr="00E7548B" w:rsidTr="000F3908">
        <w:trPr>
          <w:trHeight w:val="273"/>
          <w:jc w:val="center"/>
        </w:trPr>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5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4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422"/>
          <w:jc w:val="center"/>
        </w:trPr>
        <w:tc>
          <w:tcPr>
            <w:tcW w:w="360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14. Sunteţi titularul unei alte autorizaţii eliberată de autoritatea vamală competentă?</w:t>
            </w:r>
          </w:p>
        </w:tc>
        <w:tc>
          <w:tcPr>
            <w:tcW w:w="234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 autorizaţie</w:t>
            </w:r>
            <w:bookmarkStart w:id="402" w:name="_ftnref3"/>
            <w:bookmarkEnd w:id="402"/>
            <w:r w:rsidRPr="00E7548B">
              <w:rPr>
                <w:rFonts w:ascii="Times New Roman" w:eastAsia="Times New Roman" w:hAnsi="Times New Roman" w:cs="Times New Roman"/>
                <w:sz w:val="16"/>
                <w:szCs w:val="16"/>
              </w:rPr>
              <w:fldChar w:fldCharType="begin"/>
            </w:r>
            <w:r w:rsidRPr="00E7548B">
              <w:rPr>
                <w:rFonts w:ascii="Times New Roman" w:eastAsia="Times New Roman" w:hAnsi="Times New Roman" w:cs="Times New Roman"/>
                <w:sz w:val="16"/>
                <w:szCs w:val="16"/>
              </w:rPr>
              <w:instrText xml:space="preserve"> HYPERLINK "http://static.anaf.ro/static/10/Anaf/Legislatie_R/Cod_fiscal_norme_2014.htm" \l "_ftn3" \o "" </w:instrText>
            </w:r>
            <w:r w:rsidRPr="00E7548B">
              <w:rPr>
                <w:rFonts w:ascii="Times New Roman" w:eastAsia="Times New Roman" w:hAnsi="Times New Roman" w:cs="Times New Roman"/>
                <w:sz w:val="16"/>
                <w:szCs w:val="16"/>
              </w:rPr>
              <w:fldChar w:fldCharType="separate"/>
            </w:r>
            <w:r w:rsidRPr="00E7548B">
              <w:rPr>
                <w:rFonts w:ascii="Calibri" w:eastAsia="Times New Roman" w:hAnsi="Calibri" w:cs="Times New Roman"/>
                <w:b/>
                <w:bCs/>
                <w:color w:val="800080"/>
                <w:sz w:val="16"/>
                <w:szCs w:val="16"/>
                <w:u w:val="single"/>
                <w:vertAlign w:val="superscript"/>
              </w:rPr>
              <w:t>[3]</w:t>
            </w:r>
            <w:r w:rsidRPr="00E7548B">
              <w:rPr>
                <w:rFonts w:ascii="Times New Roman" w:eastAsia="Times New Roman" w:hAnsi="Times New Roman" w:cs="Times New Roman"/>
                <w:sz w:val="16"/>
                <w:szCs w:val="16"/>
              </w:rPr>
              <w:fldChar w:fldCharType="end"/>
            </w:r>
          </w:p>
        </w:tc>
        <w:tc>
          <w:tcPr>
            <w:tcW w:w="25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Număr/dată</w:t>
            </w:r>
          </w:p>
        </w:tc>
        <w:tc>
          <w:tcPr>
            <w:tcW w:w="23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Validă/nevalidă</w:t>
            </w:r>
          </w:p>
        </w:tc>
      </w:tr>
      <w:tr w:rsidR="000F3908" w:rsidRPr="00E7548B" w:rsidTr="000F3908">
        <w:trPr>
          <w:trHeight w:val="318"/>
          <w:jc w:val="center"/>
        </w:trPr>
        <w:tc>
          <w:tcPr>
            <w:tcW w:w="360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Da                                   Nu</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Arial" w:eastAsia="Times New Roman" w:hAnsi="Arial" w:cs="Arial"/>
                <w:sz w:val="16"/>
                <w:szCs w:val="16"/>
              </w:rPr>
              <w:t>□</w:t>
            </w:r>
            <w:r w:rsidRPr="00E7548B">
              <w:rPr>
                <w:rFonts w:ascii="Calibri" w:eastAsia="Times New Roman" w:hAnsi="Calibri" w:cs="Times New Roman"/>
                <w:sz w:val="16"/>
                <w:szCs w:val="16"/>
              </w:rPr>
              <w:t>                     </w:t>
            </w:r>
            <w:r w:rsidRPr="00E7548B">
              <w:rPr>
                <w:rFonts w:ascii="Arial" w:eastAsia="Times New Roman" w:hAnsi="Arial" w:cs="Arial"/>
                <w:sz w:val="16"/>
                <w:szCs w:val="16"/>
              </w:rPr>
              <w:t>□</w:t>
            </w:r>
          </w:p>
        </w:tc>
        <w:tc>
          <w:tcPr>
            <w:tcW w:w="234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80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15. Documente de anexat:</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certificatul constatator, eliberat de Oficiul Registrului Comerţului, din care să rezulte: capitalul social, asociaţii, obiectul de activitate, administratorii, punctele de lucru în care urmează a se realiza recepţia, producţia şi comercializarea produselor, precum şi copie după certificatul de înmatriculare sau certificatul de înregistrare, după caz;</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certificatul de atestare fiscală;</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cazierul fiscal al solicitantului;</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cazierul judiciar al administratorului;</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copii ale documentelor care atestă forma de deţinere a utilajelor, terenurilor, şi clădirilor (proprietate, închiriere sau contract de leasing);</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copii ale licenţelor, autorizaţiilor sau avizelor cu privire la desfăşurarea activităţii, după caz;</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fundamentarea cantităţii pentru fiecare produs în parte, identificat prin codul NC, ce urmează a fi achiziţionat în regim de scutire directă/exceptare de la plata accizelor.</w:t>
            </w:r>
          </w:p>
          <w:p w:rsidR="000F3908" w:rsidRPr="00E7548B" w:rsidRDefault="000F3908" w:rsidP="000C2DC3">
            <w:pPr>
              <w:spacing w:after="0" w:line="240" w:lineRule="auto"/>
              <w:ind w:right="72"/>
              <w:contextualSpacing/>
              <w:jc w:val="both"/>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r w:rsidRPr="00E7548B">
              <w:rPr>
                <w:rFonts w:ascii="Calibri" w:eastAsia="Times New Roman" w:hAnsi="Calibri" w:cs="Times New Roman"/>
                <w:sz w:val="16"/>
                <w:szCs w:val="16"/>
              </w:rPr>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292 privind falsul în decalaraţii, din Codul penal, declar că datele înscrise în acest formular, precum şi documentele anexate sunt corecte şi complete.</w:t>
            </w:r>
          </w:p>
          <w:p w:rsidR="000F3908" w:rsidRPr="00E7548B" w:rsidRDefault="000F3908" w:rsidP="000C2DC3">
            <w:pPr>
              <w:spacing w:after="0" w:line="240" w:lineRule="auto"/>
              <w:ind w:right="72"/>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administratorului.....................................................................</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w:t>
            </w:r>
          </w:p>
        </w:tc>
      </w:tr>
      <w:tr w:rsidR="000F3908" w:rsidRPr="00E7548B" w:rsidTr="000F3908">
        <w:trPr>
          <w:jc w:val="center"/>
        </w:trPr>
        <w:tc>
          <w:tcPr>
            <w:tcW w:w="64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9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0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26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6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0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3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8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0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4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8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03" w:name="ax38t6"/>
      <w:r w:rsidRPr="00E7548B">
        <w:rPr>
          <w:rFonts w:ascii="Calibri" w:eastAsia="Times New Roman" w:hAnsi="Calibri" w:cs="Times New Roman"/>
          <w:b/>
          <w:bCs/>
          <w:i/>
          <w:iCs/>
          <w:sz w:val="16"/>
          <w:szCs w:val="16"/>
        </w:rPr>
        <w:t>Anexa nr. 38</w:t>
      </w:r>
      <w:bookmarkEnd w:id="403"/>
      <w:r w:rsidRPr="00E7548B">
        <w:rPr>
          <w:rFonts w:ascii="Calibri" w:eastAsia="Times New Roman" w:hAnsi="Calibri" w:cs="Times New Roman"/>
          <w:b/>
          <w:bCs/>
          <w:i/>
          <w:iCs/>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1410"/>
        <w:gridCol w:w="2160"/>
        <w:gridCol w:w="2115"/>
        <w:gridCol w:w="1758"/>
        <w:gridCol w:w="1515"/>
      </w:tblGrid>
      <w:tr w:rsidR="000F3908" w:rsidRPr="00E7548B" w:rsidTr="000F3908">
        <w:trPr>
          <w:jc w:val="center"/>
        </w:trPr>
        <w:tc>
          <w:tcPr>
            <w:tcW w:w="1410"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4272"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 ………….</w:t>
            </w:r>
          </w:p>
        </w:tc>
        <w:tc>
          <w:tcPr>
            <w:tcW w:w="3270"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tc>
      </w:tr>
      <w:tr w:rsidR="000F3908" w:rsidRPr="00E7548B" w:rsidTr="000F3908">
        <w:trPr>
          <w:jc w:val="center"/>
        </w:trPr>
        <w:tc>
          <w:tcPr>
            <w:tcW w:w="8952"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0F3908" w:rsidRPr="00E7548B" w:rsidTr="000F3908">
        <w:trPr>
          <w:jc w:val="center"/>
        </w:trPr>
        <w:tc>
          <w:tcPr>
            <w:tcW w:w="8952"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 E R E R 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acordarea autorizaţiei de antrepozit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(ataşaţi numărul suplimentar de pagini necesar pentru a asigura informaţiile complete)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8952" w:type="dxa"/>
            <w:gridSpan w:val="5"/>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 INFORMAŢII PRIVIND ANTREPOZITARUL AUTORIZAT PROPUS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Numele</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 ……………………………………….……………..Nr. … Bloc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Scara … Etaj …. Ap  …… Cod poştal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Fax</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Adresa de e-mail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Codul de identificare fiscală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Numele şi numărul de telefon 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reprezentantului legal sau al altei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persoane de contact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8. Activităţile economice desfăşurate în România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9. Numele, adresa şi codul de identificare fiscală al persoanei afiliate cu antrepozitarul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10. Dacă antrepozitarul autorizat este persoană juridică: numele, adresa şi codul numeric personal al fiecărui administrator; se vor anexa şi cazierele juridicare ale administratorilor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38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44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11. Arătaţi dacă antrepozitarul (sau în cazul în care antrepozitarul este persoană juridică, oricare dintre administratorii săi) a fost condamnat definitiv în ultimii 5 ani pentru infracţiunile prevăzute în legislaţia fiscală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         Nu</w:t>
            </w:r>
          </w:p>
        </w:tc>
      </w:tr>
      <w:tr w:rsidR="000F3908" w:rsidRPr="00E7548B" w:rsidTr="000F3908">
        <w:trPr>
          <w:jc w:val="center"/>
        </w:trPr>
        <w:tc>
          <w:tcPr>
            <w:tcW w:w="8952"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 Anexaţi certificatul de atestare fiscală sau, după caz, extrasul de rol  privind obligaţiile fiscale la bugetul de stat, precum şi cazierul fiscal al antrepozitarului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8952"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13. Anexaţi copia situaţiilor financiare anuale (bilanţ) din ultimii doi ani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8952"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14. Anexaţi confirmarea organului fiscal cu privire la calitatea plătitorilor de accize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8952"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15. Anexaţi un certificat constatator, eliberat de Oficiul Registrului Comerţului, din care să rezulte: capitalul social, asociaţii, obiectul de activitate, administratorii, precum şi copia certificatului de înregistrare  eliberat potrivit reglementărilor legale în vigoare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4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16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1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Arial" w:eastAsia="Times New Roman" w:hAnsi="Arial" w:cs="Arial"/>
          <w:sz w:val="16"/>
          <w:szCs w:val="16"/>
        </w:rPr>
        <w:br w:type="page"/>
      </w:r>
      <w:r w:rsidRPr="00E7548B">
        <w:rPr>
          <w:rFonts w:ascii="Arial" w:eastAsia="Times New Roman" w:hAnsi="Arial" w:cs="Arial"/>
          <w:sz w:val="16"/>
          <w:szCs w:val="16"/>
        </w:rPr>
        <w:lastRenderedPageBreak/>
        <w:t> </w:t>
      </w:r>
    </w:p>
    <w:tbl>
      <w:tblPr>
        <w:tblW w:w="0" w:type="auto"/>
        <w:jc w:val="center"/>
        <w:tblCellMar>
          <w:left w:w="0" w:type="dxa"/>
          <w:right w:w="0" w:type="dxa"/>
        </w:tblCellMar>
        <w:tblLook w:val="04A0"/>
      </w:tblPr>
      <w:tblGrid>
        <w:gridCol w:w="3886"/>
        <w:gridCol w:w="5280"/>
      </w:tblGrid>
      <w:tr w:rsidR="000F3908" w:rsidRPr="00E7548B" w:rsidTr="000F3908">
        <w:trPr>
          <w:jc w:val="center"/>
        </w:trPr>
        <w:tc>
          <w:tcPr>
            <w:tcW w:w="9166"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II. INFORMAŢII PRIVIND ANTREPOZITUL FISCAL </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(pentru fiecare antrepozit fiscal se depune separat câte o parte a II-a, precum şi orice alte informaţii necesare)</w:t>
            </w:r>
          </w:p>
        </w:tc>
      </w:tr>
      <w:tr w:rsidR="000F3908" w:rsidRPr="00E7548B" w:rsidTr="000F3908">
        <w:trPr>
          <w:jc w:val="center"/>
        </w:trPr>
        <w:tc>
          <w:tcPr>
            <w:tcW w:w="38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Adresa antrepozitului fiscal</w:t>
            </w:r>
          </w:p>
        </w:tc>
        <w:tc>
          <w:tcPr>
            <w:tcW w:w="528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 ………………………………………………..… Nr. … Bloc  …..</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Scara … Etaj …. Ap …… Cod poştal ………………..………………</w:t>
            </w:r>
          </w:p>
        </w:tc>
      </w:tr>
      <w:tr w:rsidR="000F3908" w:rsidRPr="00E7548B" w:rsidTr="000F3908">
        <w:trPr>
          <w:jc w:val="center"/>
        </w:trPr>
        <w:tc>
          <w:tcPr>
            <w:tcW w:w="38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Descrierea activităţilor ce urmează a se desfăşura în antrepozitul fiscal (inclusiv natura activităţilor şi tipurile de produse accizabile)</w:t>
            </w:r>
          </w:p>
        </w:tc>
        <w:tc>
          <w:tcPr>
            <w:tcW w:w="528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8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Arătaţi dacă anterior a fost respinsă, revocată sau anulată vreo autorizaţie de antrepozit fiscal pentru locul respectiv</w:t>
            </w:r>
          </w:p>
        </w:tc>
        <w:tc>
          <w:tcPr>
            <w:tcW w:w="528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886" w:type="dxa"/>
            <w:tcBorders>
              <w:top w:val="nil"/>
              <w:left w:val="single" w:sz="8" w:space="0" w:color="000000"/>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Enumeraţi tipurile şi cantităţile de produse accizabile produse şi/sau depozitate în locul respectiv în fiecare din ultimele 12 luni (dacă este cazul), precum şi tipurile şi cantităţile estimate pentru fiecare din următoarele 12 luni.</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Tipurile de produse accizabile urmează a fi detaliate în funcţie de acciza unitară pe produs.</w:t>
            </w:r>
          </w:p>
        </w:tc>
        <w:tc>
          <w:tcPr>
            <w:tcW w:w="5280" w:type="dxa"/>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88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Codificarea tipurilor de produse</w:t>
            </w:r>
          </w:p>
        </w:tc>
        <w:tc>
          <w:tcPr>
            <w:tcW w:w="5280" w:type="dxa"/>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Tip produs (denumire produs) ………………(cod şi subcod)……..</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280" w:type="dxa"/>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Tip produs (denumire produs) ………………(cod şi subcod)……..</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28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Tip produs (denumire produs) ………………(cod şi subcod)……..</w:t>
            </w:r>
          </w:p>
        </w:tc>
      </w:tr>
      <w:tr w:rsidR="000F3908" w:rsidRPr="00E7548B" w:rsidTr="000F3908">
        <w:trPr>
          <w:jc w:val="center"/>
        </w:trPr>
        <w:tc>
          <w:tcPr>
            <w:tcW w:w="38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În cazul unui loc care urmează a fi folosit exclusiv pentru depozitarea produselor accizabile, specificaţi capacitatea maximă de depozitare (cantitatea de produse accizabile care poate fi depozitată la un moment dat în locul respectiv)</w:t>
            </w:r>
          </w:p>
        </w:tc>
        <w:tc>
          <w:tcPr>
            <w:tcW w:w="528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916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Anexaţi un plan de amplasare a antrepozitului fiscal</w:t>
            </w:r>
          </w:p>
        </w:tc>
      </w:tr>
      <w:tr w:rsidR="000F3908" w:rsidRPr="00E7548B" w:rsidTr="000F3908">
        <w:trPr>
          <w:jc w:val="center"/>
        </w:trPr>
        <w:tc>
          <w:tcPr>
            <w:tcW w:w="916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Anexaţi copiile licenţelor, autorizaţiilor sau avizelor privind desfăşurarea activităţilor din antrepozitul fiscal.</w:t>
            </w:r>
          </w:p>
        </w:tc>
      </w:tr>
      <w:tr w:rsidR="000F3908" w:rsidRPr="00E7548B" w:rsidTr="000F3908">
        <w:trPr>
          <w:jc w:val="center"/>
        </w:trPr>
        <w:tc>
          <w:tcPr>
            <w:tcW w:w="916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Dacă locul se afla în proprietatea antrepozitarului autorizat, anexaţi copia actelor de proprietate   </w:t>
            </w:r>
          </w:p>
        </w:tc>
      </w:tr>
      <w:tr w:rsidR="000F3908" w:rsidRPr="00E7548B" w:rsidTr="000F3908">
        <w:trPr>
          <w:jc w:val="center"/>
        </w:trPr>
        <w:tc>
          <w:tcPr>
            <w:tcW w:w="916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Dacă locul se afla în proprietatea altei persoane, anexaţi următoarele:</w:t>
            </w:r>
          </w:p>
          <w:p w:rsidR="000F3908" w:rsidRPr="00E7548B" w:rsidRDefault="000F3908" w:rsidP="000C2DC3">
            <w:pPr>
              <w:spacing w:after="0" w:line="220" w:lineRule="atLeast"/>
              <w:ind w:left="360" w:hanging="360"/>
              <w:contextualSpacing/>
              <w:rPr>
                <w:rFonts w:ascii="Times New Roman" w:eastAsia="Times New Roman" w:hAnsi="Times New Roman" w:cs="Times New Roman"/>
                <w:sz w:val="16"/>
                <w:szCs w:val="16"/>
              </w:rPr>
            </w:pPr>
            <w:r w:rsidRPr="00E7548B">
              <w:rPr>
                <w:rFonts w:ascii="Symbol" w:eastAsia="Times New Roman" w:hAnsi="Symbol" w:cs="Times New Roman"/>
                <w:sz w:val="16"/>
                <w:szCs w:val="16"/>
              </w:rPr>
              <w:t></w:t>
            </w:r>
            <w:r w:rsidRPr="00E7548B">
              <w:rPr>
                <w:rFonts w:ascii="Calibri" w:eastAsia="Times New Roman" w:hAnsi="Calibri" w:cs="Times New Roman"/>
                <w:sz w:val="16"/>
                <w:szCs w:val="16"/>
              </w:rPr>
              <w:t>         Copia contractului de leasing sau dovada deţinerii sub orice formă legală. </w:t>
            </w:r>
          </w:p>
          <w:p w:rsidR="000F3908" w:rsidRPr="00E7548B" w:rsidRDefault="000F3908" w:rsidP="000C2DC3">
            <w:pPr>
              <w:spacing w:after="0" w:line="220" w:lineRule="atLeast"/>
              <w:ind w:left="360" w:hanging="360"/>
              <w:contextualSpacing/>
              <w:rPr>
                <w:rFonts w:ascii="Times New Roman" w:eastAsia="Times New Roman" w:hAnsi="Times New Roman" w:cs="Times New Roman"/>
                <w:sz w:val="16"/>
                <w:szCs w:val="16"/>
              </w:rPr>
            </w:pPr>
            <w:r w:rsidRPr="00E7548B">
              <w:rPr>
                <w:rFonts w:ascii="Symbol" w:eastAsia="Times New Roman" w:hAnsi="Symbol" w:cs="Times New Roman"/>
                <w:sz w:val="16"/>
                <w:szCs w:val="16"/>
              </w:rPr>
              <w:t></w:t>
            </w:r>
            <w:r w:rsidRPr="00E7548B">
              <w:rPr>
                <w:rFonts w:ascii="Calibri" w:eastAsia="Times New Roman" w:hAnsi="Calibri" w:cs="Times New Roman"/>
                <w:sz w:val="16"/>
                <w:szCs w:val="16"/>
              </w:rPr>
              <w:t>         O declaraţie semnată de proprietar care confirmă permisiunea de acces pentru personalul cu atribuţii de control</w:t>
            </w:r>
          </w:p>
        </w:tc>
      </w:tr>
      <w:tr w:rsidR="000F3908" w:rsidRPr="00E7548B" w:rsidTr="000F3908">
        <w:trPr>
          <w:jc w:val="center"/>
        </w:trPr>
        <w:tc>
          <w:tcPr>
            <w:tcW w:w="9166" w:type="dxa"/>
            <w:gridSpan w:val="2"/>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III. INFORMAŢII PRIVIND GARANŢIA</w:t>
            </w:r>
          </w:p>
        </w:tc>
      </w:tr>
      <w:tr w:rsidR="000F3908" w:rsidRPr="00E7548B" w:rsidTr="000F3908">
        <w:trPr>
          <w:jc w:val="center"/>
        </w:trPr>
        <w:tc>
          <w:tcPr>
            <w:tcW w:w="38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Tipul de garanţie propus  </w:t>
            </w:r>
          </w:p>
        </w:tc>
        <w:tc>
          <w:tcPr>
            <w:tcW w:w="528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8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Suma propusă pentru garanţia  pentru fiecare antrepozit fiscal (şi descrierea metodei de calcul)</w:t>
            </w:r>
          </w:p>
        </w:tc>
        <w:tc>
          <w:tcPr>
            <w:tcW w:w="528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916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În cazul unui depozit în bani, anexaţi scrisoarea de bonitate bancară</w:t>
            </w:r>
          </w:p>
        </w:tc>
      </w:tr>
      <w:tr w:rsidR="000F3908" w:rsidRPr="00E7548B" w:rsidTr="000F3908">
        <w:trPr>
          <w:jc w:val="center"/>
        </w:trPr>
        <w:tc>
          <w:tcPr>
            <w:tcW w:w="916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În cazul unei garanţii bancare, anexaţi următoarele:</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 Numele, adresa şi telefonul garantului propus.</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 Declaraţia garantului propus cu privire la intenţia de a asigura garanţia bancară pentru o sumă şi</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perioadă de timp specificată (Scrisoare de garanţie bancară)</w:t>
            </w:r>
          </w:p>
        </w:tc>
      </w:tr>
      <w:tr w:rsidR="000F3908" w:rsidRPr="00E7548B" w:rsidTr="000F3908">
        <w:trPr>
          <w:jc w:val="center"/>
        </w:trPr>
        <w:tc>
          <w:tcPr>
            <w:tcW w:w="916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În cazul ipotecii anexaţi următoarele:</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Descriere detaliată a bunului imobil ipotecat</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Dovada deţinerii proprietăţii bunului, contractul de ipotecă şi poliţa de asigurare.</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Declaraţia privind inexistenţa altei ipoteci în legătură cu bunul imobil ipotecat.</w:t>
            </w:r>
          </w:p>
          <w:p w:rsidR="000F3908" w:rsidRPr="00E7548B" w:rsidRDefault="000F3908" w:rsidP="000C2DC3">
            <w:pPr>
              <w:spacing w:after="0" w:line="220"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Dovada valorii bunului mobil ipotecat (evaluare recentă efectuată de un expert autorizat şi independent sau document de achiziţie recent).</w:t>
            </w:r>
          </w:p>
        </w:tc>
      </w:tr>
    </w:tbl>
    <w:p w:rsidR="000F3908" w:rsidRPr="00E7548B" w:rsidRDefault="000F3908" w:rsidP="000C2DC3">
      <w:pPr>
        <w:spacing w:after="0" w:line="240" w:lineRule="auto"/>
        <w:ind w:left="1248"/>
        <w:contextualSpacing/>
        <w:rPr>
          <w:rFonts w:ascii="Times New Roman" w:eastAsia="Times New Roman" w:hAnsi="Times New Roman" w:cs="Times New Roman"/>
          <w:sz w:val="16"/>
          <w:szCs w:val="16"/>
        </w:rPr>
      </w:pPr>
      <w:r w:rsidRPr="00E7548B">
        <w:rPr>
          <w:rFonts w:ascii="Calibri" w:eastAsia="Times New Roman" w:hAnsi="Calibri" w:cs="Times New Roman"/>
          <w:i/>
          <w:iCs/>
          <w:color w:val="000000"/>
          <w:sz w:val="16"/>
          <w:szCs w:val="16"/>
        </w:rPr>
        <w:t>    Cunoscând dispoziţiile </w:t>
      </w:r>
      <w:r w:rsidRPr="00E7548B">
        <w:rPr>
          <w:rFonts w:ascii="Calibri" w:eastAsia="Times New Roman" w:hAnsi="Calibri" w:cs="Times New Roman"/>
          <w:b/>
          <w:bCs/>
          <w:i/>
          <w:iCs/>
          <w:color w:val="000000"/>
          <w:sz w:val="16"/>
          <w:szCs w:val="16"/>
        </w:rPr>
        <w:t>art.</w:t>
      </w:r>
      <w:r w:rsidRPr="00E7548B">
        <w:rPr>
          <w:rFonts w:ascii="Calibri" w:eastAsia="Times New Roman" w:hAnsi="Calibri" w:cs="Times New Roman"/>
          <w:i/>
          <w:iCs/>
          <w:color w:val="000000"/>
          <w:sz w:val="16"/>
          <w:szCs w:val="16"/>
        </w:rPr>
        <w:t> 474 privind falsul în declaraţii, din Codul penal, declar că datele înscrise în acest formular sunt corecte şi complete.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    .........................................................................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    Semnătura solicitantului                                                       Data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    sau a reprezentantului fiscal</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bookmarkStart w:id="404" w:name="ax38e1"/>
      <w:r w:rsidRPr="00E7548B">
        <w:rPr>
          <w:rFonts w:ascii="Calibri" w:eastAsia="Times New Roman" w:hAnsi="Calibri" w:cs="Times New Roman"/>
          <w:b/>
          <w:bCs/>
          <w:i/>
          <w:iCs/>
          <w:sz w:val="16"/>
          <w:szCs w:val="16"/>
        </w:rPr>
        <w:lastRenderedPageBreak/>
        <w:t>Anexa nr. 38^1</w:t>
      </w:r>
      <w:bookmarkEnd w:id="404"/>
    </w:p>
    <w:tbl>
      <w:tblPr>
        <w:tblW w:w="0" w:type="auto"/>
        <w:tblCellMar>
          <w:left w:w="0" w:type="dxa"/>
          <w:right w:w="0" w:type="dxa"/>
        </w:tblCellMar>
        <w:tblLook w:val="04A0"/>
      </w:tblPr>
      <w:tblGrid>
        <w:gridCol w:w="3131"/>
        <w:gridCol w:w="3817"/>
        <w:gridCol w:w="3240"/>
      </w:tblGrid>
      <w:tr w:rsidR="000F3908" w:rsidRPr="00E7548B" w:rsidTr="000F3908">
        <w:tc>
          <w:tcPr>
            <w:tcW w:w="31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Data</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DECLARAŢIE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privind media ponderată pentru produsul.............</w:t>
      </w:r>
    </w:p>
    <w:tbl>
      <w:tblPr>
        <w:tblW w:w="15228" w:type="dxa"/>
        <w:tblCellMar>
          <w:left w:w="0" w:type="dxa"/>
          <w:right w:w="0" w:type="dxa"/>
        </w:tblCellMar>
        <w:tblLook w:val="04A0"/>
      </w:tblPr>
      <w:tblGrid>
        <w:gridCol w:w="930"/>
        <w:gridCol w:w="2430"/>
        <w:gridCol w:w="75"/>
        <w:gridCol w:w="1545"/>
        <w:gridCol w:w="105"/>
        <w:gridCol w:w="255"/>
        <w:gridCol w:w="903"/>
        <w:gridCol w:w="1080"/>
        <w:gridCol w:w="540"/>
        <w:gridCol w:w="3610"/>
        <w:gridCol w:w="3755"/>
      </w:tblGrid>
      <w:tr w:rsidR="000F3908" w:rsidRPr="00E7548B" w:rsidTr="000F3908">
        <w:trPr>
          <w:trHeight w:val="177"/>
        </w:trPr>
        <w:tc>
          <w:tcPr>
            <w:tcW w:w="15228" w:type="dxa"/>
            <w:gridSpan w:val="11"/>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7"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 INFORMAŢII PRIVIND TIPUL DE PRODUSE ACCIZABILE UTILIZATE CA MATERIE PRIMĂ</w:t>
            </w:r>
          </w:p>
        </w:tc>
      </w:tr>
      <w:tr w:rsidR="000F3908" w:rsidRPr="00E7548B" w:rsidTr="000F3908">
        <w:tc>
          <w:tcPr>
            <w:tcW w:w="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25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ind w:left="12"/>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 produs</w:t>
            </w:r>
          </w:p>
        </w:tc>
        <w:tc>
          <w:tcPr>
            <w:tcW w:w="164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Nivel accize (euro/ u.m.)</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 utilizată**</w:t>
            </w:r>
          </w:p>
        </w:tc>
        <w:tc>
          <w:tcPr>
            <w:tcW w:w="376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Accize aferente materiei prime</w:t>
            </w:r>
          </w:p>
        </w:tc>
      </w:tr>
      <w:tr w:rsidR="000F3908" w:rsidRPr="00E7548B" w:rsidTr="000F3908">
        <w:tc>
          <w:tcPr>
            <w:tcW w:w="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25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64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376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r>
      <w:tr w:rsidR="000F3908" w:rsidRPr="00E7548B" w:rsidTr="000F3908">
        <w:tc>
          <w:tcPr>
            <w:tcW w:w="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4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76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4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76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507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TOTAL Accize materii prime utilizate (sumă coloana 6)</w:t>
            </w:r>
          </w:p>
        </w:tc>
        <w:tc>
          <w:tcPr>
            <w:tcW w:w="27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shd w:val="clear" w:color="auto" w:fill="000000"/>
              </w:rPr>
              <w:t> </w:t>
            </w:r>
          </w:p>
        </w:tc>
      </w:tr>
      <w:tr w:rsidR="000F3908" w:rsidRPr="00E7548B" w:rsidTr="000F3908">
        <w:tc>
          <w:tcPr>
            <w:tcW w:w="507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TOTAL Materii prime accizabile utilizate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(sumă coloana 5)</w:t>
            </w:r>
          </w:p>
        </w:tc>
        <w:tc>
          <w:tcPr>
            <w:tcW w:w="27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shd w:val="clear" w:color="auto" w:fill="000000"/>
              </w:rPr>
              <w:t> </w:t>
            </w:r>
          </w:p>
        </w:tc>
      </w:tr>
      <w:tr w:rsidR="000F3908" w:rsidRPr="00E7548B" w:rsidTr="000F3908">
        <w:trPr>
          <w:trHeight w:val="340"/>
        </w:trPr>
        <w:tc>
          <w:tcPr>
            <w:tcW w:w="1522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II. INFORMAŢII PRIVIND TIPUL DE PRODUSE NEACCIZABILE UTILIZATE CA MATERIE PRIMĂ</w:t>
            </w:r>
          </w:p>
        </w:tc>
      </w:tr>
      <w:tr w:rsidR="000F3908" w:rsidRPr="00E7548B" w:rsidTr="000F3908">
        <w:tc>
          <w:tcPr>
            <w:tcW w:w="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25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 produs</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 utilizată **</w:t>
            </w:r>
          </w:p>
        </w:tc>
        <w:tc>
          <w:tcPr>
            <w:tcW w:w="7380"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25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0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496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TOTAL Materii prime neaccizabile utilizate (sumă coloana 3)</w:t>
            </w:r>
          </w:p>
        </w:tc>
        <w:tc>
          <w:tcPr>
            <w:tcW w:w="28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0" w:type="auto"/>
            <w:gridSpan w:val="2"/>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141"/>
        </w:trPr>
        <w:tc>
          <w:tcPr>
            <w:tcW w:w="1522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4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III. INFORMAŢII PRIVIND PRODUSUL ACCIZABIL FINIT REALIZAT</w:t>
            </w:r>
          </w:p>
        </w:tc>
      </w:tr>
      <w:tr w:rsidR="000F3908" w:rsidRPr="00E7548B" w:rsidTr="000F3908">
        <w:tc>
          <w:tcPr>
            <w:tcW w:w="33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 produs</w:t>
            </w:r>
          </w:p>
        </w:tc>
        <w:tc>
          <w:tcPr>
            <w:tcW w:w="19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79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Nivel accize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(euro/u.m.)</w:t>
            </w:r>
          </w:p>
        </w:tc>
      </w:tr>
      <w:tr w:rsidR="000F3908" w:rsidRPr="00E7548B" w:rsidTr="000F3908">
        <w:tc>
          <w:tcPr>
            <w:tcW w:w="33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9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79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r>
      <w:tr w:rsidR="000F3908" w:rsidRPr="00E7548B" w:rsidTr="000F3908">
        <w:trPr>
          <w:trHeight w:val="268"/>
        </w:trPr>
        <w:tc>
          <w:tcPr>
            <w:tcW w:w="33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9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1522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IV. MEDIA PONDERATĂ</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 Accize materii prime utilizate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______________________________________________________________________________________________________________________________________________________</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 Materii prime accizabile utilizate + TOTAL Materii prime neaccizabile utilizate</w:t>
            </w:r>
          </w:p>
        </w:tc>
      </w:tr>
      <w:tr w:rsidR="000F3908" w:rsidRPr="00E7548B" w:rsidTr="000F3908">
        <w:tc>
          <w:tcPr>
            <w:tcW w:w="33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Media ponderată (euro/u.m.) </w:t>
            </w:r>
          </w:p>
        </w:tc>
        <w:tc>
          <w:tcPr>
            <w:tcW w:w="11880" w:type="dxa"/>
            <w:gridSpan w:val="9"/>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93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43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4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0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4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76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unitatea de măsură este cea prevăzută în anexa 1 la titlul VII din Codul fiscal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 completează cu cantitatea materiei prime utilizată pentru obţinerea unei unităti de măsură aferentă cantităţii de produs finit pentru care este prevăzut nivelul accizelor în anexa nr. 1 la Titlul VII din Codul fiscal.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Ex: pentru obţinerea unui produs din categoria produselor intermediare, se va completa cu cantitatea materiei prime utilizate pentru obţinerea unei cantităţi de 1 hl de produs finit.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292 privind falsul în declaraţii, din Codul penal, declar că datele înscrise în acest formular sunt corecte şi complete.</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18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 solicitantului                                                                                                       Data</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05" w:name="ax40t6"/>
      <w:r w:rsidRPr="00E7548B">
        <w:rPr>
          <w:rFonts w:ascii="Calibri" w:eastAsia="Times New Roman" w:hAnsi="Calibri" w:cs="Times New Roman"/>
          <w:b/>
          <w:bCs/>
          <w:i/>
          <w:iCs/>
          <w:sz w:val="16"/>
          <w:szCs w:val="16"/>
        </w:rPr>
        <w:t>Anexa nr. 40.1</w:t>
      </w:r>
      <w:bookmarkEnd w:id="405"/>
      <w:r w:rsidRPr="00E7548B">
        <w:rPr>
          <w:rFonts w:ascii="Calibri" w:eastAsia="Times New Roman" w:hAnsi="Calibri" w:cs="Times New Roman"/>
          <w:b/>
          <w:bCs/>
          <w:i/>
          <w:iCs/>
          <w:sz w:val="16"/>
          <w:szCs w:val="16"/>
        </w:rPr>
        <w:t> </w:t>
      </w:r>
    </w:p>
    <w:tbl>
      <w:tblPr>
        <w:tblW w:w="10736" w:type="dxa"/>
        <w:jc w:val="center"/>
        <w:tblCellMar>
          <w:left w:w="0" w:type="dxa"/>
          <w:right w:w="0" w:type="dxa"/>
        </w:tblCellMar>
        <w:tblLook w:val="04A0"/>
      </w:tblPr>
      <w:tblGrid>
        <w:gridCol w:w="1353"/>
        <w:gridCol w:w="873"/>
        <w:gridCol w:w="453"/>
        <w:gridCol w:w="206"/>
        <w:gridCol w:w="460"/>
        <w:gridCol w:w="696"/>
        <w:gridCol w:w="160"/>
        <w:gridCol w:w="852"/>
        <w:gridCol w:w="360"/>
        <w:gridCol w:w="645"/>
        <w:gridCol w:w="411"/>
        <w:gridCol w:w="120"/>
        <w:gridCol w:w="328"/>
        <w:gridCol w:w="297"/>
        <w:gridCol w:w="159"/>
        <w:gridCol w:w="431"/>
        <w:gridCol w:w="215"/>
        <w:gridCol w:w="187"/>
        <w:gridCol w:w="244"/>
        <w:gridCol w:w="315"/>
        <w:gridCol w:w="385"/>
        <w:gridCol w:w="154"/>
        <w:gridCol w:w="761"/>
        <w:gridCol w:w="671"/>
      </w:tblGrid>
      <w:tr w:rsidR="000F3908" w:rsidRPr="00E7548B" w:rsidTr="000F3908">
        <w:trPr>
          <w:jc w:val="center"/>
        </w:trPr>
        <w:tc>
          <w:tcPr>
            <w:tcW w:w="49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DOCUMENT ADMINISTRATIV DE ÎNSOŢIRE</w:t>
            </w:r>
          </w:p>
        </w:tc>
        <w:tc>
          <w:tcPr>
            <w:tcW w:w="1760" w:type="dxa"/>
            <w:gridSpan w:val="3"/>
            <w:vMerge w:val="restart"/>
            <w:tcBorders>
              <w:top w:val="single" w:sz="8" w:space="0" w:color="000000"/>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Expeditor</w:t>
            </w:r>
          </w:p>
        </w:tc>
        <w:tc>
          <w:tcPr>
            <w:tcW w:w="2592" w:type="dxa"/>
            <w:gridSpan w:val="4"/>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2.a. Codul de acciză al expeditorului</w:t>
            </w:r>
          </w:p>
        </w:tc>
        <w:tc>
          <w:tcPr>
            <w:tcW w:w="105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Tip trimitere</w:t>
            </w:r>
          </w:p>
        </w:tc>
        <w:tc>
          <w:tcPr>
            <w:tcW w:w="2302" w:type="dxa"/>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1.a. Cod tip destinaţie</w:t>
            </w:r>
          </w:p>
        </w:tc>
        <w:tc>
          <w:tcPr>
            <w:tcW w:w="2497"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1.d. Cod de Refeinţă Administrativ Unic – ARC</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0" w:type="dxa"/>
            <w:tcBorders>
              <w:top w:val="nil"/>
              <w:left w:val="nil"/>
              <w:bottom w:val="single" w:sz="8" w:space="0" w:color="000000"/>
              <w:right w:val="nil"/>
            </w:tcBorders>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3"/>
            <w:vMerge/>
            <w:tcBorders>
              <w:top w:val="single" w:sz="8" w:space="0" w:color="000000"/>
              <w:left w:val="nil"/>
              <w:bottom w:val="single" w:sz="8" w:space="0" w:color="000000"/>
              <w:right w:val="nil"/>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4"/>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5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1.e. Data şi ora validării</w:t>
            </w:r>
          </w:p>
        </w:tc>
        <w:tc>
          <w:tcPr>
            <w:tcW w:w="2302"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1.f. Număr secvenţial</w:t>
            </w:r>
          </w:p>
        </w:tc>
        <w:tc>
          <w:tcPr>
            <w:tcW w:w="145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9.a. Număr de referinţă local</w:t>
            </w:r>
          </w:p>
        </w:tc>
        <w:tc>
          <w:tcPr>
            <w:tcW w:w="107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9.d. Cod tip origine</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60" w:type="dxa"/>
            <w:gridSpan w:val="3"/>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Destinatar</w:t>
            </w:r>
          </w:p>
        </w:tc>
        <w:tc>
          <w:tcPr>
            <w:tcW w:w="2592"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5.a.Codul de acciză al destinatarului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Nr. TVA</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361" w:type="dxa"/>
            <w:gridSpan w:val="8"/>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Locul livrării</w:t>
            </w:r>
          </w:p>
        </w:tc>
        <w:tc>
          <w:tcPr>
            <w:tcW w:w="2497" w:type="dxa"/>
            <w:gridSpan w:val="7"/>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7.a. Codul de acciză / Nr. TVA</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60" w:type="dxa"/>
            <w:gridSpan w:val="3"/>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Locul de expediere</w:t>
            </w:r>
          </w:p>
        </w:tc>
        <w:tc>
          <w:tcPr>
            <w:tcW w:w="2592"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3.a.Codul de acciză al antrepozitului</w:t>
            </w:r>
          </w:p>
        </w:tc>
        <w:tc>
          <w:tcPr>
            <w:tcW w:w="3361" w:type="dxa"/>
            <w:gridSpan w:val="8"/>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14. Organizatorul transportului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97" w:type="dxa"/>
            <w:gridSpan w:val="7"/>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14.a. Nr. TVA</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60" w:type="dxa"/>
            <w:gridSpan w:val="3"/>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 Operator garant</w:t>
            </w:r>
          </w:p>
        </w:tc>
        <w:tc>
          <w:tcPr>
            <w:tcW w:w="2592" w:type="dxa"/>
            <w:gridSpan w:val="4"/>
            <w:tcBorders>
              <w:top w:val="nil"/>
              <w:left w:val="nil"/>
              <w:bottom w:val="nil"/>
              <w:right w:val="single" w:sz="8" w:space="0" w:color="000000"/>
            </w:tcBorders>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12.a.Codul de acciză al operatorului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12. b. Nr. TVA</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858" w:type="dxa"/>
            <w:gridSpan w:val="15"/>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15. Primul transportator                                                  15. a. Nr. TVA</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373"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79"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11. Garanţia</w:t>
            </w:r>
          </w:p>
        </w:tc>
        <w:tc>
          <w:tcPr>
            <w:tcW w:w="0" w:type="auto"/>
            <w:gridSpan w:val="15"/>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9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2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6.a Cod Stat Membru</w:t>
            </w:r>
          </w:p>
        </w:tc>
        <w:tc>
          <w:tcPr>
            <w:tcW w:w="1445"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6.b. Nr. de serie al certificatului de scutire</w:t>
            </w:r>
          </w:p>
        </w:tc>
        <w:tc>
          <w:tcPr>
            <w:tcW w:w="97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Birou de expediţie</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Birou vamal de export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623"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Autoritatea competentă a locului de expediere</w:t>
            </w:r>
          </w:p>
        </w:tc>
        <w:tc>
          <w:tcPr>
            <w:tcW w:w="3235" w:type="dxa"/>
            <w:gridSpan w:val="9"/>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9.b. Număr factură/aviz</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52" w:type="dxa"/>
            <w:gridSpan w:val="7"/>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9.1.a. Număr DVI</w:t>
            </w:r>
          </w:p>
        </w:tc>
        <w:tc>
          <w:tcPr>
            <w:tcW w:w="5858" w:type="dxa"/>
            <w:gridSpan w:val="1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9.c. Data facturii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7"/>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90"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9.e. Data expedierii</w:t>
            </w:r>
          </w:p>
        </w:tc>
        <w:tc>
          <w:tcPr>
            <w:tcW w:w="178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f. Ora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expedierii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284"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1.b. Durata transportului</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9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ind w:left="113" w:right="113"/>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DETALII TRANSPORT</w:t>
            </w:r>
          </w:p>
        </w:tc>
        <w:tc>
          <w:tcPr>
            <w:tcW w:w="4352" w:type="dxa"/>
            <w:gridSpan w:val="7"/>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13. Transport</w:t>
            </w:r>
          </w:p>
        </w:tc>
        <w:tc>
          <w:tcPr>
            <w:tcW w:w="5858" w:type="dxa"/>
            <w:gridSpan w:val="1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16.f. Informaţii complementare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16.a. Cod unitate de transport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12"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16.b. Identitate unităţi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transport</w:t>
            </w:r>
          </w:p>
        </w:tc>
        <w:tc>
          <w:tcPr>
            <w:tcW w:w="2458"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16.c. Identitate sigiliu comercial</w:t>
            </w:r>
          </w:p>
        </w:tc>
        <w:tc>
          <w:tcPr>
            <w:tcW w:w="303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16.d. Informaţii sigiliu</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9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ind w:left="113" w:right="113"/>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DETALII EXPEDIERE</w:t>
            </w:r>
          </w:p>
        </w:tc>
        <w:tc>
          <w:tcPr>
            <w:tcW w:w="15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 a. Nr. unic de referinţă al articolului</w:t>
            </w:r>
          </w:p>
        </w:tc>
        <w:tc>
          <w:tcPr>
            <w:tcW w:w="165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17.b. Cod</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produs</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accizabil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4"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17.c. Cod</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NC</w:t>
            </w:r>
          </w:p>
        </w:tc>
        <w:tc>
          <w:tcPr>
            <w:tcW w:w="131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17.d.</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146"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Greutate brută</w:t>
            </w:r>
          </w:p>
        </w:tc>
        <w:tc>
          <w:tcPr>
            <w:tcW w:w="96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17.f.</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Greutate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netă</w:t>
            </w:r>
          </w:p>
        </w:tc>
        <w:tc>
          <w:tcPr>
            <w:tcW w:w="1264"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17.g.</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Concentraţia alcoolică</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17.h. Grade Plato</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17.i. Marcajul fiscal</w:t>
            </w:r>
          </w:p>
        </w:tc>
        <w:tc>
          <w:tcPr>
            <w:tcW w:w="165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17.k.</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Indicatorul marcajului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fiscal utilizat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4"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17.l.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origine</w:t>
            </w:r>
          </w:p>
        </w:tc>
        <w:tc>
          <w:tcPr>
            <w:tcW w:w="131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17.n.</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Dimensiune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producător</w:t>
            </w:r>
          </w:p>
        </w:tc>
        <w:tc>
          <w:tcPr>
            <w:tcW w:w="1146"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17.o.</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Densitate</w:t>
            </w:r>
          </w:p>
        </w:tc>
        <w:tc>
          <w:tcPr>
            <w:tcW w:w="151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17.p. Descriere comercială</w:t>
            </w:r>
          </w:p>
        </w:tc>
        <w:tc>
          <w:tcPr>
            <w:tcW w:w="1519"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17.r. Marca comercială a produselor</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17.1.a. Tip ambalaj</w:t>
            </w:r>
          </w:p>
        </w:tc>
        <w:tc>
          <w:tcPr>
            <w:tcW w:w="3212"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17.1.b. Nr. de ambajale</w:t>
            </w:r>
          </w:p>
        </w:tc>
        <w:tc>
          <w:tcPr>
            <w:tcW w:w="2458"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17.1.c. Identitate sigiliu comercial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03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17.1.d. Informaţii sigilii</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Categoria de vin</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12"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17.2.b. Codul zonei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vitivinicole</w:t>
            </w:r>
          </w:p>
        </w:tc>
        <w:tc>
          <w:tcPr>
            <w:tcW w:w="1832" w:type="dxa"/>
            <w:gridSpan w:val="4"/>
            <w:tcBorders>
              <w:top w:val="nil"/>
              <w:left w:val="nil"/>
              <w:bottom w:val="single" w:sz="8" w:space="0" w:color="000000"/>
              <w:right w:val="single" w:sz="8" w:space="0" w:color="000000"/>
            </w:tcBorders>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17.2.c. Ţara terţă de origine</w:t>
            </w:r>
          </w:p>
        </w:tc>
        <w:tc>
          <w:tcPr>
            <w:tcW w:w="1832" w:type="dxa"/>
            <w:gridSpan w:val="6"/>
            <w:tcBorders>
              <w:top w:val="nil"/>
              <w:left w:val="nil"/>
              <w:bottom w:val="single" w:sz="8" w:space="0" w:color="000000"/>
              <w:right w:val="single" w:sz="8" w:space="0" w:color="000000"/>
            </w:tcBorders>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17.2.d. Alte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informaţii</w:t>
            </w:r>
          </w:p>
        </w:tc>
        <w:tc>
          <w:tcPr>
            <w:tcW w:w="1832" w:type="dxa"/>
            <w:gridSpan w:val="4"/>
            <w:tcBorders>
              <w:top w:val="nil"/>
              <w:left w:val="nil"/>
              <w:bottom w:val="single" w:sz="8" w:space="0" w:color="000000"/>
              <w:right w:val="single" w:sz="8" w:space="0" w:color="000000"/>
            </w:tcBorders>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17.2.1.a. Codul operaţiunii cu vinuri</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714"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18. Scurtă descriere a documentului</w:t>
            </w:r>
          </w:p>
        </w:tc>
        <w:tc>
          <w:tcPr>
            <w:tcW w:w="5496" w:type="dxa"/>
            <w:gridSpan w:val="1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18.c. Referinţă document</w:t>
            </w:r>
          </w:p>
        </w:tc>
        <w:tc>
          <w:tcPr>
            <w:tcW w:w="30"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54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3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4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2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4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9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2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2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9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4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2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Anexa nr. 40.2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10778" w:type="dxa"/>
        <w:jc w:val="center"/>
        <w:tblCellMar>
          <w:left w:w="0" w:type="dxa"/>
          <w:right w:w="0" w:type="dxa"/>
        </w:tblCellMar>
        <w:tblLook w:val="04A0"/>
      </w:tblPr>
      <w:tblGrid>
        <w:gridCol w:w="1343"/>
        <w:gridCol w:w="900"/>
        <w:gridCol w:w="508"/>
        <w:gridCol w:w="231"/>
        <w:gridCol w:w="532"/>
        <w:gridCol w:w="737"/>
        <w:gridCol w:w="184"/>
        <w:gridCol w:w="970"/>
        <w:gridCol w:w="285"/>
        <w:gridCol w:w="674"/>
        <w:gridCol w:w="502"/>
        <w:gridCol w:w="120"/>
        <w:gridCol w:w="362"/>
        <w:gridCol w:w="356"/>
        <w:gridCol w:w="178"/>
        <w:gridCol w:w="328"/>
        <w:gridCol w:w="372"/>
        <w:gridCol w:w="195"/>
        <w:gridCol w:w="244"/>
        <w:gridCol w:w="315"/>
        <w:gridCol w:w="428"/>
        <w:gridCol w:w="189"/>
        <w:gridCol w:w="825"/>
      </w:tblGrid>
      <w:tr w:rsidR="000F3908" w:rsidRPr="00E7548B" w:rsidTr="000F3908">
        <w:trPr>
          <w:jc w:val="center"/>
        </w:trPr>
        <w:tc>
          <w:tcPr>
            <w:tcW w:w="518" w:type="dxa"/>
            <w:vMerge w:val="restart"/>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DOCUMENT ADMINISTRATIV DE ÎNSOŢIRE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PROCEDURĂ ALTERNATIVĂ</w:t>
            </w:r>
          </w:p>
        </w:tc>
        <w:tc>
          <w:tcPr>
            <w:tcW w:w="1756" w:type="dxa"/>
            <w:gridSpan w:val="3"/>
            <w:vMerge w:val="restart"/>
            <w:tcBorders>
              <w:top w:val="single" w:sz="8" w:space="0" w:color="000000"/>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Expeditor</w:t>
            </w:r>
          </w:p>
        </w:tc>
        <w:tc>
          <w:tcPr>
            <w:tcW w:w="2663" w:type="dxa"/>
            <w:gridSpan w:val="4"/>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2.a. Codul de acciză al expeditorului</w:t>
            </w:r>
          </w:p>
        </w:tc>
        <w:tc>
          <w:tcPr>
            <w:tcW w:w="980"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Tip trimitere</w:t>
            </w:r>
          </w:p>
        </w:tc>
        <w:tc>
          <w:tcPr>
            <w:tcW w:w="2132" w:type="dxa"/>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1.a. Cod tip destinaţie</w:t>
            </w:r>
          </w:p>
        </w:tc>
        <w:tc>
          <w:tcPr>
            <w:tcW w:w="2729"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1.d. Cod de Refeinţă Administrativ Unic – ARC</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3"/>
            <w:vMerge/>
            <w:tcBorders>
              <w:top w:val="single" w:sz="8" w:space="0" w:color="000000"/>
              <w:left w:val="nil"/>
              <w:bottom w:val="single" w:sz="8" w:space="0" w:color="000000"/>
              <w:right w:val="nil"/>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4"/>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1.e. Data şi ora validării</w:t>
            </w:r>
          </w:p>
        </w:tc>
        <w:tc>
          <w:tcPr>
            <w:tcW w:w="2132"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1.f. Număr secvenţial</w:t>
            </w:r>
          </w:p>
        </w:tc>
        <w:tc>
          <w:tcPr>
            <w:tcW w:w="1618"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9.a. Număr de referinţă local</w:t>
            </w:r>
          </w:p>
        </w:tc>
        <w:tc>
          <w:tcPr>
            <w:tcW w:w="11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9.d. Cod tip origine</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56" w:type="dxa"/>
            <w:gridSpan w:val="3"/>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Destinatar</w:t>
            </w:r>
          </w:p>
        </w:tc>
        <w:tc>
          <w:tcPr>
            <w:tcW w:w="2663"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5.a.Codul de acciză al destinatarului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Nr. TVA</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112" w:type="dxa"/>
            <w:gridSpan w:val="8"/>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Locul livrării</w:t>
            </w:r>
          </w:p>
        </w:tc>
        <w:tc>
          <w:tcPr>
            <w:tcW w:w="2729" w:type="dxa"/>
            <w:gridSpan w:val="7"/>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7.a. Codul de acciză / Nr. TVA</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56" w:type="dxa"/>
            <w:gridSpan w:val="3"/>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Locul de expediere</w:t>
            </w:r>
          </w:p>
        </w:tc>
        <w:tc>
          <w:tcPr>
            <w:tcW w:w="2663"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3.a.Codul de acciză al antrepozitului</w:t>
            </w:r>
          </w:p>
        </w:tc>
        <w:tc>
          <w:tcPr>
            <w:tcW w:w="3112" w:type="dxa"/>
            <w:gridSpan w:val="8"/>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14. Organizatorul transportului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29" w:type="dxa"/>
            <w:gridSpan w:val="7"/>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14.a. Nr. TVA</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56" w:type="dxa"/>
            <w:gridSpan w:val="3"/>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 Operator garant</w:t>
            </w:r>
          </w:p>
        </w:tc>
        <w:tc>
          <w:tcPr>
            <w:tcW w:w="2663" w:type="dxa"/>
            <w:gridSpan w:val="4"/>
            <w:tcBorders>
              <w:top w:val="nil"/>
              <w:left w:val="nil"/>
              <w:bottom w:val="nil"/>
              <w:right w:val="single" w:sz="8" w:space="0" w:color="000000"/>
            </w:tcBorders>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12.a.Codul de acciză al operatorului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12. b. Nr. TVA</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841" w:type="dxa"/>
            <w:gridSpan w:val="15"/>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15. Primul transportator                                                  15. a. Nr. TVA</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36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52"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11. Garanţia</w:t>
            </w:r>
          </w:p>
        </w:tc>
        <w:tc>
          <w:tcPr>
            <w:tcW w:w="0" w:type="auto"/>
            <w:gridSpan w:val="15"/>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jc w:val="center"/>
        </w:trPr>
        <w:tc>
          <w:tcPr>
            <w:tcW w:w="51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2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6.a Cod Stat Membru</w:t>
            </w:r>
          </w:p>
        </w:tc>
        <w:tc>
          <w:tcPr>
            <w:tcW w:w="144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6.b. Nr. de serie al certificatului de scutire</w:t>
            </w:r>
          </w:p>
        </w:tc>
        <w:tc>
          <w:tcPr>
            <w:tcW w:w="97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Birou de expediţie</w:t>
            </w:r>
          </w:p>
        </w:tc>
        <w:tc>
          <w:tcPr>
            <w:tcW w:w="108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Birou vamal de export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39"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Autoritatea competentă a locului de expediere</w:t>
            </w:r>
          </w:p>
        </w:tc>
        <w:tc>
          <w:tcPr>
            <w:tcW w:w="3302" w:type="dxa"/>
            <w:gridSpan w:val="9"/>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9.b. Număr factură/aviz</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419" w:type="dxa"/>
            <w:gridSpan w:val="7"/>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9.1.a. Număr DVI</w:t>
            </w:r>
          </w:p>
        </w:tc>
        <w:tc>
          <w:tcPr>
            <w:tcW w:w="5841" w:type="dxa"/>
            <w:gridSpan w:val="1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9.c. Data facturii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7"/>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08"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9.e. Data expedierii</w:t>
            </w:r>
          </w:p>
        </w:tc>
        <w:tc>
          <w:tcPr>
            <w:tcW w:w="1781"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f. Ora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expedierii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52"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1.b. Durata transportului</w:t>
            </w:r>
          </w:p>
        </w:tc>
      </w:tr>
      <w:tr w:rsidR="000F3908" w:rsidRPr="00E7548B" w:rsidTr="000F3908">
        <w:trPr>
          <w:jc w:val="center"/>
        </w:trPr>
        <w:tc>
          <w:tcPr>
            <w:tcW w:w="51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ind w:left="113" w:right="113"/>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DETALII TRANSPORT</w:t>
            </w:r>
          </w:p>
        </w:tc>
        <w:tc>
          <w:tcPr>
            <w:tcW w:w="4419" w:type="dxa"/>
            <w:gridSpan w:val="7"/>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13. Transport</w:t>
            </w:r>
          </w:p>
        </w:tc>
        <w:tc>
          <w:tcPr>
            <w:tcW w:w="5841" w:type="dxa"/>
            <w:gridSpan w:val="1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16.f. Informaţii complementare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49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16.a. Cod unitate de transport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03"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16.b. Identitate unităţi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transport</w:t>
            </w:r>
          </w:p>
        </w:tc>
        <w:tc>
          <w:tcPr>
            <w:tcW w:w="2452"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16.c. Identitate sigiliu comercial</w:t>
            </w:r>
          </w:p>
        </w:tc>
        <w:tc>
          <w:tcPr>
            <w:tcW w:w="3106"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16.d. Informaţii sigiliu</w:t>
            </w:r>
          </w:p>
        </w:tc>
      </w:tr>
      <w:tr w:rsidR="000F3908" w:rsidRPr="00E7548B" w:rsidTr="000F3908">
        <w:trPr>
          <w:jc w:val="center"/>
        </w:trPr>
        <w:tc>
          <w:tcPr>
            <w:tcW w:w="51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ind w:left="113" w:right="113"/>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DETALII EXPEDIERE</w:t>
            </w:r>
          </w:p>
        </w:tc>
        <w:tc>
          <w:tcPr>
            <w:tcW w:w="149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 a. Nr. unic de referinţă al articolului</w:t>
            </w:r>
          </w:p>
        </w:tc>
        <w:tc>
          <w:tcPr>
            <w:tcW w:w="1655"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17.b. Cod</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produs</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accizabil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4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17.c. Cod</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NC</w:t>
            </w:r>
          </w:p>
        </w:tc>
        <w:tc>
          <w:tcPr>
            <w:tcW w:w="130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17.d.</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143"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Greutate brută</w:t>
            </w:r>
          </w:p>
        </w:tc>
        <w:tc>
          <w:tcPr>
            <w:tcW w:w="96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17.f.</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Greutate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netă</w:t>
            </w:r>
          </w:p>
        </w:tc>
        <w:tc>
          <w:tcPr>
            <w:tcW w:w="1264"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17.g.</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Concentraţia alcoolică</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17.h. Grade Plato</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49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17.i. Marcajul fiscal</w:t>
            </w:r>
          </w:p>
        </w:tc>
        <w:tc>
          <w:tcPr>
            <w:tcW w:w="1655"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17.k.</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Indicatorul marcajului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fiscal utilizat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4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17.l.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origine</w:t>
            </w:r>
          </w:p>
        </w:tc>
        <w:tc>
          <w:tcPr>
            <w:tcW w:w="130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17.n.</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Dimensiune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producător</w:t>
            </w:r>
          </w:p>
        </w:tc>
        <w:tc>
          <w:tcPr>
            <w:tcW w:w="1143"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17.o.</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Densitate</w:t>
            </w:r>
          </w:p>
        </w:tc>
        <w:tc>
          <w:tcPr>
            <w:tcW w:w="151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17.p. Descriere comercială</w:t>
            </w:r>
          </w:p>
        </w:tc>
        <w:tc>
          <w:tcPr>
            <w:tcW w:w="1587"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17.r. Marca comercială a produselor</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49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17.1.a. Tip ambalaj</w:t>
            </w:r>
          </w:p>
        </w:tc>
        <w:tc>
          <w:tcPr>
            <w:tcW w:w="3203"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17.1.b. Nr. de ambajale</w:t>
            </w:r>
          </w:p>
        </w:tc>
        <w:tc>
          <w:tcPr>
            <w:tcW w:w="2452"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17.1.c. Identitate sigiliu comercial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106"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17.1.d. Informaţii sigilii</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49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Categoria de vin</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03"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17.2.b. Codul zonei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vitivinicole</w:t>
            </w:r>
          </w:p>
        </w:tc>
        <w:tc>
          <w:tcPr>
            <w:tcW w:w="1828" w:type="dxa"/>
            <w:gridSpan w:val="4"/>
            <w:tcBorders>
              <w:top w:val="nil"/>
              <w:left w:val="nil"/>
              <w:bottom w:val="single" w:sz="8" w:space="0" w:color="000000"/>
              <w:right w:val="single" w:sz="8" w:space="0" w:color="000000"/>
            </w:tcBorders>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17.2.c. Ţara terţă de origine</w:t>
            </w:r>
          </w:p>
        </w:tc>
        <w:tc>
          <w:tcPr>
            <w:tcW w:w="1830" w:type="dxa"/>
            <w:gridSpan w:val="6"/>
            <w:tcBorders>
              <w:top w:val="nil"/>
              <w:left w:val="nil"/>
              <w:bottom w:val="single" w:sz="8" w:space="0" w:color="000000"/>
              <w:right w:val="single" w:sz="8" w:space="0" w:color="000000"/>
            </w:tcBorders>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17.2.d. Alte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informaţii</w:t>
            </w:r>
          </w:p>
        </w:tc>
        <w:tc>
          <w:tcPr>
            <w:tcW w:w="1900" w:type="dxa"/>
            <w:gridSpan w:val="4"/>
            <w:tcBorders>
              <w:top w:val="nil"/>
              <w:left w:val="nil"/>
              <w:bottom w:val="single" w:sz="8" w:space="0" w:color="000000"/>
              <w:right w:val="single" w:sz="8" w:space="0" w:color="000000"/>
            </w:tcBorders>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17.2.1.a. Codul operaţiunii cu vinuri</w:t>
            </w:r>
          </w:p>
        </w:tc>
      </w:tr>
      <w:tr w:rsidR="000F3908" w:rsidRPr="00E7548B" w:rsidTr="000F3908">
        <w:trPr>
          <w:jc w:val="center"/>
        </w:trPr>
        <w:tc>
          <w:tcPr>
            <w:tcW w:w="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702"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18. Scurtă descriere a documentului</w:t>
            </w:r>
          </w:p>
        </w:tc>
        <w:tc>
          <w:tcPr>
            <w:tcW w:w="5558" w:type="dxa"/>
            <w:gridSpan w:val="1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18.c. Referinţă document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4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3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2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5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8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9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2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9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4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2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2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bookmarkStart w:id="406" w:name="ax41t6"/>
      <w:r w:rsidRPr="00E7548B">
        <w:rPr>
          <w:rFonts w:ascii="Calibri" w:eastAsia="Times New Roman" w:hAnsi="Calibri" w:cs="Times New Roman"/>
          <w:b/>
          <w:bCs/>
          <w:i/>
          <w:iCs/>
          <w:sz w:val="16"/>
          <w:szCs w:val="16"/>
        </w:rPr>
        <w:lastRenderedPageBreak/>
        <w:t>Anexa nr. 41</w:t>
      </w:r>
      <w:bookmarkEnd w:id="406"/>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pacing w:val="20"/>
          <w:sz w:val="16"/>
          <w:szCs w:val="16"/>
        </w:rPr>
        <w:t>RAPORT DE PRIMIRE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3510"/>
        <w:gridCol w:w="285"/>
        <w:gridCol w:w="141"/>
        <w:gridCol w:w="855"/>
        <w:gridCol w:w="709"/>
        <w:gridCol w:w="1560"/>
        <w:gridCol w:w="169"/>
        <w:gridCol w:w="120"/>
        <w:gridCol w:w="570"/>
        <w:gridCol w:w="180"/>
        <w:gridCol w:w="245"/>
        <w:gridCol w:w="2355"/>
      </w:tblGrid>
      <w:tr w:rsidR="000F3908" w:rsidRPr="00E7548B" w:rsidTr="000F3908">
        <w:trPr>
          <w:jc w:val="center"/>
        </w:trPr>
        <w:tc>
          <w:tcPr>
            <w:tcW w:w="5495"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tip origine</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 Atribute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Data şi ora validării raportului de primire:</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7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 e-DAI privind deplasarea produselor accizabile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Cod de Referinţă Administrativ Unic – ARC:</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Număr secvenţial</w:t>
            </w:r>
          </w:p>
        </w:tc>
      </w:tr>
      <w:tr w:rsidR="000F3908" w:rsidRPr="00E7548B" w:rsidTr="000F3908">
        <w:trPr>
          <w:jc w:val="center"/>
        </w:trPr>
        <w:tc>
          <w:tcPr>
            <w:tcW w:w="393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936"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936"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 Destinatar</w:t>
            </w:r>
          </w:p>
        </w:tc>
        <w:tc>
          <w:tcPr>
            <w:tcW w:w="155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936" w:type="dxa"/>
            <w:gridSpan w:val="3"/>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Codul de acciză al destinatarului//Nr. TVA:</w:t>
            </w:r>
          </w:p>
        </w:tc>
        <w:tc>
          <w:tcPr>
            <w:tcW w:w="155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Strada</w:t>
            </w:r>
          </w:p>
        </w:tc>
        <w:tc>
          <w:tcPr>
            <w:tcW w:w="2594" w:type="dxa"/>
            <w:gridSpan w:val="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Numele operatorului:</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 Numărul</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e. Codul poştal</w:t>
            </w:r>
          </w:p>
        </w:tc>
      </w:tr>
      <w:tr w:rsidR="000F3908" w:rsidRPr="00E7548B" w:rsidTr="000F3908">
        <w:trPr>
          <w:jc w:val="center"/>
        </w:trPr>
        <w:tc>
          <w:tcPr>
            <w:tcW w:w="4786" w:type="dxa"/>
            <w:gridSpan w:val="4"/>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25"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f. Oraşul:</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 Locul livrării</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Codul de acciză/Nr. TVA:</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Strada:</w:t>
            </w:r>
          </w:p>
        </w:tc>
        <w:tc>
          <w:tcPr>
            <w:tcW w:w="2778" w:type="dxa"/>
            <w:gridSpan w:val="3"/>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Numele operatorului:</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 Numărul:</w:t>
            </w:r>
          </w:p>
        </w:tc>
        <w:tc>
          <w:tcPr>
            <w:tcW w:w="2778" w:type="dxa"/>
            <w:gridSpan w:val="3"/>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 Codul poştal:</w:t>
            </w:r>
          </w:p>
        </w:tc>
      </w:tr>
      <w:tr w:rsidR="000F3908" w:rsidRPr="00E7548B" w:rsidTr="000F3908">
        <w:trPr>
          <w:jc w:val="center"/>
        </w:trPr>
        <w:tc>
          <w:tcPr>
            <w:tcW w:w="4786" w:type="dxa"/>
            <w:gridSpan w:val="4"/>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f. Oraşul:</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5. Biroul de destinaţie</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Numărul de referinţă al biroului</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6. Raport de primire</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Data primirii produselor</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Concluzia generală a primirii</w:t>
            </w:r>
          </w:p>
        </w:tc>
      </w:tr>
      <w:tr w:rsidR="000F3908" w:rsidRPr="00E7548B" w:rsidTr="000F3908">
        <w:trPr>
          <w:jc w:val="center"/>
        </w:trPr>
        <w:tc>
          <w:tcPr>
            <w:tcW w:w="478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Informaţii complementare:</w:t>
            </w:r>
          </w:p>
        </w:tc>
        <w:tc>
          <w:tcPr>
            <w:tcW w:w="709"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7. Corpul raportului de primire</w:t>
            </w:r>
          </w:p>
        </w:tc>
      </w:tr>
      <w:tr w:rsidR="000F3908" w:rsidRPr="00E7548B" w:rsidTr="000F3908">
        <w:trPr>
          <w:jc w:val="center"/>
        </w:trPr>
        <w:tc>
          <w:tcPr>
            <w:tcW w:w="3510"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Număr unic de referinţă al articolului:</w:t>
            </w:r>
          </w:p>
        </w:tc>
        <w:tc>
          <w:tcPr>
            <w:tcW w:w="284"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60"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Indicator de minusuri sau plusuri:</w:t>
            </w:r>
          </w:p>
        </w:tc>
        <w:tc>
          <w:tcPr>
            <w:tcW w:w="284"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345"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Minusuri sau plusuri constatate</w:t>
            </w:r>
          </w:p>
        </w:tc>
      </w:tr>
      <w:tr w:rsidR="000F3908" w:rsidRPr="00E7548B" w:rsidTr="000F3908">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84"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6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84"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34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d. Cod produs accizabil</w:t>
            </w:r>
          </w:p>
        </w:tc>
      </w:tr>
      <w:tr w:rsidR="000F3908" w:rsidRPr="00E7548B" w:rsidTr="000F3908">
        <w:trPr>
          <w:jc w:val="center"/>
        </w:trPr>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 Cantitatea refuzată:</w:t>
            </w:r>
          </w:p>
        </w:tc>
      </w:tr>
      <w:tr w:rsidR="000F3908" w:rsidRPr="00E7548B" w:rsidTr="000F3908">
        <w:trPr>
          <w:jc w:val="center"/>
        </w:trPr>
        <w:tc>
          <w:tcPr>
            <w:tcW w:w="549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7.1. Motivul insatisfacţiei</w:t>
            </w:r>
          </w:p>
        </w:tc>
      </w:tr>
      <w:tr w:rsidR="000F3908" w:rsidRPr="00E7548B" w:rsidTr="000F3908">
        <w:trPr>
          <w:jc w:val="center"/>
        </w:trPr>
        <w:tc>
          <w:tcPr>
            <w:tcW w:w="10683" w:type="dxa"/>
            <w:gridSpan w:val="1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Motivul insatisfacţiei</w:t>
            </w:r>
          </w:p>
        </w:tc>
      </w:tr>
      <w:tr w:rsidR="000F3908" w:rsidRPr="00E7548B" w:rsidTr="000F3908">
        <w:trPr>
          <w:jc w:val="center"/>
        </w:trPr>
        <w:tc>
          <w:tcPr>
            <w:tcW w:w="1068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Informaţii complementare</w:t>
            </w:r>
          </w:p>
        </w:tc>
      </w:tr>
      <w:tr w:rsidR="000F3908" w:rsidRPr="00E7548B" w:rsidTr="000F3908">
        <w:trPr>
          <w:jc w:val="center"/>
        </w:trPr>
        <w:tc>
          <w:tcPr>
            <w:tcW w:w="1068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Erorile existente</w:t>
            </w:r>
          </w:p>
        </w:tc>
      </w:tr>
      <w:tr w:rsidR="000F3908" w:rsidRPr="00E7548B" w:rsidTr="000F3908">
        <w:trPr>
          <w:jc w:val="center"/>
        </w:trPr>
        <w:tc>
          <w:tcPr>
            <w:tcW w:w="1068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8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3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6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6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2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4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3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bookmarkStart w:id="407" w:name="ax42t6"/>
      <w:r w:rsidRPr="00E7548B">
        <w:rPr>
          <w:rFonts w:ascii="Calibri" w:eastAsia="Times New Roman" w:hAnsi="Calibri" w:cs="Times New Roman"/>
          <w:b/>
          <w:bCs/>
          <w:i/>
          <w:iCs/>
          <w:sz w:val="16"/>
          <w:szCs w:val="16"/>
        </w:rPr>
        <w:lastRenderedPageBreak/>
        <w:t>Anexa nr. 42</w:t>
      </w:r>
      <w:bookmarkEnd w:id="407"/>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pacing w:val="20"/>
          <w:sz w:val="16"/>
          <w:szCs w:val="16"/>
        </w:rPr>
        <w:t>RAPORT DE EXPORT</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W w:w="0" w:type="auto"/>
        <w:jc w:val="center"/>
        <w:tblCellMar>
          <w:left w:w="0" w:type="dxa"/>
          <w:right w:w="0" w:type="dxa"/>
        </w:tblCellMar>
        <w:tblLook w:val="04A0"/>
      </w:tblPr>
      <w:tblGrid>
        <w:gridCol w:w="3510"/>
        <w:gridCol w:w="285"/>
        <w:gridCol w:w="141"/>
        <w:gridCol w:w="855"/>
        <w:gridCol w:w="709"/>
        <w:gridCol w:w="1560"/>
        <w:gridCol w:w="169"/>
        <w:gridCol w:w="120"/>
        <w:gridCol w:w="570"/>
        <w:gridCol w:w="180"/>
        <w:gridCol w:w="245"/>
        <w:gridCol w:w="2355"/>
      </w:tblGrid>
      <w:tr w:rsidR="000F3908" w:rsidRPr="00E7548B" w:rsidTr="000F3908">
        <w:trPr>
          <w:jc w:val="center"/>
        </w:trPr>
        <w:tc>
          <w:tcPr>
            <w:tcW w:w="5495"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tip origine</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 Atribute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Data şi ora validării raportului de export:</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7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95"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 e-DAI privind deplasarea produselor accizabile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Cod de Referinţă Administrativ Unic – ARC:</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Număr secvenţial</w:t>
            </w:r>
          </w:p>
        </w:tc>
      </w:tr>
      <w:tr w:rsidR="000F3908" w:rsidRPr="00E7548B" w:rsidTr="000F3908">
        <w:trPr>
          <w:jc w:val="center"/>
        </w:trPr>
        <w:tc>
          <w:tcPr>
            <w:tcW w:w="393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936"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936"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 Destinatar</w:t>
            </w:r>
          </w:p>
        </w:tc>
        <w:tc>
          <w:tcPr>
            <w:tcW w:w="155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5"/>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936" w:type="dxa"/>
            <w:gridSpan w:val="3"/>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Codul de acciză al destinatarului//Nr. TVA:</w:t>
            </w:r>
          </w:p>
        </w:tc>
        <w:tc>
          <w:tcPr>
            <w:tcW w:w="155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94"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Strada</w:t>
            </w:r>
          </w:p>
        </w:tc>
        <w:tc>
          <w:tcPr>
            <w:tcW w:w="2594" w:type="dxa"/>
            <w:gridSpan w:val="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Numele operatorului:</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 Numărul</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e. Codul poştal</w:t>
            </w:r>
          </w:p>
        </w:tc>
      </w:tr>
      <w:tr w:rsidR="000F3908" w:rsidRPr="00E7548B" w:rsidTr="000F3908">
        <w:trPr>
          <w:jc w:val="center"/>
        </w:trPr>
        <w:tc>
          <w:tcPr>
            <w:tcW w:w="4786" w:type="dxa"/>
            <w:gridSpan w:val="4"/>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25"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f. Oraşul:</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 Locul livrării</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Codul de acciză/Nr. TVA:</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Strada:</w:t>
            </w:r>
          </w:p>
        </w:tc>
        <w:tc>
          <w:tcPr>
            <w:tcW w:w="2778" w:type="dxa"/>
            <w:gridSpan w:val="3"/>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Numele operatorului:</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410"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 Numărul:</w:t>
            </w:r>
          </w:p>
        </w:tc>
        <w:tc>
          <w:tcPr>
            <w:tcW w:w="2778" w:type="dxa"/>
            <w:gridSpan w:val="3"/>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 Codul poştal:</w:t>
            </w:r>
          </w:p>
        </w:tc>
      </w:tr>
      <w:tr w:rsidR="000F3908" w:rsidRPr="00E7548B" w:rsidTr="000F3908">
        <w:trPr>
          <w:jc w:val="center"/>
        </w:trPr>
        <w:tc>
          <w:tcPr>
            <w:tcW w:w="4786" w:type="dxa"/>
            <w:gridSpan w:val="4"/>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f. Oraşul:</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5. Biroul de destinaţie</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Numărul de referinţă al biroului</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6. Raport de export</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Data primirii produselor</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Concluzia generală a primirii</w:t>
            </w:r>
          </w:p>
        </w:tc>
      </w:tr>
      <w:tr w:rsidR="000F3908" w:rsidRPr="00E7548B" w:rsidTr="000F3908">
        <w:trPr>
          <w:jc w:val="center"/>
        </w:trPr>
        <w:tc>
          <w:tcPr>
            <w:tcW w:w="478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Informaţii complementare:</w:t>
            </w:r>
          </w:p>
        </w:tc>
        <w:tc>
          <w:tcPr>
            <w:tcW w:w="709"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Borders>
              <w:top w:val="single" w:sz="8" w:space="0" w:color="auto"/>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7. Corpul raportului de export</w:t>
            </w:r>
          </w:p>
        </w:tc>
      </w:tr>
      <w:tr w:rsidR="000F3908" w:rsidRPr="00E7548B" w:rsidTr="000F3908">
        <w:trPr>
          <w:jc w:val="center"/>
        </w:trPr>
        <w:tc>
          <w:tcPr>
            <w:tcW w:w="3510" w:type="dxa"/>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Număr unic de referinţă al articolului:</w:t>
            </w:r>
          </w:p>
        </w:tc>
        <w:tc>
          <w:tcPr>
            <w:tcW w:w="284"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60"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Indicator de minusuri sau plusuri:</w:t>
            </w:r>
          </w:p>
        </w:tc>
        <w:tc>
          <w:tcPr>
            <w:tcW w:w="284"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345" w:type="dxa"/>
            <w:gridSpan w:val="4"/>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Minusuri sau plusuri constatate</w:t>
            </w:r>
          </w:p>
        </w:tc>
      </w:tr>
      <w:tr w:rsidR="000F3908" w:rsidRPr="00E7548B" w:rsidTr="000F3908">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84"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26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84" w:type="dxa"/>
            <w:gridSpan w:val="2"/>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34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d. Cod produs accizabil</w:t>
            </w:r>
          </w:p>
        </w:tc>
      </w:tr>
      <w:tr w:rsidR="000F3908" w:rsidRPr="00E7548B" w:rsidTr="000F3908">
        <w:trPr>
          <w:jc w:val="center"/>
        </w:trPr>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 Cantitatea refuzată:</w:t>
            </w:r>
          </w:p>
        </w:tc>
      </w:tr>
      <w:tr w:rsidR="000F3908" w:rsidRPr="00E7548B" w:rsidTr="000F3908">
        <w:trPr>
          <w:jc w:val="center"/>
        </w:trPr>
        <w:tc>
          <w:tcPr>
            <w:tcW w:w="549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88"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7.1. Motivul insatisfacţiei</w:t>
            </w:r>
          </w:p>
        </w:tc>
      </w:tr>
      <w:tr w:rsidR="000F3908" w:rsidRPr="00E7548B" w:rsidTr="000F3908">
        <w:trPr>
          <w:jc w:val="center"/>
        </w:trPr>
        <w:tc>
          <w:tcPr>
            <w:tcW w:w="10683" w:type="dxa"/>
            <w:gridSpan w:val="1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Motivul insatisfacţiei</w:t>
            </w:r>
          </w:p>
        </w:tc>
      </w:tr>
      <w:tr w:rsidR="000F3908" w:rsidRPr="00E7548B" w:rsidTr="000F3908">
        <w:trPr>
          <w:jc w:val="center"/>
        </w:trPr>
        <w:tc>
          <w:tcPr>
            <w:tcW w:w="1068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Informaţii complementare</w:t>
            </w:r>
          </w:p>
        </w:tc>
      </w:tr>
      <w:tr w:rsidR="000F3908" w:rsidRPr="00E7548B" w:rsidTr="000F3908">
        <w:trPr>
          <w:jc w:val="center"/>
        </w:trPr>
        <w:tc>
          <w:tcPr>
            <w:tcW w:w="1068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12"/>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Erorile existente</w:t>
            </w:r>
          </w:p>
        </w:tc>
      </w:tr>
      <w:tr w:rsidR="000F3908" w:rsidRPr="00E7548B" w:rsidTr="000F3908">
        <w:trPr>
          <w:jc w:val="center"/>
        </w:trPr>
        <w:tc>
          <w:tcPr>
            <w:tcW w:w="1068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786" w:type="dxa"/>
            <w:gridSpan w:val="4"/>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9"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29"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1"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778" w:type="dxa"/>
            <w:gridSpan w:val="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8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3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0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6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6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2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4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3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08" w:name="ax43t6"/>
      <w:r w:rsidRPr="00E7548B">
        <w:rPr>
          <w:rFonts w:ascii="Calibri" w:eastAsia="Times New Roman" w:hAnsi="Calibri" w:cs="Times New Roman"/>
          <w:b/>
          <w:bCs/>
          <w:i/>
          <w:iCs/>
          <w:sz w:val="16"/>
          <w:szCs w:val="16"/>
        </w:rPr>
        <w:t>Anexa nr. 43</w:t>
      </w:r>
      <w:bookmarkEnd w:id="408"/>
    </w:p>
    <w:tbl>
      <w:tblPr>
        <w:tblW w:w="0" w:type="auto"/>
        <w:jc w:val="center"/>
        <w:tblCellMar>
          <w:left w:w="0" w:type="dxa"/>
          <w:right w:w="0" w:type="dxa"/>
        </w:tblCellMar>
        <w:tblLook w:val="04A0"/>
      </w:tblPr>
      <w:tblGrid>
        <w:gridCol w:w="506"/>
        <w:gridCol w:w="1289"/>
        <w:gridCol w:w="1117"/>
        <w:gridCol w:w="1545"/>
        <w:gridCol w:w="1179"/>
        <w:gridCol w:w="270"/>
        <w:gridCol w:w="938"/>
        <w:gridCol w:w="1059"/>
        <w:gridCol w:w="1182"/>
        <w:gridCol w:w="1215"/>
        <w:gridCol w:w="975"/>
        <w:gridCol w:w="1514"/>
        <w:gridCol w:w="1431"/>
      </w:tblGrid>
      <w:tr w:rsidR="000F3908" w:rsidRPr="00E7548B" w:rsidTr="000F3908">
        <w:trPr>
          <w:jc w:val="center"/>
        </w:trPr>
        <w:tc>
          <w:tcPr>
            <w:tcW w:w="15545" w:type="dxa"/>
            <w:gridSpan w:val="13"/>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Denumirea operatorului economic</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r>
      <w:tr w:rsidR="000F3908" w:rsidRPr="00E7548B" w:rsidTr="000F3908">
        <w:trPr>
          <w:jc w:val="center"/>
        </w:trPr>
        <w:tc>
          <w:tcPr>
            <w:tcW w:w="633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Sediul: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 Sectorul …… 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 ………………………………………………. Nr. …… Bl. …… Sc. ..… Et. .… Ap.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 Telefon/Fax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de identificare fiscală …………………………………………………………………….</w:t>
            </w:r>
          </w:p>
        </w:tc>
        <w:tc>
          <w:tcPr>
            <w:tcW w:w="9213" w:type="dxa"/>
            <w:gridSpan w:val="7"/>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5545" w:type="dxa"/>
            <w:gridSpan w:val="13"/>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CERERE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restituire a accizelor în luna …………………………………………… anul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crt.</w:t>
            </w:r>
          </w:p>
        </w:tc>
        <w:tc>
          <w:tcPr>
            <w:tcW w:w="135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documentului de însoţire</w:t>
            </w:r>
          </w:p>
        </w:tc>
        <w:tc>
          <w:tcPr>
            <w:tcW w:w="1201"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Indicativul statului membru de destinaţie</w:t>
            </w:r>
          </w:p>
        </w:tc>
        <w:tc>
          <w:tcPr>
            <w:tcW w:w="1701"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destinatarului şi codul de identificare fiscală</w:t>
            </w:r>
          </w:p>
        </w:tc>
        <w:tc>
          <w:tcPr>
            <w:tcW w:w="3686"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Descrierea produselor expediate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Data recepţiei produselor</w:t>
            </w:r>
          </w:p>
        </w:tc>
        <w:tc>
          <w:tcPr>
            <w:tcW w:w="12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recepţionată</w:t>
            </w:r>
          </w:p>
        </w:tc>
        <w:tc>
          <w:tcPr>
            <w:tcW w:w="283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Datele privind plata accizelor în statul membru de destinaţie</w:t>
            </w:r>
          </w:p>
        </w:tc>
        <w:tc>
          <w:tcPr>
            <w:tcW w:w="168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Suma de restituit</w:t>
            </w:r>
          </w:p>
        </w:tc>
      </w:tr>
      <w:tr w:rsidR="000F3908" w:rsidRPr="00E7548B" w:rsidTr="000F3908">
        <w:trPr>
          <w:jc w:val="center"/>
        </w:trPr>
        <w:tc>
          <w:tcPr>
            <w:tcW w:w="0" w:type="auto"/>
            <w:vMerge/>
            <w:tcBorders>
              <w:top w:val="nil"/>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NC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 produsului</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Nivelul accizei**)</w:t>
            </w: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Data plăţii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şi documentul care atestă plata</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6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TOTAL</w:t>
            </w:r>
          </w:p>
        </w:tc>
        <w:tc>
          <w:tcPr>
            <w:tcW w:w="12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33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3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32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7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1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2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24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0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18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4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Pentru produsele energetice volumul va fi măsurat la temperatura de 15ºC; pentru alcool şi băuturi alcoolice volumul se stabileşte la 20ºC; în cazul ţigaretelor se va menţiona pe un rând numărul de pachete de ţigarete şi pe următorul valoarea acestora în lei, cu un singu număr de ordine şi fără a repeta datele comune.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 va consemna nivelul efectiv suportat. În cazul în care acesta este imposibil de stabilit, se va aplica nivelul accizelor în vigoare în ultimele 3 luni anterioare datei  la care s-a realizat plata în statul membru de destinaţie.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                                                                                        Data</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09" w:name="ax55t6"/>
      <w:r w:rsidRPr="00E7548B">
        <w:rPr>
          <w:rFonts w:ascii="Calibri" w:eastAsia="Times New Roman" w:hAnsi="Calibri" w:cs="Times New Roman"/>
          <w:b/>
          <w:bCs/>
          <w:i/>
          <w:iCs/>
          <w:sz w:val="16"/>
          <w:szCs w:val="16"/>
        </w:rPr>
        <w:t>Anexa nr. 55</w:t>
      </w:r>
      <w:bookmarkEnd w:id="409"/>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Nr. ...................... din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pacing w:val="20"/>
          <w:sz w:val="16"/>
          <w:szCs w:val="16"/>
        </w:rPr>
        <w:t>CERERE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acordarea autorizaţiei de importator/expeditor înregistrat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Societatea .........................................., cu sediul social în ................................, str. ..................................... nr. ........, înregistrat în registrul comerţului la nr. ........... din</w:t>
      </w:r>
      <w:r w:rsidRPr="00E7548B">
        <w:rPr>
          <w:rFonts w:ascii="Calibri" w:eastAsia="Times New Roman" w:hAnsi="Calibri" w:cs="Times New Roman"/>
          <w:color w:val="0D0D0D"/>
          <w:sz w:val="16"/>
          <w:szCs w:val="16"/>
        </w:rPr>
        <w:t>data de</w:t>
      </w:r>
      <w:r w:rsidRPr="00E7548B">
        <w:rPr>
          <w:rFonts w:ascii="Calibri" w:eastAsia="Times New Roman" w:hAnsi="Calibri" w:cs="Times New Roman"/>
          <w:sz w:val="16"/>
          <w:szCs w:val="16"/>
        </w:rPr>
        <w:t> ................, codul de identificare fiscală ..................................., telefon ......................................, fax ..............................., e-mail ................................, reprezentată prin ...................................................., domiciliat  în .............................., str. .................. nr. ...., bl. ..., sc. ..., et. ..., ap. ..., sectorul ..., judeţul ........................., posesorul buletinului/cărţii de identitate seria ...... nr. ......, eliberat/ă de ....................................., având funcţia de .........................., pe baza documentelor anexate la dosar, solicit eliberarea autorizaţiei de importator/expeditor înregistrat pentru următoarele produse: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1.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2.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3.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Data ....................                                                                                   Numele şi prenumele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şi ştampila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10" w:name="a55e1"/>
      <w:bookmarkStart w:id="411" w:name="ax55e1"/>
      <w:bookmarkEnd w:id="410"/>
      <w:bookmarkEnd w:id="411"/>
      <w:r w:rsidRPr="00E7548B">
        <w:rPr>
          <w:rFonts w:ascii="Calibri" w:eastAsia="Times New Roman" w:hAnsi="Calibri" w:cs="Times New Roman"/>
          <w:b/>
          <w:bCs/>
          <w:i/>
          <w:iCs/>
          <w:sz w:val="16"/>
          <w:szCs w:val="16"/>
        </w:rPr>
        <w:t>Anexa nr. 55</w:t>
      </w:r>
      <w:r w:rsidRPr="00E7548B">
        <w:rPr>
          <w:rFonts w:ascii="Calibri" w:eastAsia="Times New Roman" w:hAnsi="Calibri" w:cs="Times New Roman"/>
          <w:i/>
          <w:iCs/>
          <w:sz w:val="16"/>
          <w:szCs w:val="16"/>
        </w:rPr>
        <w:t>.</w:t>
      </w:r>
      <w:r w:rsidRPr="00E7548B">
        <w:rPr>
          <w:rFonts w:ascii="Calibri" w:eastAsia="Times New Roman" w:hAnsi="Calibri" w:cs="Times New Roman"/>
          <w:b/>
          <w:bCs/>
          <w:i/>
          <w:iCs/>
          <w:sz w:val="16"/>
          <w:szCs w:val="16"/>
        </w:rPr>
        <w:t>1</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Denumirea expeditorului înregistrat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Sediul: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sectorul...... localitatea........................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 nr....... blocul...... scara...... etaj...... ap.......</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poştal................ Telefon/fax.............................................</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accize/Codul de identificare fiscală...............................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SITUAŢIE CENTRALIZATOARE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livrările de produse accizabile în luna....................anul.....................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5000" w:type="pct"/>
        <w:tblCellMar>
          <w:left w:w="0" w:type="dxa"/>
          <w:right w:w="0" w:type="dxa"/>
        </w:tblCellMar>
        <w:tblLook w:val="04A0"/>
      </w:tblPr>
      <w:tblGrid>
        <w:gridCol w:w="434"/>
        <w:gridCol w:w="763"/>
        <w:gridCol w:w="711"/>
        <w:gridCol w:w="456"/>
        <w:gridCol w:w="1450"/>
        <w:gridCol w:w="608"/>
        <w:gridCol w:w="481"/>
        <w:gridCol w:w="1157"/>
        <w:gridCol w:w="1305"/>
        <w:gridCol w:w="1450"/>
        <w:gridCol w:w="1157"/>
        <w:gridCol w:w="481"/>
        <w:gridCol w:w="1158"/>
        <w:gridCol w:w="1451"/>
        <w:gridCol w:w="1158"/>
      </w:tblGrid>
      <w:tr w:rsidR="000F3908" w:rsidRPr="00E7548B" w:rsidTr="000F3908">
        <w:tc>
          <w:tcPr>
            <w:tcW w:w="150"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2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2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1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3650" w:type="pct"/>
            <w:gridSpan w:val="10"/>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Beneficiarul livrării</w:t>
            </w:r>
          </w:p>
        </w:tc>
        <w:tc>
          <w:tcPr>
            <w:tcW w:w="40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totală livrată (7+12)</w:t>
            </w: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00" w:type="pct"/>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Antrepozite/Destinatari înregistraţi</w:t>
            </w:r>
          </w:p>
        </w:tc>
        <w:tc>
          <w:tcPr>
            <w:tcW w:w="1900" w:type="pct"/>
            <w:gridSpan w:val="5"/>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Alţi beneficiari (export/organizaţii scutite)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operatorului</w:t>
            </w: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ARC</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Data expedierii</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livrată</w:t>
            </w: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operatorului</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DVE/ Nr. certificat scutire</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ARC</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Data expedierii</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livrată</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1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12</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13</w:t>
            </w: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14</w:t>
            </w:r>
          </w:p>
        </w:tc>
      </w:tr>
      <w:tr w:rsidR="000F3908" w:rsidRPr="00E7548B" w:rsidTr="000F3908">
        <w:tc>
          <w:tcPr>
            <w:tcW w:w="1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1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1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Unităţile de măsură pentru produsele livrate sunt cele prevăzute în anexa nr. 1 de la titlul VII din Codul fiscal.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Certificată de conducerea expeditorului înregistrat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Data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12" w:name="ax44t6"/>
      <w:r w:rsidRPr="00E7548B">
        <w:rPr>
          <w:rFonts w:ascii="Calibri" w:eastAsia="Times New Roman" w:hAnsi="Calibri" w:cs="Times New Roman"/>
          <w:b/>
          <w:bCs/>
          <w:i/>
          <w:iCs/>
          <w:sz w:val="16"/>
          <w:szCs w:val="16"/>
        </w:rPr>
        <w:t>Anexa nr. 44</w:t>
      </w:r>
      <w:bookmarkEnd w:id="412"/>
      <w:r w:rsidRPr="00E7548B">
        <w:rPr>
          <w:rFonts w:ascii="Calibri" w:eastAsia="Times New Roman" w:hAnsi="Calibri" w:cs="Times New Roman"/>
          <w:b/>
          <w:bCs/>
          <w:i/>
          <w:iCs/>
          <w:sz w:val="16"/>
          <w:szCs w:val="16"/>
        </w:rPr>
        <w:t>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DOCUMENT DE ÎNSOŢIRE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circulaţia intracomunitară a produselor accizabile deja eliberate pentru consum</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faţă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ourier New" w:eastAsia="Times New Roman" w:hAnsi="Courier New" w:cs="Courier New"/>
          <w:sz w:val="16"/>
          <w:szCs w:val="16"/>
        </w:rPr>
        <w:t> </w:t>
      </w:r>
    </w:p>
    <w:tbl>
      <w:tblPr>
        <w:tblW w:w="0" w:type="auto"/>
        <w:jc w:val="center"/>
        <w:tblCellMar>
          <w:left w:w="0" w:type="dxa"/>
          <w:right w:w="0" w:type="dxa"/>
        </w:tblCellMar>
        <w:tblLook w:val="04A0"/>
      </w:tblPr>
      <w:tblGrid>
        <w:gridCol w:w="1086"/>
        <w:gridCol w:w="4394"/>
        <w:gridCol w:w="2126"/>
        <w:gridCol w:w="3629"/>
        <w:gridCol w:w="671"/>
      </w:tblGrid>
      <w:tr w:rsidR="000F3908" w:rsidRPr="00E7548B" w:rsidTr="000F3908">
        <w:trPr>
          <w:jc w:val="center"/>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439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Expeditor                                     Nr. de TVA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 şi adresa)</w:t>
            </w:r>
          </w:p>
        </w:tc>
        <w:tc>
          <w:tcPr>
            <w:tcW w:w="5755"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Număr de referinţă al operaţiunii</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752"/>
          <w:jc w:val="center"/>
        </w:trPr>
        <w:tc>
          <w:tcPr>
            <w:tcW w:w="534" w:type="dxa"/>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ind w:left="113" w:right="113" w:firstLine="720"/>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Exemplar pentru expeditor</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jc w:val="center"/>
        </w:trPr>
        <w:tc>
          <w:tcPr>
            <w:tcW w:w="0" w:type="auto"/>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Primitor                                      Nr. de TVA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 şi adresa)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Autoritatea competentă a statului de destinaţie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 şi adresa)</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Transportator / mijloace de transport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Numărul de referinţă şi data declaraţiei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Locul livrării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0" w:type="auto"/>
            <w:gridSpan w:val="2"/>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w:t>
            </w: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Mărci şi număr de identificare, nr. şi tipul ambalajelor, descrierea bunurilor</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Codul produsului (Codul NC)</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vMerge w:val="restart"/>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2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Cantitate</w:t>
            </w:r>
          </w:p>
        </w:tc>
        <w:tc>
          <w:tcPr>
            <w:tcW w:w="362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11. Greutatea brută (kg)</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2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 Greutatea netă (kg)</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13. Preţul de facturare / valoarea comercială</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149"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14. Certificate (pentru unele vinuri şi băuturi spirtoase, - mici fabrici de bere, mici distilerii)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vMerge w:val="restart"/>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Menţiuni privind verificarea. Se completează de autoritatea competentă.</w:t>
            </w:r>
          </w:p>
        </w:tc>
        <w:tc>
          <w:tcPr>
            <w:tcW w:w="575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15.Căsuţele 1 – 13 corect completate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Restituirea exemplarului 3</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Da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Nu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solicitată</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nil"/>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Societatea semnatară şi numărul de telefon</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nil"/>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semnatarului</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nil"/>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Locul şi data</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Continuarea pe verso (exemplarele 2 şi 3)</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Bifaţi căsuţa corespunzătoare</w:t>
      </w:r>
      <w:r w:rsidRPr="00E7548B">
        <w:rPr>
          <w:rFonts w:ascii="Courier New" w:eastAsia="Times New Roman" w:hAnsi="Courier New" w:cs="Courier New"/>
          <w:sz w:val="16"/>
          <w:szCs w:val="16"/>
        </w:rPr>
        <w:br w:type="page"/>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lastRenderedPageBreak/>
        <w:t>INSTRUCŢIUNI DE COMPLETARE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(versoul exemplarului 1)</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circulaţia intracomunitară a produselor supuse accizelor care au fost eliberate în consum în statul membru de livrare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284"/>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 Observaţii generale</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1.1. Documentul de însoţire simplificat este utilizat în scopul aplicării accizelor, potrivit prevederilor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7 din Directiva 92/12/CEE din 25 februarie 1992</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1.2. Documentul trebuie completat în mod lizibil în aşa fel încât înscrisurile să nu poată fi şterse. Informaţiile pot fi pretipărite. Nu sunt admise ştersături sau tăieturi.</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1.3. Caracteristicile generale ale documentului şi dimensiunile căsuţelor sunt cele prevăzute în Jurnalul Oficial al Comunităţii Europene nr. C 164 din 1 iulie 1989 pagina 3.</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Hârtia trebuie să fie de culoare albă pentru toate exemplarele şi să aibă formatul 210 mm pe 297 mm. Este admisă o toleranţă maximă de 5 mm în minus sau 8 mm în plus în ceea ce priveşte lungimea.</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1.4. Orice spaţiu neutilizat trebuie să fie barat, astfel încât să nu se mai poată face adăugiri.</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1.5. Documentul de însoţire simplificat constă în 3 exemplare:</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exemplarul 1 trebuie păstrat de expeditor;</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exemplarul 2 însoţeşte produsele şi este păstrat de primitor;</w:t>
      </w:r>
    </w:p>
    <w:p w:rsidR="000F3908" w:rsidRPr="00E7548B" w:rsidRDefault="000F3908" w:rsidP="000C2DC3">
      <w:pPr>
        <w:spacing w:after="0" w:line="240" w:lineRule="auto"/>
        <w:ind w:left="1248"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exemplarul 3 însoţeşte produsele şi trebuie să se returneze expeditorului, cu certificarea primirii confirmată de către persoana menţionată la căsuţa 4 dacă expeditorul solicită aceasta în scopul restituirii accizelor.</w:t>
      </w:r>
    </w:p>
    <w:p w:rsidR="000F3908" w:rsidRPr="00E7548B" w:rsidRDefault="000F3908" w:rsidP="000C2DC3">
      <w:pPr>
        <w:spacing w:after="0" w:line="240" w:lineRule="auto"/>
        <w:ind w:left="1248"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 Rubrici</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1. Expeditor: numele şi adresa complete, numărul de TVA (dacă există) al persoanei care livrează produsele într-un alt stat membru. Dacă există un număr de accize trebuie de asemenea indicat.</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2. Numărul de referinţă al operaţiunii: numărul de referinţă comunicat de persoana care livrează produsele şi care va identifica mişcarea cu înregistrările comerciale. În mod normal, acesta va fi numărul şi data facturii.</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3. Autoritatea competentă a statului de destinaţie: numele şi adresa autorităţii din statul membru de destinaţie, căruia i-a fost declarată anticipat expediţia.</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4. Primitor: numele şi adresa complete, numărul de TVA (dacă există) al persoanei care primeşte produsele. Dacă există un număr de accize trebuie de asemenea indicat.</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5. Transportator/mijloc de transport: se completează cu "expeditor", "primitor" sau numele şi adresa persoanei responsabile cu prima expediere, dacă este diferită de persoanele indicate în căsuţa 1 sau căsuţa 4, se va indica de asemenea mijlocul de transport.</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6. Număr de referinţă şi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sz w:val="16"/>
          <w:szCs w:val="16"/>
        </w:rPr>
        <w:t>claraţiei:</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Declaraţia şi/sau autorizaţia care trebuie dată de autoritatea competentă din statul membru de destinaţie înainte de începerea expediţiei.</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7. Locul livrării: adresa livrării dacă este diferită de cea din căsuţa 4.</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8. Descrierea completă a produselor, marcaje şi numere şi tipul ambalajelor: marcaje şi numerele exterioare ale pachetelor, de exemplu: containere; numărul pachetelor din interior, de exemplu: cartoane; şi descrierea comercială a produselor. Descrierea poate continua pe o pagină separată ataşată fiecărui exemplar. O listă a ambalajelor poate fi utilizată în acest scop.</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Pentru alcoolul şi băuturile alcoolice, altele decât berea, trebuie să se precizeze concentraţia alcoolică (procent în volum la 20 </w:t>
      </w:r>
      <w:r w:rsidRPr="00E7548B">
        <w:rPr>
          <w:rFonts w:ascii="Arial Narrow" w:eastAsia="Times New Roman" w:hAnsi="Arial Narrow" w:cs="Times New Roman"/>
          <w:sz w:val="16"/>
          <w:szCs w:val="16"/>
        </w:rPr>
        <w:t>º</w:t>
      </w:r>
      <w:r w:rsidRPr="00E7548B">
        <w:rPr>
          <w:rFonts w:ascii="Calibri" w:eastAsia="Times New Roman" w:hAnsi="Calibri" w:cs="Times New Roman"/>
          <w:sz w:val="16"/>
          <w:szCs w:val="16"/>
        </w:rPr>
        <w:t> C).</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Pentru bere, concentraţia alcoolică va fi menţionată fie în </w:t>
      </w:r>
      <w:r w:rsidRPr="00E7548B">
        <w:rPr>
          <w:rFonts w:ascii="Arial Narrow" w:eastAsia="Times New Roman" w:hAnsi="Arial Narrow" w:cs="Times New Roman"/>
          <w:sz w:val="16"/>
          <w:szCs w:val="16"/>
        </w:rPr>
        <w:t>º</w:t>
      </w:r>
      <w:r w:rsidRPr="00E7548B">
        <w:rPr>
          <w:rFonts w:ascii="Calibri" w:eastAsia="Times New Roman" w:hAnsi="Calibri" w:cs="Times New Roman"/>
          <w:sz w:val="16"/>
          <w:szCs w:val="16"/>
        </w:rPr>
        <w:t> Plato, fie procente în volum la 20 </w:t>
      </w:r>
      <w:r w:rsidRPr="00E7548B">
        <w:rPr>
          <w:rFonts w:ascii="Arial Narrow" w:eastAsia="Times New Roman" w:hAnsi="Arial Narrow" w:cs="Times New Roman"/>
          <w:sz w:val="16"/>
          <w:szCs w:val="16"/>
        </w:rPr>
        <w:t>º</w:t>
      </w:r>
      <w:r w:rsidRPr="00E7548B">
        <w:rPr>
          <w:rFonts w:ascii="Calibri" w:eastAsia="Times New Roman" w:hAnsi="Calibri" w:cs="Times New Roman"/>
          <w:sz w:val="16"/>
          <w:szCs w:val="16"/>
        </w:rPr>
        <w:t> C, fie amândouă, potrivit solicitării statului membru de destinaţie şi a statului membru de expediere.</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Pentru uleiuri minerale se va menţiona densitatea la 15 </w:t>
      </w:r>
      <w:r w:rsidRPr="00E7548B">
        <w:rPr>
          <w:rFonts w:ascii="Arial Narrow" w:eastAsia="Times New Roman" w:hAnsi="Arial Narrow" w:cs="Times New Roman"/>
          <w:sz w:val="16"/>
          <w:szCs w:val="16"/>
        </w:rPr>
        <w:t>º</w:t>
      </w:r>
      <w:r w:rsidRPr="00E7548B">
        <w:rPr>
          <w:rFonts w:ascii="Calibri" w:eastAsia="Times New Roman" w:hAnsi="Calibri" w:cs="Times New Roman"/>
          <w:sz w:val="16"/>
          <w:szCs w:val="16"/>
        </w:rPr>
        <w:t> C.</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9. Codul produsului: codul NC.</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10. Cantitate: numărul, greutatea sau volumul, după caz, în funcţie de accizele din statul membru de destinaţie, de exemplu:</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ţigarete, numărul de bucăţi, exprimat în mii;</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ţigări şi ţigări de foi, greutatea netă;</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alcool şi băuturi alcoolice, litri la temperatura de 20 </w:t>
      </w:r>
      <w:r w:rsidRPr="00E7548B">
        <w:rPr>
          <w:rFonts w:ascii="Arial Narrow" w:eastAsia="Times New Roman" w:hAnsi="Arial Narrow" w:cs="Times New Roman"/>
          <w:sz w:val="16"/>
          <w:szCs w:val="16"/>
        </w:rPr>
        <w:t>º</w:t>
      </w:r>
      <w:r w:rsidRPr="00E7548B">
        <w:rPr>
          <w:rFonts w:ascii="Calibri" w:eastAsia="Times New Roman" w:hAnsi="Calibri" w:cs="Times New Roman"/>
          <w:sz w:val="16"/>
          <w:szCs w:val="16"/>
        </w:rPr>
        <w:t> C cu două zecimale;</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produse energetice cu excepţia păcurii, litri la temperatura de 15 </w:t>
      </w:r>
      <w:r w:rsidRPr="00E7548B">
        <w:rPr>
          <w:rFonts w:ascii="Arial Narrow" w:eastAsia="Times New Roman" w:hAnsi="Arial Narrow" w:cs="Times New Roman"/>
          <w:sz w:val="16"/>
          <w:szCs w:val="16"/>
        </w:rPr>
        <w:t>º</w:t>
      </w:r>
      <w:r w:rsidRPr="00E7548B">
        <w:rPr>
          <w:rFonts w:ascii="Calibri" w:eastAsia="Times New Roman" w:hAnsi="Calibri" w:cs="Times New Roman"/>
          <w:sz w:val="16"/>
          <w:szCs w:val="16"/>
        </w:rPr>
        <w:t> C.</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11. Greutate brută: greutatea brută a transportului.</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12. Greutate netă: se va indica greutatea fără ambalaje a produselor.</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13. Preţul facturii/valoarea comercială: suma totală a facturii care include şi acciza. În cazul în care circulaţia nu are nicio legătură cu vânzarea, trebuie introdusă şi valoarea comercială. În acest caz se adaugă menţiunea "nu în scop de vânzare".</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14. Certificate: acest spaţiu este rezervat pentru anumite certificate care sunt cerute numai pe exemplarul 2.</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1. În cazul anumitor vinuri, atunci când se consideră necesar, certificatul referitor la originea şi calitatea produselor, conform legislaţiei comunitare.</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2. În cazul anumitor băuturi spirtoase, certificatul referitor la locul de producţie, conform legislaţiei comunitare.</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3. În cazul berii produse de micii producători independenţi conform definiţiei din directiva specifică a Comisiei privind structura accizelor la alcool şi băuturi alcoolice, pentru care se intenţionează solicitarea unei cote reduse a accizei în statul membru de destinaţie, certificarea expeditorului astfel: "Prin prezenta se certifică faptul că berea a fost produsă de o mică berărie independentă cu o producţie a anului anterior de ........ hectolitri de bere."</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4. În cazul alcoolului etilic produs de o mică distilerie, conform definiţiei din directiva specifică a Comisiei privind structura accizelor la alcool şi băuturi alcoolice, pentru care se intenţionează solicitarea unei cote reduse a accizei în statul membru de destinaţie, certificarea expeditorului astfel: "Prin prezenta se certifică faptul că produsul descris a fost fabricat de o mică distilerie cu o producţie a anului anterior de ........ hectolitri de alcool pur."</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15. Societatea semnatarului etc.: documentul trebuie completat de către sau în numele persoanei responsabile pentru circulaţia produselor. Dacă expeditorul solicită să i se returneze exemplarul 3 cu un certificat de recepţie, acesta va fi menţionat.</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A. Menţiuni privind verificarea: autorităţile competente trebuie să înregistreze pe exemplarele 2 şi 3 controalele efectuate. Toate observaţiile trebuie să fie semnate, datate şi ştampilate de către funcţionarul responsabil.</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Căsuţa B. Certificat de primire: trebuie să fie transmis de către primitor şi trebuie returnat expeditorului dacă acesta din urmă îl solicită expres în scopul restituirii accizelor.</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ind w:firstLine="14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DOCUMENT DE ÎNSOŢIRE</w:t>
      </w:r>
    </w:p>
    <w:p w:rsidR="000F3908" w:rsidRPr="00E7548B" w:rsidRDefault="000F3908" w:rsidP="000C2DC3">
      <w:pPr>
        <w:spacing w:after="0" w:line="240" w:lineRule="auto"/>
        <w:ind w:firstLine="14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circulaţia intracomunitară a produselor accizabile deja eliberate pentru consum</w:t>
      </w:r>
    </w:p>
    <w:p w:rsidR="000F3908" w:rsidRPr="00E7548B" w:rsidRDefault="000F3908" w:rsidP="000C2DC3">
      <w:pPr>
        <w:spacing w:after="0" w:line="240" w:lineRule="auto"/>
        <w:ind w:firstLine="142"/>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faţă -</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1086"/>
        <w:gridCol w:w="4394"/>
        <w:gridCol w:w="2126"/>
        <w:gridCol w:w="3629"/>
        <w:gridCol w:w="671"/>
      </w:tblGrid>
      <w:tr w:rsidR="000F3908" w:rsidRPr="00E7548B" w:rsidTr="000F3908">
        <w:trPr>
          <w:jc w:val="center"/>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439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Expeditor                                     Nr. de TVA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 şi adresa)</w:t>
            </w:r>
          </w:p>
        </w:tc>
        <w:tc>
          <w:tcPr>
            <w:tcW w:w="5755"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Număr de referinţă al operaţiunii</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752"/>
          <w:jc w:val="center"/>
        </w:trPr>
        <w:tc>
          <w:tcPr>
            <w:tcW w:w="534" w:type="dxa"/>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ind w:left="113" w:right="113" w:firstLine="720"/>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Exemplar pentru expeditor</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jc w:val="center"/>
        </w:trPr>
        <w:tc>
          <w:tcPr>
            <w:tcW w:w="0" w:type="auto"/>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Primitor                                      Nr. de TVA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 şi adresa)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Autoritatea competentă a statului de destinaţie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 şi adresa)</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Transportator / mijloace de transport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Numărul de referinţă şi data declaraţiei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Locul livrării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0" w:type="auto"/>
            <w:gridSpan w:val="2"/>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w:t>
            </w: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Mărci şi număr de identificare, nr. şi tipul ambalajelor, descrierea bunurilor</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Codul produsului (Codul NC)</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vMerge w:val="restart"/>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2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Cantitate</w:t>
            </w:r>
          </w:p>
        </w:tc>
        <w:tc>
          <w:tcPr>
            <w:tcW w:w="362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11. Greutatea brută (kg)</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2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 Greutatea netă (kg)</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13. Preţul de facturare / valoarea comercială</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149"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14. Certificate (pentru unele vinuri şi băuturi spirtoase, - mici fabrici de bere, mici distilerii)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vMerge w:val="restart"/>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Menţiuni privind verificarea. Se completează de autoritatea competentă.</w:t>
            </w:r>
          </w:p>
        </w:tc>
        <w:tc>
          <w:tcPr>
            <w:tcW w:w="575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15.Căsuţele 1 – 13 corect completate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Restituirea exemplarului 3</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Da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Nu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solicitată</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nil"/>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Societatea semnatară şi numărul de telefon</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nil"/>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semnatarului</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nil"/>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Locul şi data</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Continuarea pe verso (exemplarele 2 şi 3)</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Bifaţi căsuţa corespunzătoare</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verso-</w:t>
      </w:r>
    </w:p>
    <w:tbl>
      <w:tblPr>
        <w:tblW w:w="0" w:type="auto"/>
        <w:jc w:val="center"/>
        <w:tblCellMar>
          <w:left w:w="0" w:type="dxa"/>
          <w:right w:w="0" w:type="dxa"/>
        </w:tblCellMar>
        <w:tblLook w:val="04A0"/>
      </w:tblPr>
      <w:tblGrid>
        <w:gridCol w:w="10683"/>
      </w:tblGrid>
      <w:tr w:rsidR="000F3908" w:rsidRPr="00E7548B" w:rsidTr="000F3908">
        <w:trPr>
          <w:jc w:val="center"/>
        </w:trPr>
        <w:tc>
          <w:tcPr>
            <w:tcW w:w="10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B. CERTIFICAREA RECEPŢIEI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r w:rsidRPr="00E7548B">
              <w:rPr>
                <w:rFonts w:ascii="Calibri" w:eastAsia="Times New Roman" w:hAnsi="Calibri" w:cs="Times New Roman"/>
                <w:sz w:val="16"/>
                <w:szCs w:val="16"/>
              </w:rPr>
              <w:t>Produse recepţionate de primitor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               Locul ………………………         Numărul de referinţă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Accizele au fost plătite (*) / declarate pentru plată autorităţii competente.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                                     Numărul de referinţă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Alte observaţii ale primitorului: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Locul/Data ……………………………………              Numele semnatarului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Tăiaţi menţiunea inutilă.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Menţiuni privind verificarea (continuare)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14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DOCUMENT DE ÎNSOŢIRE</w:t>
      </w:r>
    </w:p>
    <w:p w:rsidR="000F3908" w:rsidRPr="00E7548B" w:rsidRDefault="000F3908" w:rsidP="000C2DC3">
      <w:pPr>
        <w:spacing w:after="0" w:line="240" w:lineRule="auto"/>
        <w:ind w:firstLine="142"/>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circulaţia intracomunitară a produselor accizabile deja eliberate pentru consum</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faţă-</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1086"/>
        <w:gridCol w:w="4394"/>
        <w:gridCol w:w="2126"/>
        <w:gridCol w:w="3629"/>
        <w:gridCol w:w="671"/>
      </w:tblGrid>
      <w:tr w:rsidR="000F3908" w:rsidRPr="00E7548B" w:rsidTr="000F3908">
        <w:trPr>
          <w:jc w:val="center"/>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c>
          <w:tcPr>
            <w:tcW w:w="439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Expeditor                                     Nr. de TVA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 şi adresa)</w:t>
            </w:r>
          </w:p>
        </w:tc>
        <w:tc>
          <w:tcPr>
            <w:tcW w:w="5755"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Număr de referinţă al operaţiunii</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752"/>
          <w:jc w:val="center"/>
        </w:trPr>
        <w:tc>
          <w:tcPr>
            <w:tcW w:w="534" w:type="dxa"/>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ind w:left="113" w:right="113"/>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Exemplar pentru expeditor</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jc w:val="center"/>
        </w:trPr>
        <w:tc>
          <w:tcPr>
            <w:tcW w:w="0" w:type="auto"/>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Primitor                                      Nr. de TVA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 şi adresa)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Autoritatea competentă a statului de destinaţie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 şi adresa)</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Transportator / mijloace de transport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Numărul de referinţă şi data declaraţiei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single" w:sz="8" w:space="0" w:color="000000"/>
              <w:bottom w:val="single" w:sz="8" w:space="0" w:color="auto"/>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Locul livrării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0" w:type="auto"/>
            <w:gridSpan w:val="2"/>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w:t>
            </w: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Mărci şi număr de identificare, nr. şi tipul ambalajelor, descrierea bunurilor</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Codul produsului (Codul NC)</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vMerge w:val="restart"/>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2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Cantitate</w:t>
            </w:r>
          </w:p>
        </w:tc>
        <w:tc>
          <w:tcPr>
            <w:tcW w:w="362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11. Greutatea brută (kg)</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2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 Greutatea netă (kg)</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13. Preţul de facturare / valoarea comercială</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149"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14. Certificate (pentru unele vinuri şi băuturi spirtoase, - mici fabrici de bere, mici distilerii)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vMerge w:val="restart"/>
            <w:tcBorders>
              <w:top w:val="nil"/>
              <w:left w:val="nil"/>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Menţiuni privind verificarea. Se completează de autoritatea competentă.</w:t>
            </w:r>
          </w:p>
        </w:tc>
        <w:tc>
          <w:tcPr>
            <w:tcW w:w="575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15.Căsuţele 1 – 13 corect completate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Restituirea exemplarului 3</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Da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Nu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solicitată</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nil"/>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Societatea semnatară şi numărul de telefon</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nil"/>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semnatarului</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nil"/>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Locul şi data</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Continuarea pe verso (exemplarele 2 şi 3)</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0" w:type="auto"/>
            <w:vMerge/>
            <w:tcBorders>
              <w:top w:val="nil"/>
              <w:left w:val="nil"/>
              <w:bottom w:val="nil"/>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39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75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 w:type="dxa"/>
            <w:vAlign w:val="center"/>
            <w:hideMark/>
          </w:tcPr>
          <w:p w:rsidR="000F3908" w:rsidRPr="00E7548B" w:rsidRDefault="000F3908" w:rsidP="000C2DC3">
            <w:pPr>
              <w:spacing w:after="0" w:line="240" w:lineRule="auto"/>
              <w:ind w:left="624" w:firstLine="397"/>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Bifaţi căsuţa corespunzătoare</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-verso -</w:t>
      </w:r>
    </w:p>
    <w:tbl>
      <w:tblPr>
        <w:tblW w:w="0" w:type="auto"/>
        <w:jc w:val="center"/>
        <w:tblCellMar>
          <w:left w:w="0" w:type="dxa"/>
          <w:right w:w="0" w:type="dxa"/>
        </w:tblCellMar>
        <w:tblLook w:val="04A0"/>
      </w:tblPr>
      <w:tblGrid>
        <w:gridCol w:w="10683"/>
      </w:tblGrid>
      <w:tr w:rsidR="000F3908" w:rsidRPr="00E7548B" w:rsidTr="000F3908">
        <w:trPr>
          <w:jc w:val="center"/>
        </w:trPr>
        <w:tc>
          <w:tcPr>
            <w:tcW w:w="10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B. CERTIFICAREA RECEPŢIEI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Produse recepţionate de primitor</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              Locul ……………………………        Numărul de referinţă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Accizele au fost plătite (*) / declarate pentru plată autorităţii competente.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                          Numărul de referinţă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Alte observaţii ale primitorului: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Locul/Data ………………………              Numele semnatarului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Tăiaţi menţiunea inutilă.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Menţiuni privind verificarea (continuare)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13" w:name="ax45t6"/>
      <w:r w:rsidRPr="00E7548B">
        <w:rPr>
          <w:rFonts w:ascii="Calibri" w:eastAsia="Times New Roman" w:hAnsi="Calibri" w:cs="Times New Roman"/>
          <w:b/>
          <w:bCs/>
          <w:i/>
          <w:iCs/>
          <w:sz w:val="16"/>
          <w:szCs w:val="16"/>
        </w:rPr>
        <w:t>Anexa nr. 45</w:t>
      </w:r>
      <w:bookmarkEnd w:id="413"/>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3561"/>
        <w:gridCol w:w="3561"/>
        <w:gridCol w:w="75"/>
        <w:gridCol w:w="3487"/>
      </w:tblGrid>
      <w:tr w:rsidR="000F3908" w:rsidRPr="00E7548B" w:rsidTr="000F3908">
        <w:trPr>
          <w:jc w:val="center"/>
        </w:trPr>
        <w:tc>
          <w:tcPr>
            <w:tcW w:w="35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înregistrare ……………………………………</w:t>
            </w:r>
          </w:p>
        </w:tc>
        <w:tc>
          <w:tcPr>
            <w:tcW w:w="356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w:t>
            </w:r>
          </w:p>
        </w:tc>
      </w:tr>
      <w:tr w:rsidR="000F3908" w:rsidRPr="00E7548B" w:rsidTr="000F3908">
        <w:trPr>
          <w:jc w:val="center"/>
        </w:trPr>
        <w:tc>
          <w:tcPr>
            <w:tcW w:w="10683" w:type="dxa"/>
            <w:gridSpan w:val="4"/>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 E R E R 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acordarea autorizaţiei de reprezentant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r w:rsidR="000F3908" w:rsidRPr="00E7548B" w:rsidTr="000F3908">
        <w:trPr>
          <w:jc w:val="center"/>
        </w:trPr>
        <w:tc>
          <w:tcPr>
            <w:tcW w:w="71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Numele</w:t>
            </w:r>
          </w:p>
        </w:tc>
        <w:tc>
          <w:tcPr>
            <w:tcW w:w="34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Sectorul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 Bl. …………… Sc.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Et. ………………… Ap.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Telefon</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Fax</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Adresa de e-mail</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Codul de identificare fiscală</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Numele şi numărul de telefon ale reprezentantului legal sau ale alte persoane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 contact</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 Descrierea activităţilor economice desfăşurate în România</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 Numele, adresa şi codul fiscal ale persoanelor afiliate cu solicitantul</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 Dacă solicitantul este persoană juridică, numele, adresa şi codul numeric personal ale fiecărui administrator; se vor anexa şi cazierele judiciare ale administratorilor</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11. Arătaţi dacă solicitantul (sau, în cazul în care solicitantul este persoană juridică, oricare dintre administratorii săi) a fost condamnat definitiv în ultimii 5 ani pentru infracţiunile prevăzute în legislaţia fiscală.</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w:t>
            </w:r>
            <w:r w:rsidRPr="00E7548B">
              <w:rPr>
                <w:rFonts w:ascii="Wingdings" w:eastAsia="Times New Roman" w:hAnsi="Wingdings"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Da                                 Nu</w:t>
            </w:r>
          </w:p>
        </w:tc>
      </w:tr>
      <w:tr w:rsidR="000F3908" w:rsidRPr="00E7548B" w:rsidTr="000F3908">
        <w:trPr>
          <w:jc w:val="center"/>
        </w:trPr>
        <w:tc>
          <w:tcPr>
            <w:tcW w:w="1068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12. Anexaţi actul constitutiv al societăţii care îi permite desfăşurarea activităţii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 reprezentant fiscal</w:t>
            </w:r>
          </w:p>
        </w:tc>
      </w:tr>
      <w:tr w:rsidR="000F3908" w:rsidRPr="00E7548B" w:rsidTr="000F3908">
        <w:trPr>
          <w:jc w:val="center"/>
        </w:trPr>
        <w:tc>
          <w:tcPr>
            <w:tcW w:w="1068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13. Anexaţi copia actului de reprezentare încheiat cu vânzătorul</w:t>
            </w:r>
          </w:p>
        </w:tc>
      </w:tr>
      <w:tr w:rsidR="000F3908" w:rsidRPr="00E7548B" w:rsidTr="000F3908">
        <w:trPr>
          <w:jc w:val="center"/>
        </w:trPr>
        <w:tc>
          <w:tcPr>
            <w:tcW w:w="1068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14. Anexaţi confirmarea organului fiscal cu privire la calitatea de plătitor de accize</w:t>
            </w:r>
          </w:p>
        </w:tc>
      </w:tr>
      <w:tr w:rsidR="000F3908" w:rsidRPr="00E7548B" w:rsidTr="000F3908">
        <w:trPr>
          <w:jc w:val="center"/>
        </w:trPr>
        <w:tc>
          <w:tcPr>
            <w:tcW w:w="719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15. Nivelul garanţiei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Anexaţi scrisoarea de bonitate bancară.</w:t>
            </w:r>
          </w:p>
        </w:tc>
        <w:tc>
          <w:tcPr>
            <w:tcW w:w="348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5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48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Cunoscând dispoziţiile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292 privind falsul în declaraţii din Codul penal, declar că datele înscrise în acest formular sunt corecte şi complete.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solicitantului                                                                                                       Data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14" w:name="ax46"/>
      <w:r w:rsidRPr="00E7548B">
        <w:rPr>
          <w:rFonts w:ascii="Calibri" w:eastAsia="Times New Roman" w:hAnsi="Calibri" w:cs="Times New Roman"/>
          <w:b/>
          <w:bCs/>
          <w:i/>
          <w:iCs/>
          <w:sz w:val="16"/>
          <w:szCs w:val="16"/>
        </w:rPr>
        <w:t>Anexa nr. 46</w:t>
      </w:r>
      <w:bookmarkEnd w:id="414"/>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 E R E R 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restituire a accizelor în cazul vânzării la distanţă în trimestrul ………. anul …………………….</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W w:w="10598" w:type="dxa"/>
        <w:jc w:val="center"/>
        <w:tblCellMar>
          <w:left w:w="0" w:type="dxa"/>
          <w:right w:w="0" w:type="dxa"/>
        </w:tblCellMar>
        <w:tblLook w:val="04A0"/>
      </w:tblPr>
      <w:tblGrid>
        <w:gridCol w:w="534"/>
        <w:gridCol w:w="2551"/>
        <w:gridCol w:w="2126"/>
        <w:gridCol w:w="1418"/>
        <w:gridCol w:w="992"/>
        <w:gridCol w:w="1418"/>
        <w:gridCol w:w="1559"/>
      </w:tblGrid>
      <w:tr w:rsidR="000F3908" w:rsidRPr="00E7548B" w:rsidTr="000F3908">
        <w:trPr>
          <w:jc w:val="center"/>
        </w:trPr>
        <w:tc>
          <w:tcPr>
            <w:tcW w:w="5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crt.</w:t>
            </w:r>
          </w:p>
        </w:tc>
        <w:tc>
          <w:tcPr>
            <w:tcW w:w="255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Statul membru de destinaţie</w:t>
            </w:r>
          </w:p>
        </w:tc>
        <w:tc>
          <w:tcPr>
            <w:tcW w:w="212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de ordine corespunzător livrării</w:t>
            </w:r>
          </w:p>
        </w:tc>
        <w:tc>
          <w:tcPr>
            <w:tcW w:w="5387"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Descrierea produselor expediate</w:t>
            </w:r>
          </w:p>
        </w:tc>
      </w:tr>
      <w:tr w:rsidR="000F3908" w:rsidRPr="00E7548B" w:rsidTr="000F390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NC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 produsului</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Suma solicitată a fi restituită*)</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 va consemna nivelul efectiv suportat. În cazul în care acesta este imposibil de stabilit, se va aplica nivelul accizelor în vigoare în ultimele 3 luni anterioare datei  la care s-a realizat plata în statul membru de destinaţie.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w:t>
      </w:r>
    </w:p>
    <w:p w:rsidR="000F3908" w:rsidRPr="00E7548B" w:rsidRDefault="000F3908" w:rsidP="000C2DC3">
      <w:pPr>
        <w:spacing w:after="0" w:line="240" w:lineRule="auto"/>
        <w:ind w:firstLine="28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Data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solicitantului</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br w:type="page"/>
      </w:r>
      <w:bookmarkStart w:id="415" w:name="ax47t6"/>
      <w:r w:rsidRPr="00E7548B">
        <w:rPr>
          <w:rFonts w:ascii="Calibri" w:eastAsia="Times New Roman" w:hAnsi="Calibri" w:cs="Times New Roman"/>
          <w:b/>
          <w:bCs/>
          <w:i/>
          <w:iCs/>
          <w:sz w:val="16"/>
          <w:szCs w:val="16"/>
        </w:rPr>
        <w:lastRenderedPageBreak/>
        <w:t>Anexa nr. 47</w:t>
      </w:r>
      <w:bookmarkEnd w:id="415"/>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destinatarului înregistrat/reprezentantului fiscal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accize/Cod identificare fiscală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................................/judeţul/sector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 ................................................................................ 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Bloc ...... Scara ...... Etaj ..... Ap. ..... Cod poştal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SITUAŢIE CENTRALIZATOARE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achiziţiile şi livrările de produse accizabile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 ...................... anul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16380" w:type="dxa"/>
        <w:jc w:val="center"/>
        <w:tblInd w:w="720" w:type="dxa"/>
        <w:tblCellMar>
          <w:left w:w="0" w:type="dxa"/>
          <w:right w:w="0" w:type="dxa"/>
        </w:tblCellMar>
        <w:tblLook w:val="04A0"/>
      </w:tblPr>
      <w:tblGrid>
        <w:gridCol w:w="540"/>
        <w:gridCol w:w="720"/>
        <w:gridCol w:w="720"/>
        <w:gridCol w:w="720"/>
        <w:gridCol w:w="1260"/>
        <w:gridCol w:w="1260"/>
        <w:gridCol w:w="1080"/>
        <w:gridCol w:w="1080"/>
        <w:gridCol w:w="1080"/>
        <w:gridCol w:w="1080"/>
        <w:gridCol w:w="1260"/>
        <w:gridCol w:w="1080"/>
        <w:gridCol w:w="720"/>
        <w:gridCol w:w="900"/>
        <w:gridCol w:w="720"/>
        <w:gridCol w:w="900"/>
        <w:gridCol w:w="1260"/>
      </w:tblGrid>
      <w:tr w:rsidR="000F3908" w:rsidRPr="00E7548B" w:rsidTr="000F3908">
        <w:trPr>
          <w:jc w:val="center"/>
        </w:trPr>
        <w:tc>
          <w:tcPr>
            <w:tcW w:w="12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Document</w:t>
            </w:r>
          </w:p>
        </w:tc>
        <w:tc>
          <w:tcPr>
            <w:tcW w:w="14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Data achiziţie/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Livrare</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Provenienţa/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Destinaţia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 expeditor/</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identif. fiscală destinatar</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NC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al produsului</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Starea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produsului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(vrac/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îmbuteliat)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(V/Î)</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Densitate la 15° C kg/l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 grad alcoolic/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grad Plato</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8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Recipienţi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2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Acciza datorată</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-mii lei-</w:t>
            </w:r>
          </w:p>
        </w:tc>
      </w:tr>
      <w:tr w:rsidR="000F3908" w:rsidRPr="00E7548B" w:rsidTr="000F3908">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 (1)</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 (2)</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Data</w:t>
            </w: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Capacitate nominală</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kg</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Litri</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mii bucăţi</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287"/>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88"/>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(1) eDA, DI, factura, AIM (2) Pentru achiziţii se va înscrie "A"; pentru livrări se va înscrie "L". (3) Se va înscrie indicativul ţării în cazul provenienţei/destinaţiei U.E. (RO în cazul livrărilor naţionale); se va indica "EX" în cazul livrărilor în afara U.E. (4) Se va completa numai în cazul produselor energetice. (5) Se va completa numai în cazul alcoolului şi băuturilor alcoolice.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16396" w:type="dxa"/>
        <w:jc w:val="center"/>
        <w:tblInd w:w="622" w:type="dxa"/>
        <w:tblCellMar>
          <w:left w:w="0" w:type="dxa"/>
          <w:right w:w="0" w:type="dxa"/>
        </w:tblCellMar>
        <w:tblLook w:val="04A0"/>
      </w:tblPr>
      <w:tblGrid>
        <w:gridCol w:w="1096"/>
        <w:gridCol w:w="1096"/>
        <w:gridCol w:w="950"/>
        <w:gridCol w:w="1371"/>
        <w:gridCol w:w="1748"/>
        <w:gridCol w:w="1751"/>
        <w:gridCol w:w="1918"/>
        <w:gridCol w:w="1747"/>
        <w:gridCol w:w="1403"/>
        <w:gridCol w:w="1568"/>
        <w:gridCol w:w="1748"/>
      </w:tblGrid>
      <w:tr w:rsidR="000F3908" w:rsidRPr="00E7548B" w:rsidTr="000F3908">
        <w:trPr>
          <w:jc w:val="center"/>
        </w:trPr>
        <w:tc>
          <w:tcPr>
            <w:tcW w:w="16396" w:type="dxa"/>
            <w:gridSpan w:val="11"/>
            <w:tcBorders>
              <w:top w:val="single" w:sz="8" w:space="0" w:color="auto"/>
              <w:left w:val="single" w:sz="8" w:space="0" w:color="auto"/>
              <w:bottom w:val="single" w:sz="8" w:space="0" w:color="auto"/>
              <w:right w:val="single" w:sz="8" w:space="0" w:color="auto"/>
            </w:tcBorders>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RECAPITULAREA PERIOADEI</w:t>
            </w:r>
          </w:p>
        </w:tc>
      </w:tr>
      <w:tr w:rsidR="000F3908" w:rsidRPr="00E7548B" w:rsidTr="000F3908">
        <w:trPr>
          <w:jc w:val="center"/>
        </w:trPr>
        <w:tc>
          <w:tcPr>
            <w:tcW w:w="1096" w:type="dxa"/>
            <w:tcBorders>
              <w:top w:val="nil"/>
              <w:left w:val="single" w:sz="8" w:space="0" w:color="auto"/>
              <w:bottom w:val="single" w:sz="8" w:space="0" w:color="auto"/>
              <w:right w:val="single" w:sz="8" w:space="0" w:color="auto"/>
            </w:tcBorders>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NC al produsului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13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Vrac/Îmbuteliat (V/Î)</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la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începutul lunii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întrată</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Surplus pe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parcursul lunii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4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ieşită</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Pierderi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efectiv</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sau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96" w:type="dxa"/>
            <w:tcBorders>
              <w:top w:val="nil"/>
              <w:left w:val="single" w:sz="8" w:space="0" w:color="auto"/>
              <w:bottom w:val="single" w:sz="8" w:space="0" w:color="auto"/>
              <w:right w:val="single" w:sz="8" w:space="0" w:color="auto"/>
            </w:tcBorders>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4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96" w:type="dxa"/>
            <w:tcBorders>
              <w:top w:val="nil"/>
              <w:left w:val="single" w:sz="8" w:space="0" w:color="auto"/>
              <w:bottom w:val="single" w:sz="8" w:space="0" w:color="auto"/>
              <w:right w:val="single" w:sz="8" w:space="0" w:color="auto"/>
            </w:tcBorders>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4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w:t>
      </w:r>
    </w:p>
    <w:p w:rsidR="000F3908" w:rsidRPr="00E7548B" w:rsidRDefault="000F3908" w:rsidP="000C2DC3">
      <w:pPr>
        <w:spacing w:after="0" w:line="240" w:lineRule="auto"/>
        <w:ind w:left="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 operatorului       ...............................................                                                        Data</w:t>
      </w:r>
      <w:bookmarkStart w:id="416" w:name="ax48t6"/>
      <w:bookmarkEnd w:id="416"/>
    </w:p>
    <w:p w:rsidR="000F3908" w:rsidRPr="00E7548B" w:rsidRDefault="000F3908" w:rsidP="000C2DC3">
      <w:pPr>
        <w:spacing w:after="0" w:line="240" w:lineRule="auto"/>
        <w:ind w:left="720"/>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br w:type="page"/>
      </w:r>
      <w:r w:rsidRPr="00E7548B">
        <w:rPr>
          <w:rFonts w:ascii="Calibri" w:eastAsia="Times New Roman" w:hAnsi="Calibri" w:cs="Times New Roman"/>
          <w:b/>
          <w:bCs/>
          <w:i/>
          <w:iCs/>
          <w:sz w:val="16"/>
          <w:szCs w:val="16"/>
        </w:rPr>
        <w:lastRenderedPageBreak/>
        <w:t>Anexa nr. 48.1</w:t>
      </w:r>
    </w:p>
    <w:p w:rsidR="000F3908" w:rsidRPr="00E7548B" w:rsidRDefault="000F3908" w:rsidP="000C2DC3">
      <w:pPr>
        <w:spacing w:after="0" w:line="240" w:lineRule="auto"/>
        <w:ind w:left="54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w:t>
      </w:r>
    </w:p>
    <w:p w:rsidR="000F3908" w:rsidRPr="00E7548B" w:rsidRDefault="000F3908" w:rsidP="000C2DC3">
      <w:pPr>
        <w:spacing w:after="0" w:line="240" w:lineRule="auto"/>
        <w:ind w:left="54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w:t>
      </w:r>
    </w:p>
    <w:p w:rsidR="000F3908" w:rsidRPr="00E7548B" w:rsidRDefault="000F3908" w:rsidP="000C2DC3">
      <w:pPr>
        <w:spacing w:after="0" w:line="240" w:lineRule="auto"/>
        <w:ind w:left="54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Localitatea............................................judeţul/sectorul...............</w:t>
      </w:r>
    </w:p>
    <w:p w:rsidR="000F3908" w:rsidRPr="00E7548B" w:rsidRDefault="000F3908" w:rsidP="000C2DC3">
      <w:pPr>
        <w:spacing w:after="0" w:line="240" w:lineRule="auto"/>
        <w:ind w:left="54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 ...................</w:t>
      </w:r>
    </w:p>
    <w:p w:rsidR="000F3908" w:rsidRPr="00E7548B" w:rsidRDefault="000F3908" w:rsidP="000C2DC3">
      <w:pPr>
        <w:spacing w:after="0" w:line="240" w:lineRule="auto"/>
        <w:ind w:left="54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w:t>
      </w:r>
    </w:p>
    <w:p w:rsidR="000F3908" w:rsidRPr="00E7548B" w:rsidRDefault="000F3908" w:rsidP="000C2DC3">
      <w:pPr>
        <w:spacing w:after="0" w:line="240" w:lineRule="auto"/>
        <w:ind w:left="54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                                                          </w:t>
      </w: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producţie de alcool şi băuturi spirtoase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luna....................anul..................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I. Materii prime (exprimate în tone/hectolitri alcool pur, după caz)</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15615" w:type="dxa"/>
        <w:jc w:val="center"/>
        <w:tblCellMar>
          <w:left w:w="0" w:type="dxa"/>
          <w:right w:w="0" w:type="dxa"/>
        </w:tblCellMar>
        <w:tblLook w:val="04A0"/>
      </w:tblPr>
      <w:tblGrid>
        <w:gridCol w:w="1602"/>
        <w:gridCol w:w="916"/>
        <w:gridCol w:w="617"/>
        <w:gridCol w:w="2355"/>
        <w:gridCol w:w="1989"/>
        <w:gridCol w:w="1667"/>
        <w:gridCol w:w="1466"/>
        <w:gridCol w:w="1388"/>
        <w:gridCol w:w="1206"/>
        <w:gridCol w:w="1175"/>
        <w:gridCol w:w="1234"/>
      </w:tblGrid>
      <w:tr w:rsidR="000F3908" w:rsidRPr="00E7548B" w:rsidTr="000F3908">
        <w:trPr>
          <w:trHeight w:val="485"/>
          <w:jc w:val="center"/>
        </w:trPr>
        <w:tc>
          <w:tcPr>
            <w:tcW w:w="160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9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61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23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651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 (B)</w:t>
            </w:r>
          </w:p>
        </w:tc>
        <w:tc>
          <w:tcPr>
            <w:tcW w:w="120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Utilizat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w:t>
            </w:r>
          </w:p>
        </w:tc>
        <w:tc>
          <w:tcPr>
            <w:tcW w:w="11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 (D)</w:t>
            </w:r>
          </w:p>
        </w:tc>
        <w:tc>
          <w:tcPr>
            <w:tcW w:w="12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r>
      <w:tr w:rsidR="000F3908" w:rsidRPr="00E7548B" w:rsidTr="000F3908">
        <w:trPr>
          <w:trHeight w:val="27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Operaţii interne</w:t>
            </w:r>
          </w:p>
        </w:tc>
        <w:tc>
          <w:tcPr>
            <w:tcW w:w="14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38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2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Din producţie proprie</w:t>
            </w:r>
          </w:p>
        </w:tc>
        <w:tc>
          <w:tcPr>
            <w:tcW w:w="1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w:t>
            </w: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170"/>
          <w:jc w:val="center"/>
        </w:trPr>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Stocul iniţial: cantitatea de materii prime existente la începutul perioadei trebuie să coincidă cu stocul final al perioadei anterioare. (B) Intrări: Cantităţile de materii prime intrate trebuie să corespundă cu cele înscrise în documente de circulaţie corespunzătoare fiecărei provenienţe, aferente perioadei de raportare. (C) cantităţile de materii prime utilizate pentru fabricarea alcoolului, în perioada de raportare. (D) Cantităţile de materii prime existente în finalul perioadei de raportare. (E) Diferenţe: Cantitatea rezultată pentru fiecare materie primă, după formula următoare: Stoc iniţial + intrări - utilizat - stoc final E = A + B - C - D</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II. Produse în curs de fabricaţie</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bl>
      <w:tblPr>
        <w:tblW w:w="11403" w:type="dxa"/>
        <w:tblCellMar>
          <w:left w:w="0" w:type="dxa"/>
          <w:right w:w="0" w:type="dxa"/>
        </w:tblCellMar>
        <w:tblLook w:val="04A0"/>
      </w:tblPr>
      <w:tblGrid>
        <w:gridCol w:w="2079"/>
        <w:gridCol w:w="1269"/>
        <w:gridCol w:w="2160"/>
        <w:gridCol w:w="736"/>
        <w:gridCol w:w="1496"/>
        <w:gridCol w:w="1807"/>
        <w:gridCol w:w="947"/>
        <w:gridCol w:w="909"/>
      </w:tblGrid>
      <w:tr w:rsidR="000F3908" w:rsidRPr="00E7548B" w:rsidTr="000F3908">
        <w:trPr>
          <w:trHeight w:val="548"/>
        </w:trPr>
        <w:tc>
          <w:tcPr>
            <w:tcW w:w="2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w:t>
            </w:r>
          </w:p>
        </w:tc>
        <w:tc>
          <w:tcPr>
            <w:tcW w:w="33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tc>
      </w:tr>
      <w:tr w:rsidR="000F3908" w:rsidRPr="00E7548B" w:rsidTr="000F3908">
        <w:trPr>
          <w:trHeight w:val="341"/>
        </w:trPr>
        <w:tc>
          <w:tcPr>
            <w:tcW w:w="20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Către alte depozite</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Pentru prelucrare finală</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68"/>
        </w:trPr>
        <w:tc>
          <w:tcPr>
            <w:tcW w:w="20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III. Livrări (exprimate în hectolitri alcool pur)</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bl>
      <w:tblPr>
        <w:tblW w:w="15688" w:type="dxa"/>
        <w:jc w:val="center"/>
        <w:tblCellMar>
          <w:left w:w="0" w:type="dxa"/>
          <w:right w:w="0" w:type="dxa"/>
        </w:tblCellMar>
        <w:tblLook w:val="04A0"/>
      </w:tblPr>
      <w:tblGrid>
        <w:gridCol w:w="1033"/>
        <w:gridCol w:w="813"/>
        <w:gridCol w:w="689"/>
        <w:gridCol w:w="867"/>
        <w:gridCol w:w="1056"/>
        <w:gridCol w:w="1047"/>
        <w:gridCol w:w="890"/>
        <w:gridCol w:w="882"/>
        <w:gridCol w:w="872"/>
        <w:gridCol w:w="1064"/>
        <w:gridCol w:w="1004"/>
        <w:gridCol w:w="1033"/>
        <w:gridCol w:w="883"/>
        <w:gridCol w:w="1233"/>
        <w:gridCol w:w="1008"/>
        <w:gridCol w:w="1314"/>
      </w:tblGrid>
      <w:tr w:rsidR="000F3908" w:rsidRPr="00E7548B" w:rsidTr="000F3908">
        <w:trPr>
          <w:trHeight w:val="188"/>
          <w:jc w:val="center"/>
        </w:trPr>
        <w:tc>
          <w:tcPr>
            <w:tcW w:w="10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8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68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86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 (A)</w:t>
            </w:r>
          </w:p>
        </w:tc>
        <w:tc>
          <w:tcPr>
            <w:tcW w:w="105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 produse (B)</w:t>
            </w:r>
          </w:p>
        </w:tc>
        <w:tc>
          <w:tcPr>
            <w:tcW w:w="28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 (C)</w:t>
            </w:r>
          </w:p>
        </w:tc>
        <w:tc>
          <w:tcPr>
            <w:tcW w:w="485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 (D)</w:t>
            </w:r>
          </w:p>
        </w:tc>
        <w:tc>
          <w:tcPr>
            <w:tcW w:w="12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Utilizate în activitatea proprie</w:t>
            </w:r>
          </w:p>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c>
          <w:tcPr>
            <w:tcW w:w="10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w:t>
            </w:r>
          </w:p>
        </w:tc>
        <w:tc>
          <w:tcPr>
            <w:tcW w:w="131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 (G)</w:t>
            </w:r>
          </w:p>
        </w:tc>
      </w:tr>
      <w:tr w:rsidR="000F3908" w:rsidRPr="00E7548B" w:rsidTr="000F3908">
        <w:trPr>
          <w:trHeight w:val="17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 interne (RO)</w:t>
            </w:r>
          </w:p>
        </w:tc>
        <w:tc>
          <w:tcPr>
            <w:tcW w:w="8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 (UE)</w:t>
            </w:r>
          </w:p>
        </w:tc>
        <w:tc>
          <w:tcPr>
            <w:tcW w:w="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87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tc>
        <w:tc>
          <w:tcPr>
            <w:tcW w:w="398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10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Regim suspensiv</w:t>
            </w:r>
          </w:p>
        </w:tc>
        <w:tc>
          <w:tcPr>
            <w:tcW w:w="8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Scutire</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8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6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Teritoriul naţional</w:t>
            </w:r>
          </w:p>
        </w:tc>
        <w:tc>
          <w:tcPr>
            <w:tcW w:w="100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99"/>
          <w:jc w:val="center"/>
        </w:trPr>
        <w:tc>
          <w:tcPr>
            <w:tcW w:w="1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9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72"/>
          <w:jc w:val="center"/>
        </w:trPr>
        <w:tc>
          <w:tcPr>
            <w:tcW w:w="10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1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0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Cantităţile de alcool se exprimă în hectolitri, cu două zecimale. Datele aferente (A), (B), (C), (D) şi (E) sunt corespunzătoare operaţiunilor desfăşurate în perioada de raportare; Diferenţa (G) = A + B + C - D - E - F</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 = stoc iniţial + (cantităţi produse) + intrări - ieşiri - stoc final</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Data .............................                                                                                    Conducătorul antrepozitului fiscal ..........................................</w:t>
      </w:r>
    </w:p>
    <w:p w:rsidR="000F3908" w:rsidRPr="00E7548B" w:rsidRDefault="000F3908" w:rsidP="000C2DC3">
      <w:pPr>
        <w:spacing w:after="0" w:line="240" w:lineRule="auto"/>
        <w:ind w:left="9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şi ştampila</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b/>
          <w:bCs/>
          <w:i/>
          <w:iCs/>
          <w:sz w:val="16"/>
          <w:szCs w:val="16"/>
        </w:rPr>
        <w:lastRenderedPageBreak/>
        <w:t>Anexa nr. 48.2</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Localitatea............................................judeţul/sectorul...............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producţie de vinuri/băuturi fermentate/produse intermediare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luna....................anul..................</w:t>
      </w:r>
    </w:p>
    <w:p w:rsidR="000F3908" w:rsidRPr="00E7548B" w:rsidRDefault="000F3908" w:rsidP="000C2DC3">
      <w:pPr>
        <w:spacing w:after="0" w:line="240" w:lineRule="auto"/>
        <w:ind w:firstLine="54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I. Materii prime</w:t>
      </w:r>
    </w:p>
    <w:p w:rsidR="000F3908" w:rsidRPr="00E7548B" w:rsidRDefault="000F3908" w:rsidP="000C2DC3">
      <w:pPr>
        <w:spacing w:after="0" w:line="240" w:lineRule="auto"/>
        <w:ind w:firstLine="54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15948" w:type="dxa"/>
        <w:jc w:val="center"/>
        <w:tblCellMar>
          <w:left w:w="0" w:type="dxa"/>
          <w:right w:w="0" w:type="dxa"/>
        </w:tblCellMar>
        <w:tblLook w:val="04A0"/>
      </w:tblPr>
      <w:tblGrid>
        <w:gridCol w:w="850"/>
        <w:gridCol w:w="517"/>
        <w:gridCol w:w="634"/>
        <w:gridCol w:w="876"/>
        <w:gridCol w:w="1081"/>
        <w:gridCol w:w="890"/>
        <w:gridCol w:w="1100"/>
        <w:gridCol w:w="890"/>
        <w:gridCol w:w="1100"/>
        <w:gridCol w:w="890"/>
        <w:gridCol w:w="1114"/>
        <w:gridCol w:w="876"/>
        <w:gridCol w:w="1254"/>
        <w:gridCol w:w="876"/>
        <w:gridCol w:w="1082"/>
        <w:gridCol w:w="860"/>
        <w:gridCol w:w="1058"/>
      </w:tblGrid>
      <w:tr w:rsidR="000F3908" w:rsidRPr="00E7548B" w:rsidTr="000F3908">
        <w:trPr>
          <w:trHeight w:val="503"/>
          <w:jc w:val="center"/>
        </w:trPr>
        <w:tc>
          <w:tcPr>
            <w:tcW w:w="8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51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UC</w:t>
            </w:r>
          </w:p>
        </w:tc>
        <w:tc>
          <w:tcPr>
            <w:tcW w:w="6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195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5984"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 (B)</w:t>
            </w:r>
          </w:p>
        </w:tc>
        <w:tc>
          <w:tcPr>
            <w:tcW w:w="2130"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Utilizat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w:t>
            </w:r>
          </w:p>
        </w:tc>
        <w:tc>
          <w:tcPr>
            <w:tcW w:w="195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1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8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8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1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Operaţii interne</w:t>
            </w:r>
          </w:p>
        </w:tc>
        <w:tc>
          <w:tcPr>
            <w:tcW w:w="19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2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0" w:type="auto"/>
            <w:gridSpan w:val="2"/>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gridSpan w:val="2"/>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28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1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Concentraţie</w:t>
            </w:r>
          </w:p>
        </w:tc>
      </w:tr>
      <w:tr w:rsidR="000F3908" w:rsidRPr="00E7548B" w:rsidTr="000F3908">
        <w:trPr>
          <w:trHeight w:val="235"/>
          <w:jc w:val="center"/>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35"/>
          <w:jc w:val="center"/>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54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A - cantităţile de materii prime existente în antrepozit la începutul perioadei şi care trebuie să corespundă cu stocul final din documentul lunii anterioare. B - Cantităţile de materii prime şi de produse în curs de fabricaţie intrate în antrepozit - se va avea în vedere data din documentele de circulaţie corespunzătoare fiecărei provenienţe/raport de primire. C - cantităţi de materie primă utilizate pe parcursul lunii la procesul de producţie al produselor intermediare. D - Stoc final - cantităţile de materii prime existente în antrepozit la sfârşitul lunii. E - Diferenţa - cantităţile de produse rezultate, stabilite după formula: stoc iniţial + intrări - utilizări - stoc final (E = A + B - C - D)</w:t>
      </w:r>
    </w:p>
    <w:p w:rsidR="000F3908" w:rsidRPr="00E7548B" w:rsidRDefault="000F3908" w:rsidP="000C2DC3">
      <w:pPr>
        <w:spacing w:after="0" w:line="240" w:lineRule="auto"/>
        <w:ind w:firstLine="54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54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54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54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II. Produse în curs de fabricaţie</w:t>
      </w:r>
    </w:p>
    <w:p w:rsidR="000F3908" w:rsidRPr="00E7548B" w:rsidRDefault="000F3908" w:rsidP="000C2DC3">
      <w:pPr>
        <w:spacing w:after="0" w:line="240" w:lineRule="auto"/>
        <w:ind w:firstLine="54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bl>
      <w:tblPr>
        <w:tblW w:w="14876" w:type="dxa"/>
        <w:jc w:val="center"/>
        <w:tblCellMar>
          <w:left w:w="0" w:type="dxa"/>
          <w:right w:w="0" w:type="dxa"/>
        </w:tblCellMar>
        <w:tblLook w:val="04A0"/>
      </w:tblPr>
      <w:tblGrid>
        <w:gridCol w:w="1555"/>
        <w:gridCol w:w="1555"/>
        <w:gridCol w:w="993"/>
        <w:gridCol w:w="2296"/>
        <w:gridCol w:w="1814"/>
        <w:gridCol w:w="1843"/>
        <w:gridCol w:w="1843"/>
        <w:gridCol w:w="1559"/>
        <w:gridCol w:w="1418"/>
      </w:tblGrid>
      <w:tr w:rsidR="000F3908" w:rsidRPr="00E7548B" w:rsidTr="000F3908">
        <w:trPr>
          <w:trHeight w:val="548"/>
          <w:jc w:val="center"/>
        </w:trPr>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w:t>
            </w:r>
          </w:p>
        </w:tc>
        <w:tc>
          <w:tcPr>
            <w:tcW w:w="36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tc>
      </w:tr>
      <w:tr w:rsidR="000F3908" w:rsidRPr="00E7548B" w:rsidTr="000F3908">
        <w:trPr>
          <w:trHeight w:val="341"/>
          <w:jc w:val="center"/>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Către alte depozite</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Pentru prelucrare finală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68"/>
          <w:jc w:val="center"/>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left="180" w:right="-576" w:hanging="18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80" w:right="-576" w:hanging="18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ind w:left="180" w:right="-576" w:hanging="18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III. Livrări (exprimate în hectolitri)</w:t>
      </w:r>
    </w:p>
    <w:p w:rsidR="000F3908" w:rsidRPr="00E7548B" w:rsidRDefault="000F3908" w:rsidP="000C2DC3">
      <w:pPr>
        <w:spacing w:after="0" w:line="240" w:lineRule="auto"/>
        <w:ind w:left="180" w:right="-576" w:hanging="18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bl>
      <w:tblPr>
        <w:tblW w:w="15974" w:type="dxa"/>
        <w:jc w:val="center"/>
        <w:tblCellMar>
          <w:left w:w="0" w:type="dxa"/>
          <w:right w:w="0" w:type="dxa"/>
        </w:tblCellMar>
        <w:tblLook w:val="04A0"/>
      </w:tblPr>
      <w:tblGrid>
        <w:gridCol w:w="855"/>
        <w:gridCol w:w="695"/>
        <w:gridCol w:w="911"/>
        <w:gridCol w:w="913"/>
        <w:gridCol w:w="1100"/>
        <w:gridCol w:w="945"/>
        <w:gridCol w:w="888"/>
        <w:gridCol w:w="885"/>
        <w:gridCol w:w="878"/>
        <w:gridCol w:w="1237"/>
        <w:gridCol w:w="1212"/>
        <w:gridCol w:w="1222"/>
        <w:gridCol w:w="886"/>
        <w:gridCol w:w="1238"/>
        <w:gridCol w:w="1044"/>
        <w:gridCol w:w="1065"/>
      </w:tblGrid>
      <w:tr w:rsidR="000F3908" w:rsidRPr="00E7548B" w:rsidTr="000F3908">
        <w:trPr>
          <w:trHeight w:val="188"/>
          <w:jc w:val="center"/>
        </w:trPr>
        <w:tc>
          <w:tcPr>
            <w:tcW w:w="8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6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9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9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 (A)</w:t>
            </w:r>
          </w:p>
        </w:tc>
        <w:tc>
          <w:tcPr>
            <w:tcW w:w="11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 produse (B)</w:t>
            </w:r>
          </w:p>
        </w:tc>
        <w:tc>
          <w:tcPr>
            <w:tcW w:w="271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 (C)</w:t>
            </w:r>
          </w:p>
        </w:tc>
        <w:tc>
          <w:tcPr>
            <w:tcW w:w="543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 (D)</w:t>
            </w:r>
          </w:p>
        </w:tc>
        <w:tc>
          <w:tcPr>
            <w:tcW w:w="123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Utilizate în activitatea proprie</w:t>
            </w:r>
          </w:p>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c>
          <w:tcPr>
            <w:tcW w:w="10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w:t>
            </w:r>
          </w:p>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w:t>
            </w:r>
          </w:p>
        </w:tc>
        <w:tc>
          <w:tcPr>
            <w:tcW w:w="10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88"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 (G)</w:t>
            </w:r>
          </w:p>
        </w:tc>
      </w:tr>
      <w:tr w:rsidR="000F3908" w:rsidRPr="00E7548B" w:rsidTr="000F3908">
        <w:trPr>
          <w:trHeight w:val="17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4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 interne (RO)</w:t>
            </w:r>
          </w:p>
        </w:tc>
        <w:tc>
          <w:tcPr>
            <w:tcW w:w="8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 (UE)</w:t>
            </w:r>
          </w:p>
        </w:tc>
        <w:tc>
          <w:tcPr>
            <w:tcW w:w="8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8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tc>
        <w:tc>
          <w:tcPr>
            <w:tcW w:w="455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6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Regim suspensiv</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Scutire</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52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Teritoriul naţional</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70"/>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7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right="96"/>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A - cantităţile de produse existente în antrepozit la începutul perioadei şi care trebuie să corespundă cu stocul final din documentul lunii anterioare. B - Cantitatea de produse fabricate în antrepozit pe parcursul perioadei. C - Cantităţile de produse intrate în regim suspensiv în antrepozit. Se va avea în vedere data din raportul de primire. D - Ieşiri cu accize - cantităţile de produse eliberate pentru consum; ieşiri fără accize - cantităţile fiecăror produse intermediare ieşite în regim suspensiv sau în regim de scutire de la plata accizelor. E - cantităţi de produse obţinute în antrepozit şi care ulterior sunt utilizate ca materie primă în urma unui proces de producţie. F - stocul final - cantităţile pe fiecare tip de produs existente în antrepozit la sfârşitul lunii. G - Diferenţa - cantităţile de produse rezultate, stabilite după formula următoare: G = A + B + C - D - E - F</w:t>
      </w:r>
    </w:p>
    <w:p w:rsidR="000F3908" w:rsidRPr="00E7548B" w:rsidRDefault="000F3908" w:rsidP="000C2DC3">
      <w:pPr>
        <w:spacing w:after="0" w:line="240" w:lineRule="auto"/>
        <w:ind w:right="96"/>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90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Data .............................                                                                                            Conducătorul antrepozitului fiscal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şi ştampila</w:t>
      </w:r>
    </w:p>
    <w:p w:rsidR="000F3908" w:rsidRPr="00E7548B" w:rsidRDefault="000F3908"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b/>
          <w:bCs/>
          <w:i/>
          <w:iCs/>
          <w:sz w:val="16"/>
          <w:szCs w:val="16"/>
        </w:rPr>
        <w:lastRenderedPageBreak/>
        <w:t>Anexa nr. 48.3</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judeţul/sectorul.................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 de producţie de bere în luna...................anul.................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I. Materii prime</w:t>
      </w:r>
    </w:p>
    <w:tbl>
      <w:tblPr>
        <w:tblW w:w="0" w:type="auto"/>
        <w:tblCellMar>
          <w:left w:w="0" w:type="dxa"/>
          <w:right w:w="0" w:type="dxa"/>
        </w:tblCellMar>
        <w:tblLook w:val="04A0"/>
      </w:tblPr>
      <w:tblGrid>
        <w:gridCol w:w="1866"/>
        <w:gridCol w:w="1866"/>
        <w:gridCol w:w="1866"/>
        <w:gridCol w:w="1866"/>
        <w:gridCol w:w="1865"/>
        <w:gridCol w:w="1865"/>
      </w:tblGrid>
      <w:tr w:rsidR="000F3908" w:rsidRPr="00E7548B" w:rsidTr="000F3908">
        <w:tc>
          <w:tcPr>
            <w:tcW w:w="8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Denumire</w:t>
            </w:r>
          </w:p>
        </w:tc>
        <w:tc>
          <w:tcPr>
            <w:tcW w:w="8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Kilograme</w:t>
            </w:r>
          </w:p>
        </w:tc>
        <w:tc>
          <w:tcPr>
            <w:tcW w:w="8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 extract sec</w:t>
            </w:r>
          </w:p>
        </w:tc>
        <w:tc>
          <w:tcPr>
            <w:tcW w:w="8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Denumire</w:t>
            </w:r>
          </w:p>
        </w:tc>
        <w:tc>
          <w:tcPr>
            <w:tcW w:w="8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Kilograme</w:t>
            </w:r>
          </w:p>
        </w:tc>
        <w:tc>
          <w:tcPr>
            <w:tcW w:w="8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 extract sec</w:t>
            </w:r>
          </w:p>
        </w:tc>
      </w:tr>
      <w:tr w:rsidR="000F3908" w:rsidRPr="00E7548B" w:rsidTr="000F3908">
        <w:tc>
          <w:tcPr>
            <w:tcW w:w="8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Malţ</w:t>
            </w: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Alte materii de extracţie</w:t>
            </w: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8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Orz</w:t>
            </w: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Malţ colorat</w:t>
            </w: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8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Orez şi griş</w:t>
            </w: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Bere</w:t>
            </w: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8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Porumb</w:t>
            </w: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Altele...</w:t>
            </w: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8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Zahăr şi glucoză</w:t>
            </w: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II. Bere fabricată în hectolitri</w:t>
      </w:r>
    </w:p>
    <w:tbl>
      <w:tblPr>
        <w:tblW w:w="5050" w:type="pct"/>
        <w:tblCellMar>
          <w:left w:w="0" w:type="dxa"/>
          <w:right w:w="0" w:type="dxa"/>
        </w:tblCellMar>
        <w:tblLook w:val="04A0"/>
      </w:tblPr>
      <w:tblGrid>
        <w:gridCol w:w="1366"/>
        <w:gridCol w:w="602"/>
        <w:gridCol w:w="537"/>
        <w:gridCol w:w="754"/>
        <w:gridCol w:w="1059"/>
        <w:gridCol w:w="1059"/>
        <w:gridCol w:w="1059"/>
        <w:gridCol w:w="754"/>
        <w:gridCol w:w="629"/>
        <w:gridCol w:w="906"/>
        <w:gridCol w:w="1059"/>
        <w:gridCol w:w="450"/>
        <w:gridCol w:w="754"/>
        <w:gridCol w:w="1214"/>
        <w:gridCol w:w="754"/>
        <w:gridCol w:w="499"/>
        <w:gridCol w:w="907"/>
      </w:tblGrid>
      <w:tr w:rsidR="000F3908" w:rsidRPr="00E7548B" w:rsidTr="000F3908">
        <w:tc>
          <w:tcPr>
            <w:tcW w:w="450"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Cod produs accizabil</w:t>
            </w:r>
          </w:p>
        </w:tc>
        <w:tc>
          <w:tcPr>
            <w:tcW w:w="20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1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U.M.</w:t>
            </w:r>
          </w:p>
        </w:tc>
        <w:tc>
          <w:tcPr>
            <w:tcW w:w="2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Stoc iniţial (A)</w:t>
            </w:r>
          </w:p>
        </w:tc>
        <w:tc>
          <w:tcPr>
            <w:tcW w:w="3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Cantităţi produse (B)</w:t>
            </w:r>
          </w:p>
        </w:tc>
        <w:tc>
          <w:tcPr>
            <w:tcW w:w="950" w:type="pct"/>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Intrări (C)</w:t>
            </w:r>
          </w:p>
        </w:tc>
        <w:tc>
          <w:tcPr>
            <w:tcW w:w="1650" w:type="pct"/>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Ieşiri</w:t>
            </w:r>
          </w:p>
        </w:tc>
        <w:tc>
          <w:tcPr>
            <w:tcW w:w="2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Consum (F)</w:t>
            </w:r>
          </w:p>
        </w:tc>
        <w:tc>
          <w:tcPr>
            <w:tcW w:w="1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Stoc final (G)</w:t>
            </w:r>
          </w:p>
        </w:tc>
        <w:tc>
          <w:tcPr>
            <w:tcW w:w="30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Diferenţa (H)</w:t>
            </w: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Achiziţii interne (RO)</w:t>
            </w:r>
          </w:p>
        </w:tc>
        <w:tc>
          <w:tcPr>
            <w:tcW w:w="3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Alte achiziţii (UE)</w:t>
            </w:r>
          </w:p>
        </w:tc>
        <w:tc>
          <w:tcPr>
            <w:tcW w:w="20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Import</w:t>
            </w:r>
          </w:p>
        </w:tc>
        <w:tc>
          <w:tcPr>
            <w:tcW w:w="50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Cu accize (D)</w:t>
            </w:r>
          </w:p>
        </w:tc>
        <w:tc>
          <w:tcPr>
            <w:tcW w:w="1150"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Fără accize (E)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Grad Plato mediu</w:t>
            </w:r>
          </w:p>
        </w:tc>
        <w:tc>
          <w:tcPr>
            <w:tcW w:w="2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Consum</w:t>
            </w:r>
          </w:p>
        </w:tc>
        <w:tc>
          <w:tcPr>
            <w:tcW w:w="750" w:type="pct"/>
            <w:gridSpan w:val="3"/>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Regim suspensiv</w:t>
            </w:r>
          </w:p>
        </w:tc>
        <w:tc>
          <w:tcPr>
            <w:tcW w:w="40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Operaţiuni scutite</w:t>
            </w: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Teritoriul naţional</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color w:val="000000"/>
                <w:sz w:val="16"/>
                <w:szCs w:val="16"/>
              </w:rPr>
              <w:t>U.E</w:t>
            </w: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65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5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00" w:type="pct"/>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 cantităţile de produse existente în antrepozit la începutul perioadei şi care trebuie să corespundă cu stocul final din documentul lunii anterioare. B - Cantităţile de bere produse în antrepozit pe parcursul lunii. C - Cantităţile de bere intrate în antrepozit. Se va avea în vedere data din raportul de primire;  D - Ieşiri cu accize: Gradul Plato mediu - dacă berea eliberată în consum prezintă diverse grade Plato, se va înscrie gradul mediu ponderat.     Ex: 1000 hl bere de 12 grade Plato; 2000 hl bere de 13 grade Plato; 3000 hl de bere de 14 grade Plato</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(1000 x 12) + (2000 x 13) + (3000 x 14)</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Gradul Plato mediu ponderat = ----------------------------------––––––––––----- = 13,33</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1000 + 2000 + 3000</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F - consum propriu de materii prime, în scopul realizării produsului finit; G - stocul final - cantităţile pe fiecare tip de produs existente în antrepozit la sfârşitul lunii; H - Diferenţa - cantităţile de produse rezultate, stabilite după formula următoare: H = A + B + C - D - E - F - G</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Data...........................</w:t>
      </w:r>
    </w:p>
    <w:p w:rsidR="000F3908" w:rsidRPr="00E7548B" w:rsidRDefault="000F3908" w:rsidP="000C2DC3">
      <w:pPr>
        <w:spacing w:after="0" w:line="240" w:lineRule="auto"/>
        <w:ind w:left="793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Conducătorul antrepozitului fiscal ...........................</w:t>
      </w:r>
    </w:p>
    <w:p w:rsidR="000F3908" w:rsidRPr="00E7548B" w:rsidRDefault="000F3908" w:rsidP="000C2DC3">
      <w:pPr>
        <w:spacing w:after="0" w:line="240" w:lineRule="auto"/>
        <w:ind w:left="7938"/>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w:t>
      </w:r>
    </w:p>
    <w:p w:rsidR="000F3908" w:rsidRPr="00E7548B" w:rsidRDefault="000F3908" w:rsidP="000C2DC3">
      <w:pPr>
        <w:spacing w:after="0" w:line="240" w:lineRule="auto"/>
        <w:ind w:left="624"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Anexa nr. 48.4</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Localitatea............................................judeţul/sectorul...............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producţie tutunuri prelucrate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 ………..…anul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pPr w:leftFromText="180" w:rightFromText="180" w:vertAnchor="text"/>
        <w:tblW w:w="0" w:type="auto"/>
        <w:tblCellMar>
          <w:left w:w="0" w:type="dxa"/>
          <w:right w:w="0" w:type="dxa"/>
        </w:tblCellMar>
        <w:tblLook w:val="04A0"/>
      </w:tblPr>
      <w:tblGrid>
        <w:gridCol w:w="782"/>
        <w:gridCol w:w="534"/>
        <w:gridCol w:w="579"/>
        <w:gridCol w:w="610"/>
        <w:gridCol w:w="798"/>
        <w:gridCol w:w="762"/>
        <w:gridCol w:w="765"/>
        <w:gridCol w:w="683"/>
        <w:gridCol w:w="743"/>
        <w:gridCol w:w="843"/>
        <w:gridCol w:w="758"/>
        <w:gridCol w:w="846"/>
        <w:gridCol w:w="772"/>
        <w:gridCol w:w="846"/>
        <w:gridCol w:w="772"/>
        <w:gridCol w:w="846"/>
        <w:gridCol w:w="740"/>
        <w:gridCol w:w="637"/>
        <w:gridCol w:w="904"/>
      </w:tblGrid>
      <w:tr w:rsidR="000F3908" w:rsidRPr="00E7548B" w:rsidTr="000F3908">
        <w:tc>
          <w:tcPr>
            <w:tcW w:w="81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6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6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6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8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 produse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w:t>
            </w:r>
          </w:p>
        </w:tc>
        <w:tc>
          <w:tcPr>
            <w:tcW w:w="24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(C)</w:t>
            </w:r>
          </w:p>
        </w:tc>
        <w:tc>
          <w:tcPr>
            <w:tcW w:w="7663"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w:t>
            </w:r>
          </w:p>
        </w:tc>
        <w:tc>
          <w:tcPr>
            <w:tcW w:w="8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w:t>
            </w:r>
          </w:p>
        </w:tc>
        <w:tc>
          <w:tcPr>
            <w:tcW w:w="10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(G)</w:t>
            </w:r>
          </w:p>
        </w:tc>
      </w:tr>
      <w:tr w:rsidR="000F3908" w:rsidRPr="00E7548B" w:rsidTr="000F3908">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 interne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(RO)</w:t>
            </w:r>
          </w:p>
        </w:tc>
        <w:tc>
          <w:tcPr>
            <w:tcW w:w="8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7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1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(D)</w:t>
            </w:r>
          </w:p>
        </w:tc>
        <w:tc>
          <w:tcPr>
            <w:tcW w:w="598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ind w:left="45" w:hanging="45"/>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w:t>
            </w:r>
          </w:p>
        </w:tc>
        <w:tc>
          <w:tcPr>
            <w:tcW w:w="89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ind w:left="108" w:hanging="10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5259"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Regim suspensiv</w:t>
            </w:r>
          </w:p>
        </w:tc>
        <w:tc>
          <w:tcPr>
            <w:tcW w:w="7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ind w:left="108" w:hanging="10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Scutire</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Teritoriul naţional</w:t>
            </w:r>
          </w:p>
        </w:tc>
        <w:tc>
          <w:tcPr>
            <w:tcW w:w="17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7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3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5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5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2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5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2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În cazul ţigaretelor, al ţigărilor de foi, cantităţile vor fi exprimate în mii bucăţi, iar în cazul  tutunurilor de fumat se vor exprima în kg.</w:t>
      </w:r>
    </w:p>
    <w:p w:rsidR="000F3908" w:rsidRPr="00E7548B" w:rsidRDefault="000F3908" w:rsidP="000C2DC3">
      <w:pPr>
        <w:spacing w:after="0" w:line="240" w:lineRule="auto"/>
        <w:ind w:right="96"/>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 Cantităţile de produse existente în antrepozit la începutul perioadei, şi care trebuie să corespundă cu stocul final din documentul lunii anterioare; B – Cantitatea de produse fabricate în antrepozit pe parcursul perioadei, care se consideră finite; C – Cantităţile de produse intrate în regim suspensiv de accize în antrepozit. Se va avea în vedere data din </w:t>
      </w:r>
      <w:r w:rsidRPr="00E7548B">
        <w:rPr>
          <w:rFonts w:ascii="Calibri" w:eastAsia="Times New Roman" w:hAnsi="Calibri" w:cs="Times New Roman"/>
          <w:i/>
          <w:iCs/>
          <w:sz w:val="16"/>
          <w:szCs w:val="16"/>
        </w:rPr>
        <w:t>raportul de primire</w:t>
      </w:r>
      <w:r w:rsidRPr="00E7548B">
        <w:rPr>
          <w:rFonts w:ascii="Calibri" w:eastAsia="Times New Roman" w:hAnsi="Calibri" w:cs="Times New Roman"/>
          <w:sz w:val="16"/>
          <w:szCs w:val="16"/>
        </w:rPr>
        <w:t>; D – Ieşiri cu accize – cantităţile de produse eliberate în consum; E – Ieşiri fără accize – cantităţile fiecărui produs ieşit în regim suspensiv de accize sau în regim de scutire de la plata accizelor; F – Stoc final – cantităţile pe fiecare tip de produs existente în antrepozit la sfârşitul lunii; G – Diferenţa – cantităţile de  produse rezultate,  stabilite după formula următoare: G = A + B + C – D – E – F.</w:t>
      </w:r>
    </w:p>
    <w:p w:rsidR="000F3908" w:rsidRPr="00E7548B" w:rsidRDefault="000F3908" w:rsidP="000C2DC3">
      <w:pPr>
        <w:spacing w:after="0" w:line="240" w:lineRule="auto"/>
        <w:ind w:right="96"/>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                                                   Conducătorul antrepozitului fiscal .................................................</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şi ştampila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Anexa nr. 48.5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Localitatea............................................judeţul/sectorul...............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producţie de produse energetice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în luna....................anul..................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W w:w="15991" w:type="dxa"/>
        <w:jc w:val="center"/>
        <w:tblCellMar>
          <w:left w:w="0" w:type="dxa"/>
          <w:right w:w="0" w:type="dxa"/>
        </w:tblCellMar>
        <w:tblLook w:val="04A0"/>
      </w:tblPr>
      <w:tblGrid>
        <w:gridCol w:w="863"/>
        <w:gridCol w:w="844"/>
        <w:gridCol w:w="906"/>
        <w:gridCol w:w="914"/>
        <w:gridCol w:w="954"/>
        <w:gridCol w:w="1098"/>
        <w:gridCol w:w="998"/>
        <w:gridCol w:w="883"/>
        <w:gridCol w:w="1030"/>
        <w:gridCol w:w="1065"/>
        <w:gridCol w:w="852"/>
        <w:gridCol w:w="880"/>
        <w:gridCol w:w="877"/>
        <w:gridCol w:w="874"/>
        <w:gridCol w:w="874"/>
        <w:gridCol w:w="1012"/>
        <w:gridCol w:w="1067"/>
      </w:tblGrid>
      <w:tr w:rsidR="000F3908" w:rsidRPr="00E7548B" w:rsidTr="000F3908">
        <w:trPr>
          <w:trHeight w:val="190"/>
          <w:jc w:val="center"/>
        </w:trPr>
        <w:tc>
          <w:tcPr>
            <w:tcW w:w="8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8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90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91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 (A)</w:t>
            </w:r>
          </w:p>
        </w:tc>
        <w:tc>
          <w:tcPr>
            <w:tcW w:w="95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 produse</w:t>
            </w:r>
          </w:p>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w:t>
            </w:r>
          </w:p>
        </w:tc>
        <w:tc>
          <w:tcPr>
            <w:tcW w:w="297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w:t>
            </w:r>
          </w:p>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w:t>
            </w:r>
          </w:p>
        </w:tc>
        <w:tc>
          <w:tcPr>
            <w:tcW w:w="470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w:t>
            </w:r>
          </w:p>
        </w:tc>
        <w:tc>
          <w:tcPr>
            <w:tcW w:w="17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Autoconsum</w:t>
            </w:r>
          </w:p>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w:t>
            </w:r>
          </w:p>
        </w:tc>
        <w:tc>
          <w:tcPr>
            <w:tcW w:w="10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final (G)</w:t>
            </w:r>
          </w:p>
        </w:tc>
        <w:tc>
          <w:tcPr>
            <w:tcW w:w="106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 (H)</w:t>
            </w:r>
          </w:p>
        </w:tc>
      </w:tr>
      <w:tr w:rsidR="000F3908" w:rsidRPr="00E7548B" w:rsidTr="000F3908">
        <w:trPr>
          <w:trHeight w:val="7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 interne (RO)</w:t>
            </w:r>
          </w:p>
        </w:tc>
        <w:tc>
          <w:tcPr>
            <w:tcW w:w="9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 (UE)</w:t>
            </w:r>
          </w:p>
        </w:tc>
        <w:tc>
          <w:tcPr>
            <w:tcW w:w="8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10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 (D)</w:t>
            </w:r>
          </w:p>
        </w:tc>
        <w:tc>
          <w:tcPr>
            <w:tcW w:w="367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 (E)</w:t>
            </w:r>
          </w:p>
        </w:tc>
        <w:tc>
          <w:tcPr>
            <w:tcW w:w="87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tc>
        <w:tc>
          <w:tcPr>
            <w:tcW w:w="87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7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79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Regim suspensiv</w:t>
            </w: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71"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Scutiri</w:t>
            </w: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85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Teritoriul naţional</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100"/>
          <w:jc w:val="center"/>
        </w:trPr>
        <w:tc>
          <w:tcPr>
            <w:tcW w:w="8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00"/>
          <w:jc w:val="center"/>
        </w:trPr>
        <w:tc>
          <w:tcPr>
            <w:tcW w:w="8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00"/>
          <w:jc w:val="center"/>
        </w:trPr>
        <w:tc>
          <w:tcPr>
            <w:tcW w:w="8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00"/>
          <w:jc w:val="center"/>
        </w:trPr>
        <w:tc>
          <w:tcPr>
            <w:tcW w:w="8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00"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right="-12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right="-12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Cantităţiloe de produse se vor înscrie în tone sau 1000 litri potrivit anexei de la titlul VII din Legea  nr. 571/2003 privind Codul fiscal, cu modificările şi completările ulterioare, în care sunt stabilite nivelurile accizelor.</w:t>
      </w:r>
    </w:p>
    <w:p w:rsidR="000F3908" w:rsidRPr="00E7548B" w:rsidRDefault="000F3908" w:rsidP="000C2DC3">
      <w:pPr>
        <w:spacing w:after="0" w:line="240" w:lineRule="auto"/>
        <w:ind w:right="96"/>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 cantităţile de produse existente în antrepozit la începutul perioadei, şi care trebuie să corespundă cu stocul final din documentul lunii anterioare; B – Cantitatea de produse fabricate în antrepozit pe parcursul perioadei care se consideră finite; C – Cantităţile de produse intrate în regim suspensiv de accize în antrepozit. Se va avea în vedere data din </w:t>
      </w:r>
      <w:r w:rsidRPr="00E7548B">
        <w:rPr>
          <w:rFonts w:ascii="Calibri" w:eastAsia="Times New Roman" w:hAnsi="Calibri" w:cs="Times New Roman"/>
          <w:i/>
          <w:iCs/>
          <w:sz w:val="16"/>
          <w:szCs w:val="16"/>
        </w:rPr>
        <w:t>raportul de primire; </w:t>
      </w:r>
      <w:r w:rsidRPr="00E7548B">
        <w:rPr>
          <w:rFonts w:ascii="Calibri" w:eastAsia="Times New Roman" w:hAnsi="Calibri" w:cs="Times New Roman"/>
          <w:sz w:val="16"/>
          <w:szCs w:val="16"/>
        </w:rPr>
        <w:t>D – Ieşiri cu accize  - cantităţile de produse eliberate în consum; E - cantităţile fiecărui produs ieşit în regim suspensiv de accize sau în regim de scutire de la plata accizelor pentru consum; E - ieşiri fără accize – cantităţile fiecărui produs ieşit în regim suspensiv sau în regim de scutire de la plata accizelor; F – Autoconsum – cantităţile de produse consumate sau utilizate în cadrul antrepozitului fiscal; G - Stocul final – cantităţile pe fiecare tip de produs existente în antrepozit la sfârşitul lunii; H – Diferenţa – cantităţile de produse rezultate, stabilite după formula următoare:  H = A + B + C – D – E – F - G</w:t>
      </w:r>
    </w:p>
    <w:p w:rsidR="000F3908" w:rsidRPr="00E7548B" w:rsidRDefault="000F3908" w:rsidP="000C2DC3">
      <w:pPr>
        <w:spacing w:after="0" w:line="240" w:lineRule="auto"/>
        <w:ind w:right="96"/>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Data .............................                                           Conducătorul antrepozitului fiscal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şi ştampila</w:t>
      </w:r>
    </w:p>
    <w:p w:rsidR="000F3908" w:rsidRPr="00E7548B" w:rsidRDefault="000F3908" w:rsidP="000C2DC3">
      <w:pPr>
        <w:spacing w:after="0" w:line="240" w:lineRule="auto"/>
        <w:ind w:left="624"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17" w:name="ax49t6"/>
      <w:r w:rsidRPr="00E7548B">
        <w:rPr>
          <w:rFonts w:ascii="Calibri" w:eastAsia="Times New Roman" w:hAnsi="Calibri" w:cs="Times New Roman"/>
          <w:b/>
          <w:bCs/>
          <w:i/>
          <w:iCs/>
          <w:sz w:val="16"/>
          <w:szCs w:val="16"/>
        </w:rPr>
        <w:t>Anexa nr. 49</w:t>
      </w:r>
      <w:bookmarkEnd w:id="417"/>
      <w:r w:rsidRPr="00E7548B">
        <w:rPr>
          <w:rFonts w:ascii="Calibri" w:eastAsia="Times New Roman" w:hAnsi="Calibri" w:cs="Times New Roman"/>
          <w:b/>
          <w:bCs/>
          <w:i/>
          <w:iCs/>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antrepozitului fiscal...................................................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accize....................................................................................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Localitatea............................................judeţul/sectorul...............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 poştal........................................................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Domiciliul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SITUAŢIA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operaţiunile desfăşurate în antrepozitul fiscal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depozitare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 ………..…anul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pPr w:leftFromText="180" w:rightFromText="180" w:vertAnchor="text"/>
        <w:tblW w:w="15262" w:type="dxa"/>
        <w:tblCellMar>
          <w:left w:w="0" w:type="dxa"/>
          <w:right w:w="0" w:type="dxa"/>
        </w:tblCellMar>
        <w:tblLook w:val="04A0"/>
      </w:tblPr>
      <w:tblGrid>
        <w:gridCol w:w="804"/>
        <w:gridCol w:w="804"/>
        <w:gridCol w:w="725"/>
        <w:gridCol w:w="732"/>
        <w:gridCol w:w="916"/>
        <w:gridCol w:w="1078"/>
        <w:gridCol w:w="909"/>
        <w:gridCol w:w="1421"/>
        <w:gridCol w:w="1750"/>
        <w:gridCol w:w="1585"/>
        <w:gridCol w:w="1586"/>
        <w:gridCol w:w="1099"/>
        <w:gridCol w:w="886"/>
        <w:gridCol w:w="967"/>
      </w:tblGrid>
      <w:tr w:rsidR="000F3908" w:rsidRPr="00E7548B" w:rsidTr="000F3908">
        <w:trPr>
          <w:trHeight w:val="433"/>
        </w:trPr>
        <w:tc>
          <w:tcPr>
            <w:tcW w:w="8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8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7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73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 iniţial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w:t>
            </w:r>
          </w:p>
        </w:tc>
        <w:tc>
          <w:tcPr>
            <w:tcW w:w="290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Intrări</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(B)</w:t>
            </w:r>
          </w:p>
        </w:tc>
        <w:tc>
          <w:tcPr>
            <w:tcW w:w="744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Ieşiri</w:t>
            </w:r>
          </w:p>
        </w:tc>
        <w:tc>
          <w:tcPr>
            <w:tcW w:w="8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Stoc</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final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w:t>
            </w:r>
          </w:p>
        </w:tc>
        <w:tc>
          <w:tcPr>
            <w:tcW w:w="96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Diferenţa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w:t>
            </w:r>
          </w:p>
        </w:tc>
      </w:tr>
      <w:tr w:rsidR="000F3908" w:rsidRPr="00E7548B" w:rsidTr="000F3908">
        <w:trPr>
          <w:trHeight w:val="154"/>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9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Achiziţii interne</w:t>
            </w:r>
          </w:p>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(RO)</w:t>
            </w:r>
          </w:p>
        </w:tc>
        <w:tc>
          <w:tcPr>
            <w:tcW w:w="10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Alte achiziţii</w:t>
            </w:r>
          </w:p>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9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Import</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Cu accize</w:t>
            </w:r>
          </w:p>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w:t>
            </w:r>
          </w:p>
        </w:tc>
        <w:tc>
          <w:tcPr>
            <w:tcW w:w="602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accize</w:t>
            </w:r>
          </w:p>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154"/>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42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54" w:lineRule="atLeast"/>
              <w:ind w:left="108" w:hanging="10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492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Regim suspensiv</w:t>
            </w:r>
          </w:p>
        </w:tc>
        <w:tc>
          <w:tcPr>
            <w:tcW w:w="109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54" w:lineRule="atLeast"/>
              <w:ind w:left="108" w:hanging="108"/>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Scutire/ exceptare</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154"/>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Teritoriul naţional</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U.E.</w:t>
            </w:r>
          </w:p>
        </w:tc>
        <w:tc>
          <w:tcPr>
            <w:tcW w:w="1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5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Export</w:t>
            </w: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357"/>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1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w:t>
            </w:r>
          </w:p>
        </w:tc>
        <w:tc>
          <w:tcPr>
            <w:tcW w:w="0" w:type="auto"/>
            <w:vMerge/>
            <w:tcBorders>
              <w:top w:val="nil"/>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192"/>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2"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4"/>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0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4"/>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0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6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4" w:lineRule="atLeast"/>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Unităţile de măsură pentru produsele depozitate sunt cele prevăzute în anexa nr. 1 de la titlul VII din Codul fiscal</w:t>
      </w:r>
    </w:p>
    <w:p w:rsidR="000F3908" w:rsidRPr="00E7548B" w:rsidRDefault="000F3908" w:rsidP="000C2DC3">
      <w:pPr>
        <w:spacing w:after="0" w:line="240" w:lineRule="auto"/>
        <w:ind w:right="276"/>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 Cantităţile de produse existente în antrepozit la începutul perioadei, şi care trebuie să corespundă cu stocul final din documentul lunii anterioare; B – Cantităţile de produse intrate în regim suspensiv în antrepozit. Se va avea în vedere data din </w:t>
      </w:r>
      <w:r w:rsidRPr="00E7548B">
        <w:rPr>
          <w:rFonts w:ascii="Calibri" w:eastAsia="Times New Roman" w:hAnsi="Calibri" w:cs="Times New Roman"/>
          <w:i/>
          <w:iCs/>
          <w:sz w:val="16"/>
          <w:szCs w:val="16"/>
        </w:rPr>
        <w:t>raportul de primire</w:t>
      </w:r>
      <w:r w:rsidRPr="00E7548B">
        <w:rPr>
          <w:rFonts w:ascii="Calibri" w:eastAsia="Times New Roman" w:hAnsi="Calibri" w:cs="Times New Roman"/>
          <w:sz w:val="16"/>
          <w:szCs w:val="16"/>
        </w:rPr>
        <w:t>; C – Ieşiri cu accize – cantităţile de produse eliberate în consum; D – Ieşiri fără accize – cantităţile fiecărui produs ieşit în regim suspensiv de accize sau în regim de scutire/exceptare de la plata accizelor; E – Stoc final – cantităţile pe fiecare tip de produs existente în antrepozit la sfârşitul lunii; F – Diferenţa – cantităţile de produse rezultate, stabilite după formula următoare: F = A + B - C – D – E.</w:t>
      </w:r>
    </w:p>
    <w:p w:rsidR="000F3908" w:rsidRPr="00E7548B" w:rsidRDefault="000F3908" w:rsidP="000C2DC3">
      <w:pPr>
        <w:spacing w:after="0" w:line="240" w:lineRule="auto"/>
        <w:ind w:right="276"/>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Data ............................................                                                   Conducătorul antrepozitului fiscal .................................................</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şi ştampila</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br w:type="page"/>
      </w:r>
      <w:r w:rsidRPr="00E7548B">
        <w:rPr>
          <w:rFonts w:ascii="Calibri" w:eastAsia="Times New Roman" w:hAnsi="Calibri" w:cs="Times New Roman"/>
          <w:sz w:val="16"/>
          <w:szCs w:val="16"/>
          <w:lang w:val="fr-FR"/>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18" w:name="ax50at6"/>
      <w:bookmarkStart w:id="419" w:name="ax50t6"/>
      <w:bookmarkEnd w:id="418"/>
      <w:bookmarkEnd w:id="419"/>
      <w:r w:rsidRPr="00E7548B">
        <w:rPr>
          <w:rFonts w:ascii="Calibri" w:eastAsia="Times New Roman" w:hAnsi="Calibri" w:cs="Times New Roman"/>
          <w:b/>
          <w:bCs/>
          <w:i/>
          <w:iCs/>
          <w:sz w:val="16"/>
          <w:szCs w:val="16"/>
        </w:rPr>
        <w:t>Anexa nr. 50</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817"/>
        <w:gridCol w:w="285"/>
        <w:gridCol w:w="4245"/>
        <w:gridCol w:w="721"/>
        <w:gridCol w:w="4621"/>
      </w:tblGrid>
      <w:tr w:rsidR="000F3908" w:rsidRPr="00E7548B" w:rsidTr="000F3908">
        <w:trPr>
          <w:jc w:val="center"/>
        </w:trPr>
        <w:tc>
          <w:tcPr>
            <w:tcW w:w="10683"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CERTIFICAT DE SCUTIRE DE ACCIZE (RO)</w:t>
            </w:r>
          </w:p>
        </w:tc>
      </w:tr>
      <w:tr w:rsidR="000F3908" w:rsidRPr="00E7548B" w:rsidTr="000F3908">
        <w:trPr>
          <w:jc w:val="center"/>
        </w:trPr>
        <w:tc>
          <w:tcPr>
            <w:tcW w:w="10683" w:type="dxa"/>
            <w:gridSpan w:val="5"/>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Seria nr. (opţional)</w:t>
            </w:r>
          </w:p>
        </w:tc>
      </w:tr>
      <w:tr w:rsidR="000F3908" w:rsidRPr="00E7548B" w:rsidTr="000F3908">
        <w:trPr>
          <w:jc w:val="center"/>
        </w:trPr>
        <w:tc>
          <w:tcPr>
            <w:tcW w:w="10683"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5"/>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1. INSTITUŢIA/PERSOANA BENEFICIARĂ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Denumirea/numele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 şi numărul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poştal, locul     ………………………………………………………………………………………………………………………………………………………………..</w:t>
            </w:r>
          </w:p>
        </w:tc>
      </w:tr>
      <w:tr w:rsidR="000F3908" w:rsidRPr="00E7548B" w:rsidTr="000F3908">
        <w:trPr>
          <w:jc w:val="center"/>
        </w:trPr>
        <w:tc>
          <w:tcPr>
            <w:tcW w:w="10683"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5"/>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2. AUTORITATEA COMPETENTĂ PENTRU VIZARE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(Denumire, adresă şi număr de telefon)</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r>
      <w:tr w:rsidR="000F3908" w:rsidRPr="00E7548B" w:rsidTr="000F3908">
        <w:trPr>
          <w:jc w:val="center"/>
        </w:trPr>
        <w:tc>
          <w:tcPr>
            <w:tcW w:w="10683" w:type="dxa"/>
            <w:gridSpan w:val="5"/>
            <w:tcBorders>
              <w:top w:val="nil"/>
              <w:left w:val="nil"/>
              <w:bottom w:val="single" w:sz="8" w:space="0" w:color="auto"/>
              <w:right w:val="nil"/>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0683" w:type="dxa"/>
            <w:gridSpan w:val="5"/>
            <w:tcBorders>
              <w:top w:val="nil"/>
              <w:left w:val="single" w:sz="8" w:space="0" w:color="000000"/>
              <w:bottom w:val="nil"/>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3. DECLARAŢIA BENEFICIARULUI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Instituţia/persoana beneficiară (</w:t>
            </w:r>
            <w:r w:rsidRPr="00E7548B">
              <w:rPr>
                <w:rFonts w:ascii="Calibri" w:eastAsia="Times New Roman" w:hAnsi="Calibri" w:cs="Times New Roman"/>
                <w:sz w:val="16"/>
                <w:szCs w:val="16"/>
                <w:vertAlign w:val="superscript"/>
              </w:rPr>
              <w:t>1</w:t>
            </w:r>
            <w:r w:rsidRPr="00E7548B">
              <w:rPr>
                <w:rFonts w:ascii="Calibri" w:eastAsia="Times New Roman" w:hAnsi="Calibri" w:cs="Times New Roman"/>
                <w:sz w:val="16"/>
                <w:szCs w:val="16"/>
              </w:rPr>
              <w:t>) declară: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 că produsele prevăzute la căsuţa 5 sunt destinate (</w:t>
            </w:r>
            <w:r w:rsidRPr="00E7548B">
              <w:rPr>
                <w:rFonts w:ascii="Calibri" w:eastAsia="Times New Roman" w:hAnsi="Calibri" w:cs="Times New Roman"/>
                <w:sz w:val="16"/>
                <w:szCs w:val="16"/>
                <w:vertAlign w:val="superscript"/>
              </w:rPr>
              <w:t>2</w:t>
            </w: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817" w:type="dxa"/>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p>
        </w:tc>
        <w:tc>
          <w:tcPr>
            <w:tcW w:w="4524" w:type="dxa"/>
            <w:gridSpan w:val="2"/>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Pentru uzul oficial al:</w:t>
            </w:r>
          </w:p>
        </w:tc>
        <w:tc>
          <w:tcPr>
            <w:tcW w:w="721"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p>
        </w:tc>
        <w:tc>
          <w:tcPr>
            <w:tcW w:w="4621"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Pentru uzul personal al:</w:t>
            </w:r>
          </w:p>
        </w:tc>
      </w:tr>
      <w:tr w:rsidR="000F3908" w:rsidRPr="00E7548B" w:rsidTr="000F3908">
        <w:trPr>
          <w:jc w:val="center"/>
        </w:trPr>
        <w:tc>
          <w:tcPr>
            <w:tcW w:w="1101" w:type="dxa"/>
            <w:gridSpan w:val="2"/>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p>
        </w:tc>
        <w:tc>
          <w:tcPr>
            <w:tcW w:w="4240"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Unei misiuni diplomatice străine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1" w:type="dxa"/>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p>
        </w:tc>
        <w:tc>
          <w:tcPr>
            <w:tcW w:w="4621"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Unui membru al unei misiuni diplomatice străine</w:t>
            </w:r>
          </w:p>
        </w:tc>
      </w:tr>
      <w:tr w:rsidR="000F3908" w:rsidRPr="00E7548B" w:rsidTr="000F3908">
        <w:trPr>
          <w:jc w:val="center"/>
        </w:trPr>
        <w:tc>
          <w:tcPr>
            <w:tcW w:w="1101" w:type="dxa"/>
            <w:gridSpan w:val="2"/>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p>
        </w:tc>
        <w:tc>
          <w:tcPr>
            <w:tcW w:w="4240"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Unei reprezentanţe consulare străine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1" w:type="dxa"/>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p>
        </w:tc>
        <w:tc>
          <w:tcPr>
            <w:tcW w:w="4621"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Unui membru al unei reprezentanţe consulare străine</w:t>
            </w:r>
          </w:p>
        </w:tc>
      </w:tr>
      <w:tr w:rsidR="000F3908" w:rsidRPr="00E7548B" w:rsidTr="000F3908">
        <w:trPr>
          <w:jc w:val="center"/>
        </w:trPr>
        <w:tc>
          <w:tcPr>
            <w:tcW w:w="1101" w:type="dxa"/>
            <w:gridSpan w:val="2"/>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p>
        </w:tc>
        <w:tc>
          <w:tcPr>
            <w:tcW w:w="4240"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Unei organizaţii internaţionale</w:t>
            </w:r>
          </w:p>
        </w:tc>
        <w:tc>
          <w:tcPr>
            <w:tcW w:w="721" w:type="dxa"/>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p>
        </w:tc>
        <w:tc>
          <w:tcPr>
            <w:tcW w:w="4621"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Unui membru din conducerea unei organizaţii internaţionale</w:t>
            </w:r>
          </w:p>
        </w:tc>
      </w:tr>
      <w:tr w:rsidR="000F3908" w:rsidRPr="00E7548B" w:rsidTr="000F3908">
        <w:trPr>
          <w:jc w:val="center"/>
        </w:trPr>
        <w:tc>
          <w:tcPr>
            <w:tcW w:w="1101" w:type="dxa"/>
            <w:gridSpan w:val="2"/>
            <w:tcBorders>
              <w:top w:val="nil"/>
              <w:left w:val="single" w:sz="8" w:space="0" w:color="auto"/>
              <w:bottom w:val="nil"/>
              <w:right w:val="nil"/>
            </w:tcBorders>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p>
        </w:tc>
        <w:tc>
          <w:tcPr>
            <w:tcW w:w="4240" w:type="dxa"/>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Forţei armate a unui stat parte la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Tratatul Atlanticului de Nord (NATO)</w:t>
            </w:r>
          </w:p>
        </w:tc>
        <w:tc>
          <w:tcPr>
            <w:tcW w:w="721" w:type="dxa"/>
            <w:tcMar>
              <w:top w:w="0" w:type="dxa"/>
              <w:left w:w="108" w:type="dxa"/>
              <w:bottom w:w="0" w:type="dxa"/>
              <w:right w:w="108" w:type="dxa"/>
            </w:tcMar>
            <w:hideMark/>
          </w:tcPr>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621" w:type="dxa"/>
            <w:tcBorders>
              <w:top w:val="nil"/>
              <w:left w:val="nil"/>
              <w:bottom w:val="nil"/>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insituţiei) (vezi căsuţa 4)</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1261"/>
          <w:jc w:val="center"/>
        </w:trPr>
        <w:tc>
          <w:tcPr>
            <w:tcW w:w="1068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că produsele descrise la căsuţa 5 corespund condiţiilor şi limitelor aplicabile scutirii, şi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că informaţiile de mai sus sunt reale.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Prin prezenta, instituţia sau persoana beneficiară se obligă ca în cazul în care produsele nu corespund condiţiilor scutirii sau în cazul în care produsele nu au fost utilizate în scopul prevăzut, prin prezenta să achite accizele care s-ar datora în</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Locul, data                                                                           Numele şi statutul semnatarului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Ştampila</w:t>
            </w:r>
          </w:p>
        </w:tc>
      </w:tr>
      <w:tr w:rsidR="000F3908" w:rsidRPr="00E7548B" w:rsidTr="000F3908">
        <w:trPr>
          <w:jc w:val="center"/>
        </w:trPr>
        <w:tc>
          <w:tcPr>
            <w:tcW w:w="1068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4. ŞTAMPILA INSTITUŢIEI (în cazul scutirii pentru uz personal)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lastRenderedPageBreak/>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Locul, data                         ŞTAMPILA                                 Numele şi statutul semnatarului</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(continuă pe verso)                                          Semnătura</w:t>
            </w:r>
          </w:p>
        </w:tc>
      </w:tr>
      <w:tr w:rsidR="000F3908" w:rsidRPr="00E7548B" w:rsidTr="000F3908">
        <w:trPr>
          <w:jc w:val="center"/>
        </w:trPr>
        <w:tc>
          <w:tcPr>
            <w:tcW w:w="81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8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245"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72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620"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10683"/>
      </w:tblGrid>
      <w:tr w:rsidR="000F3908" w:rsidRPr="00E7548B" w:rsidTr="000F3908">
        <w:trPr>
          <w:jc w:val="center"/>
        </w:trPr>
        <w:tc>
          <w:tcPr>
            <w:tcW w:w="10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lang w:val="fr-FR"/>
              </w:rPr>
              <w:t>5</w:t>
            </w:r>
            <w:r w:rsidRPr="00E7548B">
              <w:rPr>
                <w:rFonts w:ascii="Calibri" w:eastAsia="Times New Roman" w:hAnsi="Calibri" w:cs="Times New Roman"/>
                <w:b/>
                <w:bCs/>
                <w:sz w:val="16"/>
                <w:szCs w:val="16"/>
              </w:rPr>
              <w:t>. DESCRIEREA PRODUSELOR LIVRATE PENTRU CARE SE SOLICITĂ SCUTIREA DE ACCIZE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A. Informaţii cu privire la antrepozitul fiscal autorizat/furnizorul de gaz natural şi electricitate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1. Numele şi adresa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2. Codul de accize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(opţional)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B. Informaţii cu privire la produse</w:t>
            </w:r>
          </w:p>
          <w:tbl>
            <w:tblPr>
              <w:tblW w:w="0" w:type="auto"/>
              <w:tblCellMar>
                <w:left w:w="0" w:type="dxa"/>
                <w:right w:w="0" w:type="dxa"/>
              </w:tblCellMar>
              <w:tblLook w:val="04A0"/>
            </w:tblPr>
            <w:tblGrid>
              <w:gridCol w:w="421"/>
              <w:gridCol w:w="3063"/>
              <w:gridCol w:w="1742"/>
              <w:gridCol w:w="1742"/>
              <w:gridCol w:w="1742"/>
              <w:gridCol w:w="1742"/>
            </w:tblGrid>
            <w:tr w:rsidR="000F3908" w:rsidRPr="00E7548B">
              <w:tc>
                <w:tcPr>
                  <w:tcW w:w="421" w:type="dxa"/>
                  <w:vMerge w:val="restart"/>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Nr.</w:t>
                  </w:r>
                </w:p>
              </w:tc>
              <w:tc>
                <w:tcPr>
                  <w:tcW w:w="3063" w:type="dxa"/>
                  <w:vMerge w:val="restart"/>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Descrierea detaliată a produselor (3)</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(sau referinţa la formularul de comandă ataşat)</w:t>
                  </w:r>
                </w:p>
              </w:tc>
              <w:tc>
                <w:tcPr>
                  <w:tcW w:w="1742" w:type="dxa"/>
                  <w:vMerge w:val="restart"/>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Cantitatea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sau numărul</w:t>
                  </w:r>
                </w:p>
              </w:tc>
              <w:tc>
                <w:tcPr>
                  <w:tcW w:w="3484" w:type="dxa"/>
                  <w:gridSpan w:val="2"/>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Valoarea fără accize</w:t>
                  </w:r>
                </w:p>
              </w:tc>
              <w:tc>
                <w:tcPr>
                  <w:tcW w:w="1742" w:type="dxa"/>
                  <w:vMerge w:val="restart"/>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Moneda</w:t>
                  </w:r>
                </w:p>
              </w:tc>
            </w:tr>
            <w:tr w:rsidR="000F3908" w:rsidRPr="00E7548B">
              <w:tc>
                <w:tcPr>
                  <w:tcW w:w="0" w:type="auto"/>
                  <w:vMerge/>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742" w:type="dxa"/>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Valoarea unitară</w:t>
                  </w:r>
                </w:p>
              </w:tc>
              <w:tc>
                <w:tcPr>
                  <w:tcW w:w="1742" w:type="dxa"/>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Valoarea totală</w:t>
                  </w:r>
                </w:p>
              </w:tc>
              <w:tc>
                <w:tcPr>
                  <w:tcW w:w="0" w:type="auto"/>
                  <w:vMerge/>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tc>
                <w:tcPr>
                  <w:tcW w:w="421"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3063"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174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174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174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174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r>
            <w:tr w:rsidR="000F3908" w:rsidRPr="00E7548B">
              <w:tc>
                <w:tcPr>
                  <w:tcW w:w="5226" w:type="dxa"/>
                  <w:gridSpan w:val="3"/>
                  <w:tcMar>
                    <w:top w:w="0" w:type="dxa"/>
                    <w:left w:w="108" w:type="dxa"/>
                    <w:bottom w:w="0" w:type="dxa"/>
                    <w:right w:w="108" w:type="dxa"/>
                  </w:tcMar>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Suma totală</w:t>
                  </w:r>
                </w:p>
              </w:tc>
              <w:tc>
                <w:tcPr>
                  <w:tcW w:w="174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174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1742" w:type="dxa"/>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r>
          </w:tbl>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10683"/>
      </w:tblGrid>
      <w:tr w:rsidR="000F3908" w:rsidRPr="00E7548B" w:rsidTr="000F3908">
        <w:trPr>
          <w:jc w:val="center"/>
        </w:trPr>
        <w:tc>
          <w:tcPr>
            <w:tcW w:w="10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6. CERTIFICAREA DE CĂTRE AUTORITATEA COMPETENTĂ</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Livrarea produselor descrise la căsuţa 5 îndeplineşte</w:t>
            </w:r>
          </w:p>
          <w:p w:rsidR="000F3908" w:rsidRPr="00E7548B" w:rsidRDefault="000F3908" w:rsidP="000C2DC3">
            <w:pPr>
              <w:spacing w:after="0" w:line="240" w:lineRule="auto"/>
              <w:ind w:left="1440" w:hanging="360"/>
              <w:contextualSpacing/>
              <w:jc w:val="both"/>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în totalitate</w:t>
            </w:r>
          </w:p>
          <w:p w:rsidR="000F3908" w:rsidRPr="00E7548B" w:rsidRDefault="000F3908" w:rsidP="000C2DC3">
            <w:pPr>
              <w:spacing w:after="0" w:line="240" w:lineRule="auto"/>
              <w:ind w:left="1440" w:hanging="360"/>
              <w:contextualSpacing/>
              <w:jc w:val="both"/>
              <w:rPr>
                <w:rFonts w:ascii="Times New Roman" w:eastAsia="Times New Roman" w:hAnsi="Times New Roman" w:cs="Times New Roman"/>
                <w:sz w:val="16"/>
                <w:szCs w:val="16"/>
              </w:rPr>
            </w:pPr>
            <w:r w:rsidRPr="00E7548B">
              <w:rPr>
                <w:rFonts w:ascii="Wingdings" w:eastAsia="Times New Roman" w:hAnsi="Wingdings" w:cs="Times New Roman"/>
                <w:sz w:val="16"/>
                <w:szCs w:val="16"/>
              </w:rPr>
              <w:t></w:t>
            </w:r>
            <w:r w:rsidRPr="00E7548B">
              <w:rPr>
                <w:rFonts w:ascii="Calibri" w:eastAsia="Times New Roman" w:hAnsi="Calibri" w:cs="Times New Roman"/>
                <w:sz w:val="16"/>
                <w:szCs w:val="16"/>
              </w:rPr>
              <w:t>  până la cantitatea de ………………………………………………. (număr) (</w:t>
            </w:r>
            <w:r w:rsidRPr="00E7548B">
              <w:rPr>
                <w:rFonts w:ascii="Calibri" w:eastAsia="Times New Roman" w:hAnsi="Calibri" w:cs="Times New Roman"/>
                <w:sz w:val="16"/>
                <w:szCs w:val="16"/>
                <w:vertAlign w:val="superscript"/>
              </w:rPr>
              <w:t>4</w:t>
            </w: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condiţiile de scutire de accize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Calibri" w:eastAsia="Times New Roman" w:hAnsi="Calibri" w:cs="Times New Roman"/>
                <w:b/>
                <w:bCs/>
                <w:sz w:val="16"/>
                <w:szCs w:val="16"/>
              </w:rPr>
              <w:t> ŞTAMPILA</w:t>
            </w: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Locul, data                                                                                           Numele şi statutul semnatarului</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w:t>
            </w:r>
          </w:p>
        </w:tc>
      </w:tr>
    </w:tbl>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bl>
      <w:tblPr>
        <w:tblW w:w="0" w:type="auto"/>
        <w:jc w:val="center"/>
        <w:tblCellMar>
          <w:left w:w="0" w:type="dxa"/>
          <w:right w:w="0" w:type="dxa"/>
        </w:tblCellMar>
        <w:tblLook w:val="04A0"/>
      </w:tblPr>
      <w:tblGrid>
        <w:gridCol w:w="10683"/>
      </w:tblGrid>
      <w:tr w:rsidR="000F3908" w:rsidRPr="00E7548B" w:rsidTr="000F3908">
        <w:trPr>
          <w:jc w:val="center"/>
        </w:trPr>
        <w:tc>
          <w:tcPr>
            <w:tcW w:w="10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7. PERMISIUNEA DE A FOLOSI ŞTAMPILA (doar în caz de scutire pentru uz oficial)</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Prin scrisoarea nr. ……………………………………………………… din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(referire la dosar)                                                                            (data)</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i se acordă permisiunea de către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(denumirea instituţiei beneficiare)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de a folosi ştampila în cadrul căsuţei 6</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(denumirea autorităţii competente)</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Calibri" w:eastAsia="Times New Roman" w:hAnsi="Calibri" w:cs="Times New Roman"/>
                <w:b/>
                <w:bCs/>
                <w:sz w:val="16"/>
                <w:szCs w:val="16"/>
              </w:rPr>
              <w:t> ŞTAMPILA</w:t>
            </w: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Locul, data                                                                                           Numele şi statutul semnatarului</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Semnătura</w:t>
            </w:r>
          </w:p>
        </w:tc>
      </w:tr>
    </w:tbl>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lastRenderedPageBreak/>
        <w:t> (</w:t>
      </w:r>
      <w:r w:rsidRPr="00E7548B">
        <w:rPr>
          <w:rFonts w:ascii="Calibri" w:eastAsia="Times New Roman" w:hAnsi="Calibri" w:cs="Times New Roman"/>
          <w:sz w:val="16"/>
          <w:szCs w:val="16"/>
          <w:vertAlign w:val="superscript"/>
        </w:rPr>
        <w:t>1</w:t>
      </w:r>
      <w:r w:rsidRPr="00E7548B">
        <w:rPr>
          <w:rFonts w:ascii="Calibri" w:eastAsia="Times New Roman" w:hAnsi="Calibri" w:cs="Times New Roman"/>
          <w:sz w:val="16"/>
          <w:szCs w:val="16"/>
        </w:rPr>
        <w:t>) Tăiaţi dacă este cazul</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Calibri" w:eastAsia="Times New Roman" w:hAnsi="Calibri" w:cs="Times New Roman"/>
          <w:sz w:val="16"/>
          <w:szCs w:val="16"/>
          <w:vertAlign w:val="superscript"/>
        </w:rPr>
        <w:t>2</w:t>
      </w:r>
      <w:r w:rsidRPr="00E7548B">
        <w:rPr>
          <w:rFonts w:ascii="Calibri" w:eastAsia="Times New Roman" w:hAnsi="Calibri" w:cs="Times New Roman"/>
          <w:sz w:val="16"/>
          <w:szCs w:val="16"/>
        </w:rPr>
        <w:t>) Bifaţi rubrica potrivită</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Calibri" w:eastAsia="Times New Roman" w:hAnsi="Calibri" w:cs="Times New Roman"/>
          <w:sz w:val="16"/>
          <w:szCs w:val="16"/>
          <w:vertAlign w:val="superscript"/>
        </w:rPr>
        <w:t>3</w:t>
      </w:r>
      <w:r w:rsidRPr="00E7548B">
        <w:rPr>
          <w:rFonts w:ascii="Calibri" w:eastAsia="Times New Roman" w:hAnsi="Calibri" w:cs="Times New Roman"/>
          <w:sz w:val="16"/>
          <w:szCs w:val="16"/>
        </w:rPr>
        <w:t>) Tăiaţi spaţiul care nu este utilizat. Această obligaţie se aplică şi în cazul în care este anexat formularul de comandă.</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r w:rsidRPr="00E7548B">
        <w:rPr>
          <w:rFonts w:ascii="Calibri" w:eastAsia="Times New Roman" w:hAnsi="Calibri" w:cs="Times New Roman"/>
          <w:sz w:val="16"/>
          <w:szCs w:val="16"/>
          <w:vertAlign w:val="superscript"/>
        </w:rPr>
        <w:t>4</w:t>
      </w:r>
      <w:r w:rsidRPr="00E7548B">
        <w:rPr>
          <w:rFonts w:ascii="Calibri" w:eastAsia="Times New Roman" w:hAnsi="Calibri" w:cs="Times New Roman"/>
          <w:sz w:val="16"/>
          <w:szCs w:val="16"/>
        </w:rPr>
        <w:t>) Bifaţi bunurile care nu sunt scutite la căsuţa 5</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b/>
          <w:bCs/>
          <w:sz w:val="16"/>
          <w:szCs w:val="16"/>
        </w:rPr>
        <w:lastRenderedPageBreak/>
        <w:t>INSTRUCŢIUNI DE COMPLETARE LA ANEXA Nr. 50</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Pentru antrepozitarul autorizat, acest certificat este utilizat ca document justificativ pentru scutirea de la plata accizelor a produselor destinate instituţiilor/persoanelor beneficiare, în sensul </w:t>
      </w:r>
      <w:r w:rsidRPr="00E7548B">
        <w:rPr>
          <w:rFonts w:ascii="Calibri" w:eastAsia="Times New Roman" w:hAnsi="Calibri" w:cs="Times New Roman"/>
          <w:b/>
          <w:bCs/>
          <w:sz w:val="16"/>
          <w:szCs w:val="16"/>
        </w:rPr>
        <w:t>art.</w:t>
      </w:r>
      <w:r w:rsidRPr="00E7548B">
        <w:rPr>
          <w:rFonts w:ascii="Calibri" w:eastAsia="Times New Roman" w:hAnsi="Calibri" w:cs="Times New Roman"/>
          <w:sz w:val="16"/>
          <w:szCs w:val="16"/>
        </w:rPr>
        <w:t> 12 alin. (1) din Directiva 2008/118/CE. În acest sens, se va emite un certificat distinct pentru fiecare antrepozitar. Antrepozitarul trebuie să păstreze acest certificat în evidenţele proprii potrivit prevederilor legale aplicabile în statul său membru.</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 Specificaţiile generale cu privire la hârtia ce trebuie utilizată sunt stabilite în Jurnalul Oficial al Comunităţii Europene nr. C 164 din 1 iulie 1989.</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Hârtia trebuie să fie albă pentru toate exemplarele şi trebuie să aibă 210 mm x 297 mm cu o toleranţă maximă de 5 mm în minus sau 8 mm în plus în ceea ce priveşte lungimea.</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Certificatul de scutire se emite în două exemplare: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un exemplar care se păstrează de expeditor;</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un exemplar care însoţeşte documentul administrativ electronic tipărit.</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Orice spaţiu neutilizat în căsuţa 5.B se va bara, astfel încât să nu fie posibile adăugări.</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Documentul trebuie completat lizibil şi într-o manieră care să nu permită ştergerea datelor. Nu sunt permise ştersături sau corecturi. Documentul trebuie completat într-o limbă recunoscută de statul membru gazdă.</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d) Dacă descrierea produselor (căsuţa 5.B a certificatului) se referă la un formular de comandă întocmit în altă limbă decât cea recunoscută de statul membru gazdă, instituţia/persoana beneficiară va trebui să ataşeze o traducere.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 Pe de altă parte, dacă certificatul este întocmit în altă limbă decât cea recunoscută de statul membru al antrepozitarului, instituţia/persoana beneficiară va anexa o traducere a informaţiilor cu privire la produsele din căsuţa 5.B.</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f) Limbă recunoscută înseamnă una dintre limbile oficiale utilizate în statul membru sau orice altă limbă oficială din Comunitate, pe care statele membre o declară ca fiind utilizabilă în acest sens.</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 Prin declaraţia din căsuţa 3 a certificatului, instituţia/persoana beneficiară furnizează informaţiile necesare pentru evaluarea solicitării de scutire în statul membru gazdă.</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 Prin declaraţia de la căsuţa 4 a certificatului, instituţia confirmă detaliile în căsuţele 1 şi 3 a) ale documentului şi certifică faptul că persoana beneficiară face parte din personalul instituţiei.</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 a) Trimiterea la formularul de comandă (căsuţa 5.B) trebuie să conţină cel puţin data şi numărul comenzii. Formularul de comandă trebuie să conţină toate elementele înscrise în căsuţa 5 a certificatului. Dacă acest certificat trebuie vizat de autoritatea competentă a statului membru gazdă, formularul de comandă va trebui să fie şi el vizat.</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b) Indicaţia privind codul de accize al antrepozitarului autorizat.</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 Moneda se indică folosindu-se un cod din 3 litere, potrivit standardului internaţional ISOIDIS 4127, stabilit de Organizaţia Internaţională de Standardizare.</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 Declaraţia instituţiei/persoanei beneficiare menţionată anterior se autentifică la căsuţa 6 prin ştampila autorităţii competente din statul membru gazdă. Autoritatea respectivă poate condiţiona aprobarea de acordul unei alte autorităţi din statul membru în care se găseşte. Obţinerea acestui acord depinde de autoritatea competentă.</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 Pentru a simplifica procedura, autoritatea competentă poate dispensa instituţia beneficiară de obligaţia de a solicita ştampila în cazul scutirii pentru utilizare oficială. Instituţia beneficiară menţionează această dispensă la căsuţa 7 din certificat</w:t>
      </w:r>
      <w:r w:rsidRPr="00E7548B">
        <w:rPr>
          <w:rFonts w:ascii="Calibri" w:eastAsia="Times New Roman" w:hAnsi="Calibri" w:cs="Times New Roman"/>
          <w:i/>
          <w:iCs/>
          <w:sz w:val="16"/>
          <w:szCs w:val="16"/>
        </w:rPr>
        <w:t>.</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ourier New" w:eastAsia="Times New Roman" w:hAnsi="Courier New" w:cs="Courier New"/>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20" w:name="ax51at6"/>
      <w:bookmarkStart w:id="421" w:name="ax51t6"/>
      <w:bookmarkEnd w:id="420"/>
      <w:bookmarkEnd w:id="421"/>
      <w:r w:rsidRPr="00E7548B">
        <w:rPr>
          <w:rFonts w:ascii="Calibri" w:eastAsia="Times New Roman" w:hAnsi="Calibri" w:cs="Times New Roman"/>
          <w:b/>
          <w:bCs/>
          <w:i/>
          <w:iCs/>
          <w:sz w:val="16"/>
          <w:szCs w:val="16"/>
        </w:rPr>
        <w:t>Anexa nr. 51</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CERERE</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 restituire a accizei în baza prevederilor </w:t>
      </w:r>
      <w:hyperlink r:id="rId65" w:anchor="a206e56" w:history="1">
        <w:r w:rsidRPr="00E7548B">
          <w:rPr>
            <w:rFonts w:ascii="Calibri" w:eastAsia="Times New Roman" w:hAnsi="Calibri" w:cs="Times New Roman"/>
            <w:b/>
            <w:bCs/>
            <w:color w:val="800080"/>
            <w:sz w:val="16"/>
            <w:szCs w:val="16"/>
            <w:u w:val="single"/>
          </w:rPr>
          <w:t>art. 206^56</w:t>
        </w:r>
      </w:hyperlink>
      <w:r w:rsidRPr="00E7548B">
        <w:rPr>
          <w:rFonts w:ascii="Calibri" w:eastAsia="Times New Roman" w:hAnsi="Calibri" w:cs="Times New Roman"/>
          <w:b/>
          <w:bCs/>
          <w:sz w:val="16"/>
          <w:szCs w:val="16"/>
        </w:rPr>
        <w:t> din Codul fiscal</w:t>
      </w:r>
    </w:p>
    <w:p w:rsidR="000F3908" w:rsidRPr="00E7548B" w:rsidRDefault="000F3908"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 Denumirea solicitantului</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 Adresa din România: localitatea ......................................................., str. .......................................... nr. ........, sectorul .............., codul poştal ...................., codul de identificare fiscală .......................................  judeţul .............................. .</w:t>
      </w:r>
    </w:p>
    <w:p w:rsidR="000F3908" w:rsidRPr="00E7548B" w:rsidRDefault="000F3908" w:rsidP="000C2DC3">
      <w:pPr>
        <w:spacing w:after="0" w:line="240" w:lineRule="auto"/>
        <w:ind w:firstLine="284"/>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În conformitate cu prevederile </w:t>
      </w:r>
      <w:hyperlink r:id="rId66" w:anchor="a206e56" w:history="1">
        <w:r w:rsidRPr="00E7548B">
          <w:rPr>
            <w:rFonts w:ascii="Calibri" w:eastAsia="Times New Roman" w:hAnsi="Calibri" w:cs="Times New Roman"/>
            <w:b/>
            <w:bCs/>
            <w:color w:val="800080"/>
            <w:sz w:val="16"/>
            <w:szCs w:val="16"/>
            <w:u w:val="single"/>
          </w:rPr>
          <w:t>art. 206^56</w:t>
        </w:r>
      </w:hyperlink>
      <w:r w:rsidRPr="00E7548B">
        <w:rPr>
          <w:rFonts w:ascii="Calibri" w:eastAsia="Times New Roman" w:hAnsi="Calibri" w:cs="Times New Roman"/>
          <w:b/>
          <w:bCs/>
          <w:sz w:val="16"/>
          <w:szCs w:val="16"/>
        </w:rPr>
        <w:t> </w:t>
      </w:r>
      <w:r w:rsidRPr="00E7548B">
        <w:rPr>
          <w:rFonts w:ascii="Calibri" w:eastAsia="Times New Roman" w:hAnsi="Calibri" w:cs="Times New Roman"/>
          <w:sz w:val="16"/>
          <w:szCs w:val="16"/>
        </w:rPr>
        <w:t>alin. (1) din Legea nr. 571/2003 privind Codul fiscal, cu modificările şi completările ulterioare, prin prezenta cerere solicităm restituirea accizelor aferente cantităţii de ................. litri de ............................................., achiziţionaţi conform centralizatorului anexat.</w:t>
      </w:r>
    </w:p>
    <w:p w:rsidR="000F3908" w:rsidRPr="00E7548B" w:rsidRDefault="000F3908" w:rsidP="000C2DC3">
      <w:pPr>
        <w:spacing w:after="0" w:line="240" w:lineRule="auto"/>
        <w:ind w:firstLine="28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Solicităm restituirea prin virament în contul ........................................, deschis la  .................................... .</w:t>
      </w:r>
    </w:p>
    <w:p w:rsidR="000F3908" w:rsidRPr="00E7548B" w:rsidRDefault="000F3908" w:rsidP="000C2DC3">
      <w:pPr>
        <w:spacing w:after="0" w:line="240" w:lineRule="auto"/>
        <w:ind w:firstLine="284"/>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solicitantului .......................    Data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bookmarkStart w:id="422" w:name="ax52t6"/>
      <w:r w:rsidRPr="00E7548B">
        <w:rPr>
          <w:rFonts w:ascii="Calibri" w:eastAsia="Times New Roman" w:hAnsi="Calibri" w:cs="Times New Roman"/>
          <w:b/>
          <w:bCs/>
          <w:i/>
          <w:iCs/>
          <w:sz w:val="16"/>
          <w:szCs w:val="16"/>
        </w:rPr>
        <w:lastRenderedPageBreak/>
        <w:t>Anexa nr. 52.1</w:t>
      </w:r>
      <w:bookmarkEnd w:id="422"/>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Denumirea antrepozitarului autorizat pentru producţie / depozitare</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Sediul:</w:t>
      </w:r>
    </w:p>
    <w:p w:rsidR="000F3908" w:rsidRPr="00E7548B" w:rsidRDefault="000F3908" w:rsidP="000C2DC3">
      <w:pPr>
        <w:spacing w:after="0" w:line="240" w:lineRule="auto"/>
        <w:ind w:left="18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Judeţul..........................Sectorul....................Localitatea.......................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Strada.................Nr........Blocul .............Scara ..........Etaj .........Ap......</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poştal.........................Telefon/fax................................................</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accize/Codul de identificare fiscală........................................</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JURNAL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livrările de combustibil destinat utilizării exclusiv</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aviaţie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luna..............anul.................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W w:w="14018" w:type="dxa"/>
        <w:tblInd w:w="851" w:type="dxa"/>
        <w:tblCellMar>
          <w:left w:w="0" w:type="dxa"/>
          <w:right w:w="0" w:type="dxa"/>
        </w:tblCellMar>
        <w:tblLook w:val="04A0"/>
      </w:tblPr>
      <w:tblGrid>
        <w:gridCol w:w="538"/>
        <w:gridCol w:w="973"/>
        <w:gridCol w:w="722"/>
        <w:gridCol w:w="760"/>
        <w:gridCol w:w="1337"/>
        <w:gridCol w:w="1023"/>
        <w:gridCol w:w="1212"/>
        <w:gridCol w:w="1091"/>
        <w:gridCol w:w="1419"/>
        <w:gridCol w:w="1401"/>
        <w:gridCol w:w="1212"/>
        <w:gridCol w:w="1239"/>
        <w:gridCol w:w="1091"/>
      </w:tblGrid>
      <w:tr w:rsidR="000F3908" w:rsidRPr="00E7548B" w:rsidTr="000F3908">
        <w:trPr>
          <w:trHeight w:val="195"/>
        </w:trPr>
        <w:tc>
          <w:tcPr>
            <w:tcW w:w="5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9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72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7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9934"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Beneficiarul livrării</w:t>
            </w:r>
          </w:p>
        </w:tc>
        <w:tc>
          <w:tcPr>
            <w:tcW w:w="109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totală livrată (6+10)</w:t>
            </w:r>
          </w:p>
        </w:tc>
      </w:tr>
      <w:tr w:rsidR="000F3908" w:rsidRPr="00E7548B" w:rsidTr="000F3908">
        <w:trPr>
          <w:trHeight w:val="19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66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Antrepozite de depozitare</w:t>
            </w:r>
          </w:p>
        </w:tc>
        <w:tc>
          <w:tcPr>
            <w:tcW w:w="527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Alţi beneficiari</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19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operatorului</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şi data facturii</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livrată</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operatorului</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identificare fiscală</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şi data facturii</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livrată</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225"/>
        </w:trPr>
        <w:tc>
          <w:tcPr>
            <w:tcW w:w="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72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Times New Roman" w:eastAsia="Times New Roman" w:hAnsi="Times New Roman" w:cs="Times New Roman"/>
                <w:sz w:val="16"/>
                <w:szCs w:val="16"/>
              </w:rPr>
              <w:t>12</w:t>
            </w:r>
          </w:p>
        </w:tc>
      </w:tr>
      <w:tr w:rsidR="000F3908" w:rsidRPr="00E7548B" w:rsidTr="000F3908">
        <w:trPr>
          <w:trHeight w:val="225"/>
        </w:trPr>
        <w:tc>
          <w:tcPr>
            <w:tcW w:w="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5"/>
        </w:trPr>
        <w:tc>
          <w:tcPr>
            <w:tcW w:w="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5"/>
        </w:trPr>
        <w:tc>
          <w:tcPr>
            <w:tcW w:w="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2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5"/>
        </w:trPr>
        <w:tc>
          <w:tcPr>
            <w:tcW w:w="65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03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Certificată de conducerea antrepozitului</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Semnătura şi ştampila .............................................</w:t>
      </w:r>
    </w:p>
    <w:p w:rsidR="000F3908" w:rsidRPr="00E7548B" w:rsidRDefault="000F3908" w:rsidP="000C2DC3">
      <w:pPr>
        <w:spacing w:after="0" w:line="240" w:lineRule="auto"/>
        <w:ind w:left="1800" w:firstLine="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Data</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Anexa nr. 52.2</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Denumirea antrepozitarului autorizat pentru producţie / depozitare</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Sediul:</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Judeţul..........................Sectorul....................Localitatea.......................</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Strada.................Nr........Blocul .............Scara ..........Etaj .........Ap......</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poştal.........................Telefon/fax................................................</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accize/Codul de identificare fiscală........................................</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JURNAL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livrările de combustibil destinat utilizării exclusiv</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navigaţie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luna..............anul.................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W w:w="14018" w:type="dxa"/>
        <w:jc w:val="center"/>
        <w:tblInd w:w="851" w:type="dxa"/>
        <w:tblCellMar>
          <w:left w:w="0" w:type="dxa"/>
          <w:right w:w="0" w:type="dxa"/>
        </w:tblCellMar>
        <w:tblLook w:val="04A0"/>
      </w:tblPr>
      <w:tblGrid>
        <w:gridCol w:w="537"/>
        <w:gridCol w:w="1050"/>
        <w:gridCol w:w="772"/>
        <w:gridCol w:w="671"/>
        <w:gridCol w:w="1340"/>
        <w:gridCol w:w="1006"/>
        <w:gridCol w:w="1200"/>
        <w:gridCol w:w="1098"/>
        <w:gridCol w:w="1418"/>
        <w:gridCol w:w="1393"/>
        <w:gridCol w:w="1317"/>
        <w:gridCol w:w="1118"/>
        <w:gridCol w:w="1098"/>
      </w:tblGrid>
      <w:tr w:rsidR="000F3908" w:rsidRPr="00E7548B" w:rsidTr="000F3908">
        <w:trPr>
          <w:trHeight w:val="195"/>
          <w:jc w:val="center"/>
        </w:trPr>
        <w:tc>
          <w:tcPr>
            <w:tcW w:w="5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10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 </w:t>
            </w:r>
          </w:p>
        </w:tc>
        <w:tc>
          <w:tcPr>
            <w:tcW w:w="7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6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9890"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Beneficiarul livrării</w:t>
            </w:r>
          </w:p>
        </w:tc>
        <w:tc>
          <w:tcPr>
            <w:tcW w:w="109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totală livrată (6+10)</w:t>
            </w:r>
          </w:p>
        </w:tc>
      </w:tr>
      <w:tr w:rsidR="000F3908" w:rsidRPr="00E7548B" w:rsidTr="000F3908">
        <w:trPr>
          <w:trHeight w:val="1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464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Antrepozite de depozitare</w:t>
            </w:r>
          </w:p>
        </w:tc>
        <w:tc>
          <w:tcPr>
            <w:tcW w:w="524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Alţi beneficiari</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1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operatorului</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şi data facturii</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livrată</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 operatorului</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identificare fiscală</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şi data facturii</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livrată</w:t>
            </w: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r w:rsidR="000F3908" w:rsidRPr="00E7548B" w:rsidTr="000F3908">
        <w:trPr>
          <w:trHeight w:val="225"/>
          <w:jc w:val="center"/>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77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12</w:t>
            </w:r>
          </w:p>
        </w:tc>
      </w:tr>
      <w:tr w:rsidR="000F3908" w:rsidRPr="00E7548B" w:rsidTr="000F3908">
        <w:trPr>
          <w:trHeight w:val="225"/>
          <w:jc w:val="center"/>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7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5"/>
          <w:jc w:val="center"/>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7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5"/>
          <w:jc w:val="center"/>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72"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9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5"/>
          <w:jc w:val="center"/>
        </w:trPr>
        <w:tc>
          <w:tcPr>
            <w:tcW w:w="657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12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w:t>
            </w:r>
          </w:p>
        </w:tc>
        <w:tc>
          <w:tcPr>
            <w:tcW w:w="1118" w:type="dxa"/>
            <w:tcBorders>
              <w:top w:val="nil"/>
              <w:left w:val="nil"/>
              <w:bottom w:val="single" w:sz="8" w:space="0" w:color="auto"/>
              <w:right w:val="single" w:sz="8" w:space="0" w:color="auto"/>
            </w:tcBorders>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5"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şi ştampila .............................................</w:t>
      </w:r>
    </w:p>
    <w:p w:rsidR="000F3908" w:rsidRPr="00E7548B" w:rsidRDefault="000F3908" w:rsidP="000C2DC3">
      <w:pPr>
        <w:spacing w:after="0" w:line="240" w:lineRule="auto"/>
        <w:ind w:left="1800" w:firstLine="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Data</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br w:type="page"/>
      </w:r>
      <w:r w:rsidRPr="00E7548B">
        <w:rPr>
          <w:rFonts w:ascii="Calibri" w:eastAsia="Times New Roman" w:hAnsi="Calibri" w:cs="Times New Roman"/>
          <w:b/>
          <w:bCs/>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bookmarkStart w:id="423" w:name="ax53t6"/>
      <w:r w:rsidRPr="00E7548B">
        <w:rPr>
          <w:rFonts w:ascii="Calibri" w:eastAsia="Times New Roman" w:hAnsi="Calibri" w:cs="Times New Roman"/>
          <w:b/>
          <w:bCs/>
          <w:i/>
          <w:iCs/>
          <w:sz w:val="16"/>
          <w:szCs w:val="16"/>
        </w:rPr>
        <w:t>Anexa nr. 53.1</w:t>
      </w:r>
      <w:bookmarkEnd w:id="423"/>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Denumirea operatorului economic/antrepozitarului autorizat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Sediul: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Judeţul..........................Sectorul....................Localitatea.......................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Strada.................Nr........Blocul .............Scara ..........Etaj .........Ap......</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poştal.........................Telefon/fax................................................</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accize/Codul de identificare fiscală........................................</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JURNAL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achiziţiile/livrările  de combustibil destinat utilizării exclusiv</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aviaţie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luna..............anul.................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W w:w="14908" w:type="dxa"/>
        <w:jc w:val="center"/>
        <w:tblCellMar>
          <w:left w:w="0" w:type="dxa"/>
          <w:right w:w="0" w:type="dxa"/>
        </w:tblCellMar>
        <w:tblLook w:val="04A0"/>
      </w:tblPr>
      <w:tblGrid>
        <w:gridCol w:w="436"/>
        <w:gridCol w:w="1871"/>
        <w:gridCol w:w="1206"/>
        <w:gridCol w:w="699"/>
        <w:gridCol w:w="711"/>
        <w:gridCol w:w="1336"/>
        <w:gridCol w:w="1420"/>
        <w:gridCol w:w="1297"/>
        <w:gridCol w:w="1334"/>
        <w:gridCol w:w="1423"/>
        <w:gridCol w:w="2098"/>
        <w:gridCol w:w="1077"/>
      </w:tblGrid>
      <w:tr w:rsidR="000F3908" w:rsidRPr="00E7548B" w:rsidTr="000F3908">
        <w:trPr>
          <w:trHeight w:val="193"/>
          <w:jc w:val="center"/>
        </w:trPr>
        <w:tc>
          <w:tcPr>
            <w:tcW w:w="43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18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şi data facturii</w:t>
            </w:r>
          </w:p>
        </w:tc>
        <w:tc>
          <w:tcPr>
            <w:tcW w:w="120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69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7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538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Antrepozitul fiscal de la care s-a făcut achiziţia</w:t>
            </w:r>
          </w:p>
        </w:tc>
        <w:tc>
          <w:tcPr>
            <w:tcW w:w="459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Beneficiarul livrării</w:t>
            </w:r>
          </w:p>
        </w:tc>
      </w:tr>
      <w:tr w:rsidR="000F3908" w:rsidRPr="00E7548B" w:rsidTr="000F3908">
        <w:trPr>
          <w:trHeight w:val="19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identificare</w:t>
            </w:r>
          </w:p>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fiscală</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achiziţionată</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w:t>
            </w:r>
          </w:p>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operatorului economic</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de înmatriculare al aeronavei</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w:t>
            </w:r>
          </w:p>
        </w:tc>
      </w:tr>
      <w:tr w:rsidR="000F3908" w:rsidRPr="00E7548B" w:rsidTr="000F3908">
        <w:trPr>
          <w:trHeight w:val="229"/>
          <w:jc w:val="center"/>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r>
      <w:tr w:rsidR="000F3908" w:rsidRPr="00E7548B" w:rsidTr="000F3908">
        <w:trPr>
          <w:trHeight w:val="229"/>
          <w:jc w:val="center"/>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4"/>
          <w:jc w:val="center"/>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9"/>
          <w:jc w:val="center"/>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9"/>
          <w:jc w:val="center"/>
        </w:trPr>
        <w:tc>
          <w:tcPr>
            <w:tcW w:w="230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TOTAL</w:t>
            </w:r>
          </w:p>
        </w:tc>
        <w:tc>
          <w:tcPr>
            <w:tcW w:w="666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2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 </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Certificată de conducerea antrepozitului</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şi ştampila .............................................</w:t>
      </w:r>
    </w:p>
    <w:p w:rsidR="000F3908" w:rsidRPr="00E7548B" w:rsidRDefault="000F3908" w:rsidP="000C2DC3">
      <w:pPr>
        <w:spacing w:after="0" w:line="240" w:lineRule="auto"/>
        <w:ind w:left="1800" w:firstLine="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Data</w:t>
      </w:r>
    </w:p>
    <w:p w:rsidR="000F3908" w:rsidRPr="00E7548B" w:rsidRDefault="000F3908" w:rsidP="000C2DC3">
      <w:pPr>
        <w:spacing w:after="0" w:line="240" w:lineRule="auto"/>
        <w:ind w:left="1800" w:firstLine="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firstLine="709"/>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sz w:val="16"/>
          <w:szCs w:val="16"/>
        </w:rPr>
        <w:lastRenderedPageBreak/>
        <w:t> </w:t>
      </w:r>
    </w:p>
    <w:p w:rsidR="000F3908" w:rsidRPr="00E7548B" w:rsidRDefault="000F3908" w:rsidP="000C2DC3">
      <w:pPr>
        <w:spacing w:after="0" w:line="240" w:lineRule="auto"/>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i/>
          <w:iCs/>
          <w:sz w:val="16"/>
          <w:szCs w:val="16"/>
        </w:rPr>
        <w:t>Anexa nr. 53.2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Denumirea operatorului economic</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Sediul:</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Judeţul..........................Sectorul....................Localitatea.......................</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Strada.................Nr........Blocul .............Scara ..........Etaj .........Ap......</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poştal.........................Telefon/fax................................................</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accize/Codul de identificare fiscală........................................</w:t>
      </w:r>
    </w:p>
    <w:p w:rsidR="000F3908" w:rsidRPr="00E7548B" w:rsidRDefault="000F3908" w:rsidP="000C2DC3">
      <w:pPr>
        <w:spacing w:after="0" w:line="240" w:lineRule="auto"/>
        <w:ind w:firstLine="720"/>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JURNAL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privind achiziţiile/livrările  de combustibil destinat utilizării exclusiv</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navigaţie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în luna..............anul.................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bl>
      <w:tblPr>
        <w:tblW w:w="15142" w:type="dxa"/>
        <w:jc w:val="center"/>
        <w:tblCellMar>
          <w:left w:w="0" w:type="dxa"/>
          <w:right w:w="0" w:type="dxa"/>
        </w:tblCellMar>
        <w:tblLook w:val="04A0"/>
      </w:tblPr>
      <w:tblGrid>
        <w:gridCol w:w="614"/>
        <w:gridCol w:w="1461"/>
        <w:gridCol w:w="1488"/>
        <w:gridCol w:w="987"/>
        <w:gridCol w:w="666"/>
        <w:gridCol w:w="700"/>
        <w:gridCol w:w="1379"/>
        <w:gridCol w:w="1238"/>
        <w:gridCol w:w="1154"/>
        <w:gridCol w:w="1259"/>
        <w:gridCol w:w="1401"/>
        <w:gridCol w:w="1706"/>
        <w:gridCol w:w="1089"/>
      </w:tblGrid>
      <w:tr w:rsidR="000F3908" w:rsidRPr="00E7548B" w:rsidTr="000F3908">
        <w:trPr>
          <w:trHeight w:val="193"/>
          <w:jc w:val="center"/>
        </w:trPr>
        <w:tc>
          <w:tcPr>
            <w:tcW w:w="61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14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Provenienţa produselor energetice</w:t>
            </w:r>
            <w:r w:rsidRPr="00E7548B">
              <w:rPr>
                <w:rFonts w:ascii="Calibri" w:eastAsia="Times New Roman" w:hAnsi="Calibri" w:cs="Times New Roman"/>
                <w:sz w:val="16"/>
                <w:szCs w:val="16"/>
                <w:vertAlign w:val="superscript"/>
              </w:rPr>
              <w:t>1)</w:t>
            </w:r>
          </w:p>
        </w:tc>
        <w:tc>
          <w:tcPr>
            <w:tcW w:w="148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şi data facturii</w:t>
            </w:r>
          </w:p>
        </w:tc>
        <w:tc>
          <w:tcPr>
            <w:tcW w:w="98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produs accizabil</w:t>
            </w:r>
          </w:p>
        </w:tc>
        <w:tc>
          <w:tcPr>
            <w:tcW w:w="66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 NC</w:t>
            </w:r>
          </w:p>
        </w:tc>
        <w:tc>
          <w:tcPr>
            <w:tcW w:w="7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U.M.</w:t>
            </w:r>
          </w:p>
        </w:tc>
        <w:tc>
          <w:tcPr>
            <w:tcW w:w="503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Furnizor</w:t>
            </w:r>
          </w:p>
        </w:tc>
        <w:tc>
          <w:tcPr>
            <w:tcW w:w="419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Beneficiarul livrării</w:t>
            </w:r>
          </w:p>
        </w:tc>
      </w:tr>
      <w:tr w:rsidR="000F3908" w:rsidRPr="00E7548B" w:rsidTr="000F3908">
        <w:trPr>
          <w:trHeight w:val="19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identificare</w:t>
            </w:r>
          </w:p>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fiscală</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accize</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 achiziţionată</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Denumirea</w:t>
            </w:r>
          </w:p>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operatorului economic</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de înmatriculare al navei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193"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w:t>
            </w:r>
          </w:p>
        </w:tc>
      </w:tr>
      <w:tr w:rsidR="000F3908" w:rsidRPr="00E7548B" w:rsidTr="000F3908">
        <w:trPr>
          <w:trHeight w:val="229"/>
          <w:jc w:val="center"/>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11</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12</w:t>
            </w:r>
          </w:p>
        </w:tc>
      </w:tr>
      <w:tr w:rsidR="000F3908" w:rsidRPr="00E7548B" w:rsidTr="000F3908">
        <w:trPr>
          <w:trHeight w:val="229"/>
          <w:jc w:val="center"/>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14"/>
          <w:jc w:val="center"/>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14"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9"/>
          <w:jc w:val="center"/>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trHeight w:val="229"/>
          <w:jc w:val="center"/>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w:t>
            </w:r>
          </w:p>
        </w:tc>
        <w:tc>
          <w:tcPr>
            <w:tcW w:w="7612"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10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 </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0F3908" w:rsidRPr="00E7548B" w:rsidRDefault="000F3908" w:rsidP="000C2DC3">
            <w:pPr>
              <w:spacing w:after="0" w:line="229" w:lineRule="atLeast"/>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vertAlign w:val="superscript"/>
        </w:rPr>
        <w:t>1) </w:t>
      </w:r>
      <w:r w:rsidRPr="00E7548B">
        <w:rPr>
          <w:rFonts w:ascii="Calibri" w:eastAsia="Times New Roman" w:hAnsi="Calibri" w:cs="Times New Roman"/>
          <w:sz w:val="16"/>
          <w:szCs w:val="16"/>
        </w:rPr>
        <w:t>Se va specifica AF dacă aprovizionarea se face de la un antrepozitar autorizat, DÎ dacă produsele provin din achiziţii intracomunitare proprii în calitate de destinatar înregistrat sau IM dacă produsele provin din operaţiuni proprii de import.</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Certificată de conducerea operatorului economic distribuitor</w:t>
      </w:r>
    </w:p>
    <w:p w:rsidR="000F3908" w:rsidRPr="00E7548B" w:rsidRDefault="000F3908" w:rsidP="000C2DC3">
      <w:pPr>
        <w:spacing w:after="0" w:line="240" w:lineRule="auto"/>
        <w:ind w:firstLine="72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Numele şi prenumele ................................................                                                                                                                            ........................................</w:t>
      </w:r>
    </w:p>
    <w:p w:rsidR="000F3908" w:rsidRPr="00E7548B" w:rsidRDefault="000F3908" w:rsidP="000C2DC3">
      <w:pPr>
        <w:spacing w:after="0" w:line="240" w:lineRule="auto"/>
        <w:ind w:left="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Semnătura şi ştampila .............................................</w:t>
      </w:r>
    </w:p>
    <w:p w:rsidR="000F3908" w:rsidRPr="00E7548B" w:rsidRDefault="000F3908" w:rsidP="000C2DC3">
      <w:pPr>
        <w:spacing w:after="0" w:line="240" w:lineRule="auto"/>
        <w:ind w:left="1800" w:firstLine="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Data</w:t>
      </w:r>
    </w:p>
    <w:p w:rsidR="000F3908" w:rsidRPr="00E7548B" w:rsidRDefault="000F3908" w:rsidP="000C2DC3">
      <w:pPr>
        <w:spacing w:after="0" w:line="240" w:lineRule="auto"/>
        <w:ind w:left="1800" w:firstLine="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ind w:left="1800" w:firstLine="360"/>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0F3908" w:rsidRPr="00E7548B" w:rsidRDefault="000F3908" w:rsidP="000C2DC3">
      <w:pPr>
        <w:shd w:val="clear" w:color="auto" w:fill="EEECE1"/>
        <w:spacing w:after="0" w:line="240" w:lineRule="auto"/>
        <w:ind w:left="1800" w:firstLine="360"/>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sz w:val="16"/>
          <w:szCs w:val="16"/>
        </w:rPr>
        <w:br w:type="page"/>
      </w:r>
      <w:r w:rsidRPr="00E7548B">
        <w:rPr>
          <w:rFonts w:ascii="Calibri" w:eastAsia="Times New Roman" w:hAnsi="Calibri" w:cs="Times New Roman"/>
          <w:color w:val="000000"/>
          <w:sz w:val="16"/>
          <w:szCs w:val="16"/>
        </w:rPr>
        <w:lastRenderedPageBreak/>
        <w:t> </w:t>
      </w:r>
    </w:p>
    <w:p w:rsidR="000F3908" w:rsidRPr="00E7548B" w:rsidRDefault="000F3908" w:rsidP="000C2DC3">
      <w:pPr>
        <w:shd w:val="clear" w:color="auto" w:fill="EEECE1"/>
        <w:spacing w:after="0" w:line="240" w:lineRule="auto"/>
        <w:contextualSpacing/>
        <w:jc w:val="right"/>
        <w:rPr>
          <w:rFonts w:ascii="Times New Roman" w:eastAsia="Times New Roman" w:hAnsi="Times New Roman" w:cs="Times New Roman"/>
          <w:color w:val="000000"/>
          <w:sz w:val="16"/>
          <w:szCs w:val="16"/>
        </w:rPr>
      </w:pPr>
      <w:bookmarkStart w:id="424" w:name="ax54t6"/>
      <w:r w:rsidRPr="00E7548B">
        <w:rPr>
          <w:rFonts w:ascii="Calibri" w:eastAsia="Times New Roman" w:hAnsi="Calibri" w:cs="Times New Roman"/>
          <w:b/>
          <w:bCs/>
          <w:i/>
          <w:iCs/>
          <w:color w:val="000000"/>
          <w:sz w:val="16"/>
          <w:szCs w:val="16"/>
        </w:rPr>
        <w:t>Anexa nr. 54</w:t>
      </w:r>
      <w:bookmarkEnd w:id="424"/>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MACHETELE</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timbrelor şi banderolelor</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Timbre pentru marcarea ţigaretelor şi produselor din tutun</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- 45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 - 22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Banderole pentru marcarea produselor intermediare şi a alcoolului etilic</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ambalaje individuale cu capacitatea peste sau egală cu 500 ml:</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- 160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____________________________________________________________</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|____________________________________________________________| - 18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r w:rsidRPr="00E7548B">
        <w:rPr>
          <w:rFonts w:ascii="Courier New" w:eastAsia="Times New Roman" w:hAnsi="Courier New" w:cs="Courier New"/>
          <w:i/>
          <w:iCs/>
          <w:color w:val="000000"/>
          <w:sz w:val="16"/>
          <w:szCs w:val="16"/>
        </w:rPr>
        <w:t>- 80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______________________________</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|______________________________| - 18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ambalaje individuale cu capacitatea sub 500 ml:</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- 120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______________________________________________</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|______________________________________________| - 18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- 60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 - 18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ambalaje individuale cu capacitatea sub 50 ml:</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- 60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|_______________________| - 18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- 40 mm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i/>
          <w:iCs/>
          <w:color w:val="000000"/>
          <w:sz w:val="16"/>
          <w:szCs w:val="16"/>
        </w:rPr>
        <w:t>    |_______________| - 18 mm -</w:t>
      </w:r>
    </w:p>
    <w:p w:rsidR="00BF2DCD" w:rsidRPr="00E7548B" w:rsidRDefault="000F3908" w:rsidP="000C2DC3">
      <w:pPr>
        <w:contextualSpacing/>
        <w:rPr>
          <w:rFonts w:ascii="Calibri" w:eastAsia="Times New Roman" w:hAnsi="Calibri" w:cs="Times New Roman"/>
          <w:color w:val="000000"/>
          <w:sz w:val="16"/>
          <w:szCs w:val="16"/>
          <w:shd w:val="clear" w:color="auto" w:fill="EEECE1"/>
        </w:rPr>
      </w:pPr>
      <w:r w:rsidRPr="00E7548B">
        <w:rPr>
          <w:rFonts w:ascii="Calibri" w:eastAsia="Times New Roman" w:hAnsi="Calibri" w:cs="Times New Roman"/>
          <w:color w:val="000000"/>
          <w:sz w:val="16"/>
          <w:szCs w:val="16"/>
          <w:shd w:val="clear" w:color="auto" w:fill="EEECE1"/>
        </w:rPr>
        <w:br w:type="page"/>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bookmarkStart w:id="425" w:name="ax56t6"/>
      <w:r w:rsidRPr="00E7548B">
        <w:rPr>
          <w:rFonts w:ascii="Calibri" w:eastAsia="Times New Roman" w:hAnsi="Calibri" w:cs="Times New Roman"/>
          <w:b/>
          <w:bCs/>
          <w:i/>
          <w:iCs/>
          <w:color w:val="000000"/>
          <w:sz w:val="16"/>
          <w:szCs w:val="16"/>
        </w:rPr>
        <w:lastRenderedPageBreak/>
        <w:t>Anexa nr. 56</w:t>
      </w:r>
      <w:bookmarkEnd w:id="425"/>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NOTA DE COMANDĂ Nr. ........</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pentru timbre şi banderole din ......................................</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                                                   (ziua) (luna) (anul)</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Denumirea antrepozitarului autorizat pentru producţie/antrepozitarului autorizat pentru depozitare/operatorului înregistrat/operatorului neînregistrat/importatorului autorizat</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Codul de identificare fiscală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Codul de accize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Codul de marcare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Sediul:</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Judeţul ................................. Sectorul ....... Localitatea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Str .............................................................. Nr.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Bl. ................ Sc. .............. Etaj .......... Ap.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 poştal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Telefon/fax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tbl>
      <w:tblPr>
        <w:tblW w:w="0" w:type="auto"/>
        <w:jc w:val="center"/>
        <w:tblCellMar>
          <w:left w:w="0" w:type="dxa"/>
          <w:right w:w="0" w:type="dxa"/>
        </w:tblCellMar>
        <w:tblLook w:val="04A0"/>
      </w:tblPr>
      <w:tblGrid>
        <w:gridCol w:w="1526"/>
        <w:gridCol w:w="1526"/>
        <w:gridCol w:w="1526"/>
        <w:gridCol w:w="1526"/>
        <w:gridCol w:w="1526"/>
        <w:gridCol w:w="1526"/>
        <w:gridCol w:w="1527"/>
      </w:tblGrid>
      <w:tr w:rsidR="000F3908" w:rsidRPr="00E7548B" w:rsidTr="000F3908">
        <w:trPr>
          <w:jc w:val="center"/>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Dimensiunile marcajului</w:t>
            </w:r>
          </w:p>
        </w:tc>
        <w:tc>
          <w:tcPr>
            <w:tcW w:w="15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Tipul</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 produs</w:t>
            </w:r>
          </w:p>
        </w:tc>
        <w:tc>
          <w:tcPr>
            <w:tcW w:w="15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Cantitatea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de marcaje</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buc. -</w:t>
            </w:r>
          </w:p>
        </w:tc>
        <w:tc>
          <w:tcPr>
            <w:tcW w:w="15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Preţul unitar</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(fără TVA)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lei -</w:t>
            </w:r>
          </w:p>
        </w:tc>
        <w:tc>
          <w:tcPr>
            <w:tcW w:w="15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lei -</w:t>
            </w:r>
          </w:p>
        </w:tc>
        <w:tc>
          <w:tcPr>
            <w:tcW w:w="15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TVA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lei -</w:t>
            </w:r>
          </w:p>
        </w:tc>
        <w:tc>
          <w:tcPr>
            <w:tcW w:w="15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Valoarea</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totală</w:t>
            </w:r>
          </w:p>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lei -</w:t>
            </w:r>
          </w:p>
        </w:tc>
      </w:tr>
      <w:tr w:rsidR="000F3908" w:rsidRPr="00E7548B" w:rsidTr="000F3908">
        <w:trPr>
          <w:jc w:val="center"/>
        </w:trPr>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TOTAL:</w:t>
            </w:r>
          </w:p>
        </w:tc>
        <w:tc>
          <w:tcPr>
            <w:tcW w:w="15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c>
          <w:tcPr>
            <w:tcW w:w="15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w:t>
            </w:r>
          </w:p>
        </w:tc>
        <w:tc>
          <w:tcPr>
            <w:tcW w:w="15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Numele şi prenumele ……………………………………..………..</w:t>
      </w:r>
    </w:p>
    <w:p w:rsidR="000F3908" w:rsidRPr="00E7548B" w:rsidRDefault="000F3908"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Semnătura şi ştampila solicitantului       ............................</w:t>
      </w:r>
    </w:p>
    <w:p w:rsidR="000F3908" w:rsidRPr="00E7548B" w:rsidRDefault="000F3908"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left="623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Data aprobării comenzii .</w:t>
      </w:r>
    </w:p>
    <w:p w:rsidR="000F3908" w:rsidRPr="00E7548B" w:rsidRDefault="000F3908" w:rsidP="000C2DC3">
      <w:pPr>
        <w:shd w:val="clear" w:color="auto" w:fill="EEECE1"/>
        <w:spacing w:after="0" w:line="240" w:lineRule="auto"/>
        <w:ind w:left="623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Numărul marcajelor aprobate .....................</w:t>
      </w:r>
    </w:p>
    <w:p w:rsidR="000F3908" w:rsidRPr="00E7548B" w:rsidRDefault="000F3908" w:rsidP="000C2DC3">
      <w:pPr>
        <w:shd w:val="clear" w:color="auto" w:fill="EEECE1"/>
        <w:spacing w:after="0" w:line="240" w:lineRule="auto"/>
        <w:ind w:left="623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Modalitatea de plată ...................................</w:t>
      </w:r>
    </w:p>
    <w:p w:rsidR="000F3908" w:rsidRPr="00E7548B" w:rsidRDefault="000F3908" w:rsidP="000C2DC3">
      <w:pPr>
        <w:shd w:val="clear" w:color="auto" w:fill="EEECE1"/>
        <w:spacing w:after="0" w:line="240" w:lineRule="auto"/>
        <w:ind w:left="623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Conducătorul autorităţii vamale teritoriale</w:t>
      </w:r>
    </w:p>
    <w:p w:rsidR="000F3908" w:rsidRPr="00E7548B" w:rsidRDefault="000F3908" w:rsidP="000C2DC3">
      <w:pPr>
        <w:shd w:val="clear" w:color="auto" w:fill="EEECE1"/>
        <w:spacing w:after="0" w:line="240" w:lineRule="auto"/>
        <w:ind w:left="623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Numele şi prenumele ……………………………….</w:t>
      </w:r>
    </w:p>
    <w:p w:rsidR="000F3908" w:rsidRPr="00E7548B" w:rsidRDefault="000F3908" w:rsidP="000C2DC3">
      <w:pPr>
        <w:shd w:val="clear" w:color="auto" w:fill="EEECE1"/>
        <w:spacing w:after="0" w:line="240" w:lineRule="auto"/>
        <w:ind w:left="623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Semnătura şi ştampila ………………………………</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shd w:val="clear" w:color="auto" w:fill="EEECE1"/>
        </w:rPr>
        <w:br w:type="page"/>
      </w:r>
      <w:bookmarkStart w:id="426" w:name="ax57t6"/>
      <w:r w:rsidRPr="00E7548B">
        <w:rPr>
          <w:rFonts w:ascii="Calibri" w:eastAsia="Times New Roman" w:hAnsi="Calibri" w:cs="Times New Roman"/>
          <w:b/>
          <w:bCs/>
          <w:i/>
          <w:iCs/>
          <w:color w:val="000000"/>
          <w:sz w:val="16"/>
          <w:szCs w:val="16"/>
        </w:rPr>
        <w:lastRenderedPageBreak/>
        <w:t>Anexa nr. 57</w:t>
      </w:r>
      <w:bookmarkEnd w:id="426"/>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EVIDENŢA</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achiziţionării, utilizării şi returnării marcajelor în luna ........ anul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Denumirea antrepozitarului autorizat /destinatarului înregistrat /importatorului autorizat</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Sediul:</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Judeţul ..................................... Sectorul ......... Localitatea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Str .................................................................... Nr. .... Blocul .... Scara .... Etaj .... Ap.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Codul poştal ....................................... Telefon/fax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Codul de identificare fiscală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Codul de accize ....................................... Codul de marcare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tbl>
      <w:tblPr>
        <w:tblW w:w="0" w:type="auto"/>
        <w:jc w:val="center"/>
        <w:tblCellMar>
          <w:left w:w="0" w:type="dxa"/>
          <w:right w:w="0" w:type="dxa"/>
        </w:tblCellMar>
        <w:tblLook w:val="04A0"/>
      </w:tblPr>
      <w:tblGrid>
        <w:gridCol w:w="520"/>
        <w:gridCol w:w="6109"/>
        <w:gridCol w:w="1984"/>
        <w:gridCol w:w="2070"/>
      </w:tblGrid>
      <w:tr w:rsidR="000F3908" w:rsidRPr="00E7548B" w:rsidTr="000F3908">
        <w:trPr>
          <w:jc w:val="center"/>
        </w:trPr>
        <w:tc>
          <w:tcPr>
            <w:tcW w:w="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61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de timbre</w:t>
            </w:r>
          </w:p>
        </w:tc>
        <w:tc>
          <w:tcPr>
            <w:tcW w:w="20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de banderole</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producţia internă</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Stoc la începutul lunii</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Cumpărări în cursul lunii</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TOTAL (rd. 1 + rd. 2)</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Marcaje utilizate pentru produsele din producţia internă</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Marcaje deteriorate</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TOTAL marcaje utilizate (rd. 4 + rd. 5)</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Stoc  la sfârşitul lunii (rd. 3 – rd. 6)</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Pentru achiziţii intracomunitare sau achiziţii din import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Stoc la începutul lunii (la producător)</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Stoc la începutul lunii (la aantrepozitarul autorizat pentru depozitare/destinatarul înregistrat/importator)</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Cumpărări în cursul lunii</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Expediate producătorului</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TOTAL marcaje la producător (rd. 1 + rd. 4)</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Marcaje reintroduse în ţară</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7</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Marcaje deteriorate în procesul de producţie</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8</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TOTAL marcaje utilizate de producător (rd. 6 + rd. 7)</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9</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Stoc  la producător la sfârşitul lunii (rd. 5 – rd. 8)</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10</w:t>
            </w:r>
          </w:p>
        </w:tc>
        <w:tc>
          <w:tcPr>
            <w:tcW w:w="6109"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Stoc  la sfârşitul lunii la aantrepozitarul autorizat pentru depozitare / destinatarul înregistrat / importator  (rd. 2 + rd. 3 – rd. 4)</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left="552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Certificată de conducerea operatorului economic</w:t>
      </w:r>
    </w:p>
    <w:p w:rsidR="000F3908" w:rsidRPr="00E7548B" w:rsidRDefault="000F3908" w:rsidP="000C2DC3">
      <w:pPr>
        <w:shd w:val="clear" w:color="auto" w:fill="EEECE1"/>
        <w:spacing w:after="0" w:line="240" w:lineRule="auto"/>
        <w:ind w:left="552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Verificat de ..........................                                                                                  Data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Data ....................................                                                                                     Numele şi prenumele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Semnătura şi ştampila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shd w:val="clear" w:color="auto" w:fill="EEECE1"/>
        </w:rPr>
        <w:br w:type="page"/>
      </w:r>
      <w:r w:rsidRPr="00E7548B">
        <w:rPr>
          <w:rFonts w:ascii="Calibri" w:eastAsia="Times New Roman" w:hAnsi="Calibri" w:cs="Times New Roman"/>
          <w:color w:val="000000"/>
          <w:sz w:val="16"/>
          <w:szCs w:val="16"/>
        </w:rPr>
        <w:lastRenderedPageBreak/>
        <w:t> </w:t>
      </w:r>
    </w:p>
    <w:p w:rsidR="000F3908" w:rsidRPr="00E7548B" w:rsidRDefault="000F3908" w:rsidP="000C2DC3">
      <w:pPr>
        <w:shd w:val="clear" w:color="auto" w:fill="EEECE1"/>
        <w:spacing w:after="0" w:line="240" w:lineRule="auto"/>
        <w:contextualSpacing/>
        <w:jc w:val="right"/>
        <w:rPr>
          <w:rFonts w:ascii="Times New Roman" w:eastAsia="Times New Roman" w:hAnsi="Times New Roman" w:cs="Times New Roman"/>
          <w:color w:val="000000"/>
          <w:sz w:val="16"/>
          <w:szCs w:val="16"/>
        </w:rPr>
      </w:pPr>
      <w:bookmarkStart w:id="427" w:name="ax58t6"/>
      <w:r w:rsidRPr="00E7548B">
        <w:rPr>
          <w:rFonts w:ascii="Calibri" w:eastAsia="Times New Roman" w:hAnsi="Calibri" w:cs="Times New Roman"/>
          <w:b/>
          <w:bCs/>
          <w:i/>
          <w:iCs/>
          <w:color w:val="000000"/>
          <w:sz w:val="16"/>
          <w:szCs w:val="16"/>
        </w:rPr>
        <w:t>Anexa nr. 58</w:t>
      </w:r>
      <w:bookmarkEnd w:id="427"/>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EVIDENŢA</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marcajelor deteriorate şi a celor distruse</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în luna ............ anul .........</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Denumirea antrepozitarului autorizat /destinatarului/importatorului autorizat</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Sediul:</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Judeţul ....................................... Sectorul ......... Localitatea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Str .................................................................................................................................... Nr.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Blocul ...... Scara .... Etaj .... Ap. ..... Codul poştal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Telefon/fax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Codul de identificare fiscală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Codul de accize .......................................................................</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Codul de marcare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tbl>
      <w:tblPr>
        <w:tblW w:w="0" w:type="auto"/>
        <w:jc w:val="center"/>
        <w:tblCellMar>
          <w:left w:w="0" w:type="dxa"/>
          <w:right w:w="0" w:type="dxa"/>
        </w:tblCellMar>
        <w:tblLook w:val="04A0"/>
      </w:tblPr>
      <w:tblGrid>
        <w:gridCol w:w="744"/>
        <w:gridCol w:w="4893"/>
        <w:gridCol w:w="2976"/>
        <w:gridCol w:w="2070"/>
      </w:tblGrid>
      <w:tr w:rsidR="000F3908" w:rsidRPr="00E7548B" w:rsidTr="000F3908">
        <w:trPr>
          <w:jc w:val="center"/>
        </w:trPr>
        <w:tc>
          <w:tcPr>
            <w:tcW w:w="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489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Cauzele deteriorării</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de timbre</w:t>
            </w:r>
          </w:p>
        </w:tc>
        <w:tc>
          <w:tcPr>
            <w:tcW w:w="20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Numărul de banderole</w:t>
            </w:r>
          </w:p>
        </w:tc>
      </w:tr>
      <w:tr w:rsidR="000F3908" w:rsidRPr="00E7548B" w:rsidTr="000F3908">
        <w:trPr>
          <w:jc w:val="center"/>
        </w:trPr>
        <w:tc>
          <w:tcPr>
            <w:tcW w:w="7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893"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893"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893"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893"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4893"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9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7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TOTAL  </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X</w:t>
            </w:r>
          </w:p>
        </w:tc>
        <w:tc>
          <w:tcPr>
            <w:tcW w:w="2976"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Certificată de conducerea operatorului  economic</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Data ...................................................................</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Numele şi prenumele ……………………………………..</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Semnătura şi ştampila  ......................................</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Autoritatea vamală teritorială</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Verificat de ........................................................</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Semnătura ........................................................</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Data ...................................................................</w:t>
      </w:r>
    </w:p>
    <w:p w:rsidR="000F3908" w:rsidRPr="00E7548B" w:rsidRDefault="000F3908" w:rsidP="000C2DC3">
      <w:pPr>
        <w:shd w:val="clear" w:color="auto" w:fill="EEECE1"/>
        <w:spacing w:after="0" w:line="240" w:lineRule="auto"/>
        <w:ind w:left="5387"/>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shd w:val="clear" w:color="auto" w:fill="EEECE1"/>
        </w:rPr>
        <w:br w:type="page"/>
      </w:r>
      <w:bookmarkStart w:id="428" w:name="ax59t6"/>
      <w:r w:rsidRPr="00E7548B">
        <w:rPr>
          <w:rFonts w:ascii="Calibri" w:eastAsia="Times New Roman" w:hAnsi="Calibri" w:cs="Times New Roman"/>
          <w:b/>
          <w:bCs/>
          <w:i/>
          <w:iCs/>
          <w:color w:val="000000"/>
          <w:sz w:val="16"/>
          <w:szCs w:val="16"/>
        </w:rPr>
        <w:lastRenderedPageBreak/>
        <w:t>Anexa nr. 59</w:t>
      </w:r>
      <w:bookmarkEnd w:id="428"/>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Denumirea antrepozitarului autorizat/destinatarului înregistrat/importatorului autorizat</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MARCAJE DETERIORATE</w:t>
      </w:r>
    </w:p>
    <w:p w:rsidR="000F3908" w:rsidRPr="00E7548B" w:rsidRDefault="000F3908"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 </w:t>
      </w:r>
    </w:p>
    <w:tbl>
      <w:tblPr>
        <w:tblW w:w="0" w:type="auto"/>
        <w:jc w:val="center"/>
        <w:tblCellMar>
          <w:left w:w="0" w:type="dxa"/>
          <w:right w:w="0" w:type="dxa"/>
        </w:tblCellMar>
        <w:tblLook w:val="04A0"/>
      </w:tblPr>
      <w:tblGrid>
        <w:gridCol w:w="3561"/>
        <w:gridCol w:w="3561"/>
        <w:gridCol w:w="3561"/>
      </w:tblGrid>
      <w:tr w:rsidR="000F3908" w:rsidRPr="00E7548B" w:rsidTr="000F3908">
        <w:trPr>
          <w:jc w:val="center"/>
        </w:trPr>
        <w:tc>
          <w:tcPr>
            <w:tcW w:w="35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Loc pentru lipire</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35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3561" w:type="dxa"/>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Numele şi prenumele persoanei care le-a utilizat                                                        Semnătura şefului de secţie</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Semnătura</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shd w:val="clear" w:color="auto" w:fill="EEECE1"/>
          <w:lang w:val="fr-FR"/>
        </w:rPr>
        <w:br w:type="page"/>
      </w:r>
      <w:r w:rsidRPr="00E7548B">
        <w:rPr>
          <w:rFonts w:ascii="Calibri" w:eastAsia="Times New Roman" w:hAnsi="Calibri" w:cs="Times New Roman"/>
          <w:color w:val="000000"/>
          <w:sz w:val="16"/>
          <w:szCs w:val="16"/>
          <w:lang w:val="fr-FR"/>
        </w:rPr>
        <w:lastRenderedPageBreak/>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contextualSpacing/>
        <w:jc w:val="right"/>
        <w:rPr>
          <w:rFonts w:ascii="Times New Roman" w:eastAsia="Times New Roman" w:hAnsi="Times New Roman" w:cs="Times New Roman"/>
          <w:b/>
          <w:bCs/>
          <w:i/>
          <w:iCs/>
          <w:color w:val="000000"/>
          <w:sz w:val="16"/>
          <w:szCs w:val="16"/>
        </w:rPr>
      </w:pPr>
      <w:r w:rsidRPr="00E7548B">
        <w:rPr>
          <w:rFonts w:ascii="Calibri" w:eastAsia="Times New Roman" w:hAnsi="Calibri" w:cs="Times New Roman"/>
          <w:b/>
          <w:bCs/>
          <w:i/>
          <w:iCs/>
          <w:color w:val="000000"/>
          <w:sz w:val="16"/>
          <w:szCs w:val="16"/>
        </w:rPr>
        <w:t>Anexa nr. 60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tbl>
      <w:tblPr>
        <w:tblW w:w="0" w:type="auto"/>
        <w:jc w:val="center"/>
        <w:tblCellMar>
          <w:left w:w="0" w:type="dxa"/>
          <w:right w:w="0" w:type="dxa"/>
        </w:tblCellMar>
        <w:tblLook w:val="04A0"/>
      </w:tblPr>
      <w:tblGrid>
        <w:gridCol w:w="1822"/>
        <w:gridCol w:w="2457"/>
        <w:gridCol w:w="1043"/>
        <w:gridCol w:w="3921"/>
      </w:tblGrid>
      <w:tr w:rsidR="000F3908" w:rsidRPr="00E7548B" w:rsidTr="000F3908">
        <w:trPr>
          <w:jc w:val="center"/>
        </w:trPr>
        <w:tc>
          <w:tcPr>
            <w:tcW w:w="1822"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c>
          <w:tcPr>
            <w:tcW w:w="3500"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Nr. înregistrare ………….</w:t>
            </w:r>
          </w:p>
        </w:tc>
        <w:tc>
          <w:tcPr>
            <w:tcW w:w="3921"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Data ……………………..</w:t>
            </w:r>
          </w:p>
        </w:tc>
      </w:tr>
      <w:tr w:rsidR="000F3908" w:rsidRPr="00E7548B" w:rsidTr="000F3908">
        <w:trPr>
          <w:jc w:val="center"/>
        </w:trPr>
        <w:tc>
          <w:tcPr>
            <w:tcW w:w="1822" w:type="dxa"/>
            <w:tcMar>
              <w:top w:w="0" w:type="dxa"/>
              <w:left w:w="108" w:type="dxa"/>
              <w:bottom w:w="0" w:type="dxa"/>
              <w:right w:w="108" w:type="dxa"/>
            </w:tcMar>
            <w:hideMark/>
          </w:tcPr>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c>
          <w:tcPr>
            <w:tcW w:w="3500" w:type="dxa"/>
            <w:gridSpan w:val="2"/>
            <w:tcMar>
              <w:top w:w="0" w:type="dxa"/>
              <w:left w:w="108" w:type="dxa"/>
              <w:bottom w:w="0" w:type="dxa"/>
              <w:right w:w="108" w:type="dxa"/>
            </w:tcMar>
            <w:hideMark/>
          </w:tcPr>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c>
          <w:tcPr>
            <w:tcW w:w="3921" w:type="dxa"/>
            <w:tcMar>
              <w:top w:w="0" w:type="dxa"/>
              <w:left w:w="108" w:type="dxa"/>
              <w:bottom w:w="0" w:type="dxa"/>
              <w:right w:w="108" w:type="dxa"/>
            </w:tcMar>
            <w:hideMark/>
          </w:tcPr>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9243" w:type="dxa"/>
            <w:gridSpan w:val="4"/>
            <w:tcBorders>
              <w:top w:val="nil"/>
              <w:left w:val="nil"/>
              <w:bottom w:val="single" w:sz="8" w:space="0" w:color="000000"/>
              <w:right w:val="nil"/>
            </w:tcBorders>
            <w:tcMar>
              <w:top w:w="0" w:type="dxa"/>
              <w:left w:w="108" w:type="dxa"/>
              <w:bottom w:w="0" w:type="dxa"/>
              <w:right w:w="108" w:type="dxa"/>
            </w:tcMar>
            <w:hideMark/>
          </w:tcPr>
          <w:p w:rsidR="000F3908" w:rsidRPr="00E7548B" w:rsidRDefault="000F3908" w:rsidP="000C2DC3">
            <w:pPr>
              <w:spacing w:after="0" w:line="240" w:lineRule="auto"/>
              <w:ind w:firstLine="709"/>
              <w:contextualSpacing/>
              <w:jc w:val="center"/>
              <w:rPr>
                <w:rFonts w:ascii="Calibri" w:eastAsia="Times New Roman" w:hAnsi="Calibri" w:cs="Times New Roman"/>
                <w:sz w:val="16"/>
                <w:szCs w:val="16"/>
              </w:rPr>
            </w:pPr>
            <w:r w:rsidRPr="00E7548B">
              <w:rPr>
                <w:rFonts w:ascii="Calibri" w:eastAsia="Times New Roman" w:hAnsi="Calibri" w:cs="Times New Roman"/>
                <w:b/>
                <w:bCs/>
                <w:sz w:val="16"/>
                <w:szCs w:val="16"/>
              </w:rPr>
              <w:t>DECLARAŢIE</w:t>
            </w:r>
          </w:p>
          <w:p w:rsidR="000F3908" w:rsidRPr="00E7548B" w:rsidRDefault="000F3908" w:rsidP="000C2DC3">
            <w:pPr>
              <w:spacing w:after="0" w:line="240" w:lineRule="auto"/>
              <w:ind w:firstLine="709"/>
              <w:contextualSpacing/>
              <w:jc w:val="center"/>
              <w:rPr>
                <w:rFonts w:ascii="Calibri" w:eastAsia="Times New Roman" w:hAnsi="Calibri" w:cs="Times New Roman"/>
                <w:sz w:val="16"/>
                <w:szCs w:val="16"/>
              </w:rPr>
            </w:pPr>
            <w:r w:rsidRPr="00E7548B">
              <w:rPr>
                <w:rFonts w:ascii="Calibri" w:eastAsia="Times New Roman" w:hAnsi="Calibri" w:cs="Times New Roman"/>
                <w:b/>
                <w:bCs/>
                <w:sz w:val="16"/>
                <w:szCs w:val="16"/>
              </w:rPr>
              <w:t>privind înregistrarea micilor producători de vinuri liniştite</w:t>
            </w:r>
          </w:p>
          <w:p w:rsidR="000F3908" w:rsidRPr="00E7548B" w:rsidRDefault="000F3908" w:rsidP="000C2DC3">
            <w:pPr>
              <w:spacing w:after="0" w:line="240" w:lineRule="auto"/>
              <w:ind w:firstLine="709"/>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1. Denumirea operatorului economic / Numele şi prenumele</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c>
          <w:tcPr>
            <w:tcW w:w="496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2. Adresa</w:t>
            </w:r>
          </w:p>
        </w:tc>
        <w:tc>
          <w:tcPr>
            <w:tcW w:w="496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Judeţul …………………………………………..…..……… Sectorul ……….</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Localitatea …………………………………………………………..…………….</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Str. …………………………………………………………..……………..Nr. ……</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Bl. …………….... Sc. …….…..… Et……………. Ap. ………………….....…</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Cod poştal …………..……………………………………………….…………….</w:t>
            </w:r>
          </w:p>
        </w:tc>
      </w:tr>
      <w:tr w:rsidR="000F3908" w:rsidRPr="00E7548B" w:rsidTr="000F3908">
        <w:trPr>
          <w:jc w:val="center"/>
        </w:trPr>
        <w:tc>
          <w:tcPr>
            <w:tcW w:w="4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3. Telefon</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c>
          <w:tcPr>
            <w:tcW w:w="496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4. Codul de identificare fiscală / Codul numeric</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personal</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c>
          <w:tcPr>
            <w:tcW w:w="496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5. Descrierea activităţii ce urmează a se desfăşura </w:t>
            </w:r>
          </w:p>
        </w:tc>
        <w:tc>
          <w:tcPr>
            <w:tcW w:w="496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4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6. Menţiuni privind instalaţiile şi spaţiile de producţie deţinute</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c>
          <w:tcPr>
            <w:tcW w:w="496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p w:rsidR="000F3908" w:rsidRPr="00E7548B" w:rsidRDefault="000F3908" w:rsidP="000C2DC3">
            <w:pPr>
              <w:spacing w:after="0" w:line="240" w:lineRule="auto"/>
              <w:contextualSpacing/>
              <w:jc w:val="both"/>
              <w:rPr>
                <w:rFonts w:ascii="Calibri" w:eastAsia="Times New Roman" w:hAnsi="Calibri" w:cs="Times New Roman"/>
                <w:sz w:val="16"/>
                <w:szCs w:val="16"/>
              </w:rPr>
            </w:pPr>
            <w:r w:rsidRPr="00E7548B">
              <w:rPr>
                <w:rFonts w:ascii="Calibri" w:eastAsia="Times New Roman" w:hAnsi="Calibri" w:cs="Times New Roman"/>
                <w:sz w:val="16"/>
                <w:szCs w:val="16"/>
              </w:rPr>
              <w:t> </w:t>
            </w:r>
          </w:p>
        </w:tc>
      </w:tr>
      <w:tr w:rsidR="000F3908" w:rsidRPr="00E7548B" w:rsidTr="000F3908">
        <w:trPr>
          <w:jc w:val="center"/>
        </w:trPr>
        <w:tc>
          <w:tcPr>
            <w:tcW w:w="1822"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2457"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1043"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c>
          <w:tcPr>
            <w:tcW w:w="3921" w:type="dxa"/>
            <w:vAlign w:val="cente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p>
        </w:tc>
      </w:tr>
    </w:tbl>
    <w:p w:rsidR="000F3908" w:rsidRPr="00E7548B" w:rsidRDefault="000F3908" w:rsidP="000C2DC3">
      <w:pPr>
        <w:shd w:val="clear" w:color="auto" w:fill="EEECE1"/>
        <w:spacing w:after="0" w:line="240" w:lineRule="auto"/>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Semnătura şi ştampila                                                      Data      </w:t>
      </w:r>
    </w:p>
    <w:p w:rsidR="000F3908" w:rsidRPr="00E7548B" w:rsidRDefault="000F3908" w:rsidP="000C2DC3">
      <w:pPr>
        <w:shd w:val="clear" w:color="auto" w:fill="EEECE1"/>
        <w:spacing w:after="0" w:line="240" w:lineRule="auto"/>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shd w:val="clear" w:color="auto" w:fill="EEECE1"/>
        </w:rPr>
        <w:br w:type="page"/>
      </w:r>
      <w:r w:rsidRPr="00E7548B">
        <w:rPr>
          <w:rFonts w:ascii="Calibri" w:eastAsia="Times New Roman" w:hAnsi="Calibri" w:cs="Times New Roman"/>
          <w:color w:val="000000"/>
          <w:sz w:val="16"/>
          <w:szCs w:val="16"/>
          <w:lang w:val="fr-FR"/>
        </w:rPr>
        <w:lastRenderedPageBreak/>
        <w:t> </w:t>
      </w:r>
    </w:p>
    <w:p w:rsidR="000F3908" w:rsidRPr="00E7548B" w:rsidRDefault="000F3908" w:rsidP="000C2DC3">
      <w:pPr>
        <w:shd w:val="clear" w:color="auto" w:fill="EEECE1"/>
        <w:spacing w:after="0" w:line="240" w:lineRule="auto"/>
        <w:ind w:left="624" w:firstLine="397"/>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Anexe la titlul VIII</w:t>
      </w:r>
    </w:p>
    <w:p w:rsidR="000F3908" w:rsidRPr="00E7548B" w:rsidRDefault="000F3908" w:rsidP="000C2DC3">
      <w:pPr>
        <w:shd w:val="clear" w:color="auto" w:fill="EEECE1"/>
        <w:spacing w:after="0" w:line="240" w:lineRule="auto"/>
        <w:ind w:left="624" w:firstLine="397"/>
        <w:contextualSpacing/>
        <w:jc w:val="center"/>
        <w:rPr>
          <w:rFonts w:ascii="Times New Roman" w:eastAsia="Times New Roman" w:hAnsi="Times New Roman" w:cs="Times New Roman"/>
          <w:color w:val="000000"/>
          <w:sz w:val="16"/>
          <w:szCs w:val="16"/>
        </w:rPr>
      </w:pPr>
      <w:r w:rsidRPr="00E7548B">
        <w:rPr>
          <w:rFonts w:ascii="Times New Roman" w:eastAsia="Times New Roman" w:hAnsi="Times New Roman" w:cs="Times New Roman"/>
          <w:color w:val="000000"/>
          <w:sz w:val="16"/>
          <w:szCs w:val="16"/>
          <w:lang w:val="fr-FR"/>
        </w:rPr>
        <w:t> </w:t>
      </w:r>
    </w:p>
    <w:p w:rsidR="000F3908" w:rsidRPr="00E7548B" w:rsidRDefault="000F3908" w:rsidP="000C2DC3">
      <w:pPr>
        <w:shd w:val="clear" w:color="auto" w:fill="EEECE1"/>
        <w:spacing w:after="0" w:line="240" w:lineRule="auto"/>
        <w:contextualSpacing/>
        <w:jc w:val="right"/>
        <w:rPr>
          <w:rFonts w:ascii="Times New Roman" w:eastAsia="Times New Roman" w:hAnsi="Times New Roman" w:cs="Times New Roman"/>
          <w:b/>
          <w:bCs/>
          <w:i/>
          <w:iCs/>
          <w:color w:val="000000"/>
          <w:sz w:val="16"/>
          <w:szCs w:val="16"/>
        </w:rPr>
      </w:pPr>
      <w:r w:rsidRPr="00E7548B">
        <w:rPr>
          <w:rFonts w:ascii="Calibri" w:eastAsia="Times New Roman" w:hAnsi="Calibri" w:cs="Times New Roman"/>
          <w:b/>
          <w:bCs/>
          <w:i/>
          <w:iCs/>
          <w:color w:val="000000"/>
          <w:sz w:val="16"/>
          <w:szCs w:val="16"/>
        </w:rPr>
        <w:t>ANEXA 1</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la normele metodologice de aplicare</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prevederilor titlului VIII din Codul fiscal</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PROCES-VERBAL DE PRELEVARE</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Nr.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Încheiat astăzi, ..................., la sediul ..........................., dată la care s-a procedat, în baza comenzii (nr. şi emitent) ..................................., la prelevarea a trei eşantioane de .......................... în greutate netă totală de (sau volum net total) ............ kg (l) din lotul .................. cu factura nr.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Cele trei eşantioane au următoarea destinaţie:</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un eşantion este destinat laboratorului, în scopul eliberării certificatului de expertiză;</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un eşantion este destinat antrepozitarului autorizat/importatorului şi se va transmite cu proces-verbal;</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un eşantion este destinat biroului vamal la care se efectuează vămuirea.</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Eşantioanele au fost prelevate conform normativelor în vigoare în România, şi anume: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Eşantioanele au fost ambalate, etichetate şi sigilate cu sigiliul (sigiliile) nr.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Prezentul proces-verbal a fost încheiat în 4 exemplare, câte unul pentru fiecare parte semnatară.</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tbl>
      <w:tblPr>
        <w:tblW w:w="0" w:type="auto"/>
        <w:shd w:val="clear" w:color="auto" w:fill="EEECE1"/>
        <w:tblCellMar>
          <w:left w:w="0" w:type="dxa"/>
          <w:right w:w="0" w:type="dxa"/>
        </w:tblCellMar>
        <w:tblLook w:val="04A0"/>
      </w:tblPr>
      <w:tblGrid>
        <w:gridCol w:w="2670"/>
        <w:gridCol w:w="2671"/>
        <w:gridCol w:w="2671"/>
        <w:gridCol w:w="2671"/>
      </w:tblGrid>
      <w:tr w:rsidR="000F3908" w:rsidRPr="00E7548B" w:rsidTr="000F3908">
        <w:tc>
          <w:tcPr>
            <w:tcW w:w="2670"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lang w:val="fr-FR"/>
              </w:rPr>
              <w:t>Partea semnatară</w:t>
            </w:r>
          </w:p>
        </w:tc>
        <w:tc>
          <w:tcPr>
            <w:tcW w:w="2671"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lang w:val="fr-FR"/>
              </w:rPr>
              <w:t>Numele şi prenumele</w:t>
            </w:r>
          </w:p>
        </w:tc>
        <w:tc>
          <w:tcPr>
            <w:tcW w:w="2671"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lang w:val="fr-FR"/>
              </w:rPr>
              <w:t>Delegaţia sau împuternicirea</w:t>
            </w:r>
          </w:p>
        </w:tc>
        <w:tc>
          <w:tcPr>
            <w:tcW w:w="2671"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lang w:val="fr-FR"/>
              </w:rPr>
              <w:t>Semnătura</w:t>
            </w:r>
          </w:p>
        </w:tc>
      </w:tr>
      <w:tr w:rsidR="000F3908" w:rsidRPr="00E7548B" w:rsidTr="000F3908">
        <w:tc>
          <w:tcPr>
            <w:tcW w:w="2670"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Reprezentantul antrepozitarului autorizat / importatorului</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r>
      <w:tr w:rsidR="000F3908" w:rsidRPr="00E7548B" w:rsidTr="000F3908">
        <w:tc>
          <w:tcPr>
            <w:tcW w:w="2670"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Împuternicitul laboratorului agreat</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r>
      <w:tr w:rsidR="000F3908" w:rsidRPr="00E7548B" w:rsidTr="000F3908">
        <w:tc>
          <w:tcPr>
            <w:tcW w:w="2670"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Delegatul Oficiului pentru Protecţia Consumatorului</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c>
          <w:tcPr>
            <w:tcW w:w="2671"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0F3908" w:rsidRPr="00E7548B" w:rsidRDefault="000F3908" w:rsidP="000C2DC3">
            <w:pPr>
              <w:spacing w:after="0" w:line="240" w:lineRule="auto"/>
              <w:contextualSpacing/>
              <w:jc w:val="both"/>
              <w:rPr>
                <w:rFonts w:ascii="Times New Roman" w:eastAsia="Times New Roman" w:hAnsi="Times New Roman" w:cs="Times New Roman"/>
                <w:sz w:val="16"/>
                <w:szCs w:val="16"/>
              </w:rPr>
            </w:pPr>
            <w:r w:rsidRPr="00E7548B">
              <w:rPr>
                <w:rFonts w:ascii="Calibri" w:eastAsia="Times New Roman" w:hAnsi="Calibri" w:cs="Times New Roman"/>
                <w:sz w:val="16"/>
                <w:szCs w:val="16"/>
                <w:lang w:val="fr-FR"/>
              </w:rPr>
              <w:t> </w:t>
            </w:r>
          </w:p>
        </w:tc>
      </w:tr>
    </w:tbl>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shd w:val="clear" w:color="auto" w:fill="EEECE1"/>
          <w:lang w:val="fr-FR"/>
        </w:rPr>
        <w:br w:type="page"/>
      </w:r>
      <w:r w:rsidRPr="00E7548B">
        <w:rPr>
          <w:rFonts w:ascii="Calibri" w:eastAsia="Times New Roman" w:hAnsi="Calibri" w:cs="Times New Roman"/>
          <w:color w:val="000000"/>
          <w:sz w:val="16"/>
          <w:szCs w:val="16"/>
          <w:lang w:val="fr-FR"/>
        </w:rPr>
        <w:lastRenderedPageBreak/>
        <w:t> </w:t>
      </w:r>
    </w:p>
    <w:p w:rsidR="000F3908" w:rsidRPr="00E7548B" w:rsidRDefault="000F3908" w:rsidP="000C2DC3">
      <w:pPr>
        <w:shd w:val="clear" w:color="auto" w:fill="EEECE1"/>
        <w:spacing w:after="0" w:line="240" w:lineRule="auto"/>
        <w:contextualSpacing/>
        <w:jc w:val="right"/>
        <w:rPr>
          <w:rFonts w:ascii="Times New Roman" w:eastAsia="Times New Roman" w:hAnsi="Times New Roman" w:cs="Times New Roman"/>
          <w:b/>
          <w:bCs/>
          <w:i/>
          <w:iCs/>
          <w:color w:val="000000"/>
          <w:sz w:val="16"/>
          <w:szCs w:val="16"/>
        </w:rPr>
      </w:pPr>
      <w:bookmarkStart w:id="429" w:name="an2"/>
      <w:r w:rsidRPr="00E7548B">
        <w:rPr>
          <w:rFonts w:ascii="Calibri" w:eastAsia="Times New Roman" w:hAnsi="Calibri" w:cs="Times New Roman"/>
          <w:b/>
          <w:bCs/>
          <w:i/>
          <w:iCs/>
          <w:color w:val="000000"/>
          <w:sz w:val="16"/>
          <w:szCs w:val="16"/>
        </w:rPr>
        <w:t>ANEXA </w:t>
      </w:r>
      <w:bookmarkEnd w:id="429"/>
      <w:r w:rsidRPr="00E7548B">
        <w:rPr>
          <w:rFonts w:ascii="Calibri" w:eastAsia="Times New Roman" w:hAnsi="Calibri" w:cs="Times New Roman"/>
          <w:b/>
          <w:bCs/>
          <w:i/>
          <w:iCs/>
          <w:color w:val="000000"/>
          <w:sz w:val="16"/>
          <w:szCs w:val="16"/>
        </w:rPr>
        <w:t>2</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la normele metodologice de aplicare</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prevederilor titlului VIII din Codul fiscal</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Autoritatea Naţională a Vămilor</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Biroul vamal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DOCUMENT</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de liberă circulaţie a alcoolului, distilatelor şi a băuturilor spirtoase, în vrac, provenite din import</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Denumirea antrepozitarului autorizat/importatorului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Codul unic de înregistrare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Adresa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Data intrării în vamă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Furnizorul extern şi ţara de provenienţă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Numărul şi data facturii externe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Denumirea produselor şi concentraţia alcoolică exprimată în procente de volum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Cantitate importată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Destinaţia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Conducerea biroului vamal,</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Data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shd w:val="clear" w:color="auto" w:fill="EEECE1"/>
          <w:lang w:val="fr-FR"/>
        </w:rPr>
        <w:br w:type="page"/>
      </w:r>
      <w:r w:rsidRPr="00E7548B">
        <w:rPr>
          <w:rFonts w:ascii="Calibri" w:eastAsia="Times New Roman" w:hAnsi="Calibri" w:cs="Times New Roman"/>
          <w:color w:val="000000"/>
          <w:sz w:val="16"/>
          <w:szCs w:val="16"/>
          <w:lang w:val="fr-FR"/>
        </w:rPr>
        <w:lastRenderedPageBreak/>
        <w:t> </w:t>
      </w:r>
    </w:p>
    <w:p w:rsidR="000F3908" w:rsidRPr="00E7548B" w:rsidRDefault="000F3908" w:rsidP="000C2DC3">
      <w:pPr>
        <w:shd w:val="clear" w:color="auto" w:fill="EEECE1"/>
        <w:spacing w:after="0" w:line="240" w:lineRule="auto"/>
        <w:contextualSpacing/>
        <w:jc w:val="right"/>
        <w:rPr>
          <w:rFonts w:ascii="Times New Roman" w:eastAsia="Times New Roman" w:hAnsi="Times New Roman" w:cs="Times New Roman"/>
          <w:b/>
          <w:bCs/>
          <w:i/>
          <w:iCs/>
          <w:color w:val="000000"/>
          <w:sz w:val="16"/>
          <w:szCs w:val="16"/>
        </w:rPr>
      </w:pPr>
      <w:bookmarkStart w:id="430" w:name="an3"/>
      <w:r w:rsidRPr="00E7548B">
        <w:rPr>
          <w:rFonts w:ascii="Calibri" w:eastAsia="Times New Roman" w:hAnsi="Calibri" w:cs="Times New Roman"/>
          <w:b/>
          <w:bCs/>
          <w:i/>
          <w:iCs/>
          <w:color w:val="000000"/>
          <w:sz w:val="16"/>
          <w:szCs w:val="16"/>
        </w:rPr>
        <w:t>ANEXA </w:t>
      </w:r>
      <w:bookmarkEnd w:id="430"/>
      <w:r w:rsidRPr="00E7548B">
        <w:rPr>
          <w:rFonts w:ascii="Calibri" w:eastAsia="Times New Roman" w:hAnsi="Calibri" w:cs="Times New Roman"/>
          <w:b/>
          <w:bCs/>
          <w:i/>
          <w:iCs/>
          <w:color w:val="000000"/>
          <w:sz w:val="16"/>
          <w:szCs w:val="16"/>
        </w:rPr>
        <w:t>3</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la normele metodologice de aplicare</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prevederilor titlului VIII din Codul fiscal</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Figura 23 - Registru privind situaţia importurilor de alcool, de distilate şi de băuturi spirtoase în vrac şi destinaţiile acestora - se găseşte în Monitorul Oficial al României, Partea I,  nr. 112 din 6 februarie 2004, la pagina 137.</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Denumirea antrepozitarului autorizat/importatorului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Codul unic de înregistrare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Sediul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REGISTRU</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privind situaţia importurilor de alcool, de distilate şi de băuturi spirtoase în vrac şi destinaţiile acestora</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______________________________________________________________________________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Importuri realizate                    |   Modul de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valorificare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|Nr. |D.V.I.  |Tipul     |Cantitatea |Valoarea  |Documentul |Cantităţile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|crt.|(număr  |produsului|(litri     |accizelor |de plată a |utilizate în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|şi dată)|          |alcool pur)|(lei)     |accizelor  |producţia proprie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|(litri alcool pur)|</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0 |    1   |     2    |     3     |     4    |     5     |        6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Conducerea antrepozitarului autorizat/importatorului,</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shd w:val="clear" w:color="auto" w:fill="EEECE1"/>
          <w:lang w:val="fr-FR"/>
        </w:rPr>
        <w:br w:type="page"/>
      </w:r>
      <w:r w:rsidRPr="00E7548B">
        <w:rPr>
          <w:rFonts w:ascii="Calibri" w:eastAsia="Times New Roman" w:hAnsi="Calibri" w:cs="Times New Roman"/>
          <w:color w:val="000000"/>
          <w:sz w:val="16"/>
          <w:szCs w:val="16"/>
          <w:lang w:val="fr-FR"/>
        </w:rPr>
        <w:lastRenderedPageBreak/>
        <w:t> </w:t>
      </w:r>
    </w:p>
    <w:p w:rsidR="000F3908" w:rsidRPr="00E7548B" w:rsidRDefault="000F3908" w:rsidP="000C2DC3">
      <w:pPr>
        <w:shd w:val="clear" w:color="auto" w:fill="EEECE1"/>
        <w:spacing w:after="0" w:line="240" w:lineRule="auto"/>
        <w:contextualSpacing/>
        <w:jc w:val="right"/>
        <w:rPr>
          <w:rFonts w:ascii="Times New Roman" w:eastAsia="Times New Roman" w:hAnsi="Times New Roman" w:cs="Times New Roman"/>
          <w:b/>
          <w:bCs/>
          <w:i/>
          <w:iCs/>
          <w:color w:val="000000"/>
          <w:sz w:val="16"/>
          <w:szCs w:val="16"/>
        </w:rPr>
      </w:pPr>
      <w:bookmarkStart w:id="431" w:name="an4"/>
      <w:r w:rsidRPr="00E7548B">
        <w:rPr>
          <w:rFonts w:ascii="Calibri" w:eastAsia="Times New Roman" w:hAnsi="Calibri" w:cs="Times New Roman"/>
          <w:b/>
          <w:bCs/>
          <w:i/>
          <w:iCs/>
          <w:color w:val="000000"/>
          <w:sz w:val="16"/>
          <w:szCs w:val="16"/>
        </w:rPr>
        <w:t>ANEXA </w:t>
      </w:r>
      <w:bookmarkEnd w:id="431"/>
      <w:r w:rsidRPr="00E7548B">
        <w:rPr>
          <w:rFonts w:ascii="Calibri" w:eastAsia="Times New Roman" w:hAnsi="Calibri" w:cs="Times New Roman"/>
          <w:b/>
          <w:bCs/>
          <w:i/>
          <w:iCs/>
          <w:color w:val="000000"/>
          <w:sz w:val="16"/>
          <w:szCs w:val="16"/>
        </w:rPr>
        <w:t>4</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la normele metodologice de aplicare</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prevederilor titlului VIII din Codul fiscal</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Figura 24 - Situaţia privind modul de valorificare a alcoolului/distilatelor - se găseşte în Monitorul Oficial al României, Partea I,  nr. 112 din 6 februarie 2004, la pagina 138.</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Denumirea antrepozitarului autorizat/importatorului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Codul unic de înregistrare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Sediul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SITUAŢIA</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privind modul de valorificare a alcoolului/distilatelor în luna ............... anul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A - prelucrată</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B - vândută în regim suspensiv</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C - vândută în afara regimului suspensiv</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D - Denumirea beneficiarului</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E - Cantităţi livrate/prelucrate - litri alcool pur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______________________________________________________________________________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Factură/ |Cantitate |D |Codul unic de |Autorizaţia|E |Preţul|Valoarea|Acciza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Aviz     | - litri  |  |înregistrare  |de         |  |unitar|- lei - |- lei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alcool   |  |al            |antrepozit |  |- lei/|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pur -    |  |beneficiarului|fiscal     |  |UM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  |              |___________|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|număr|data| A| B | C |  |              |număr |data|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0  |  1 | 2| 3 | 4 | 5|      6       |  7   |  8 | 9|  10  |   11   |   12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|TOTAL|  x |  |   |   | x|      x       |   x  |  x |  |   x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Conducerea antrepozitarului autorizat/importatorului,</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contextualSpacing/>
        <w:jc w:val="right"/>
        <w:rPr>
          <w:rFonts w:ascii="Times New Roman" w:eastAsia="Times New Roman" w:hAnsi="Times New Roman" w:cs="Times New Roman"/>
          <w:b/>
          <w:bCs/>
          <w:i/>
          <w:iCs/>
          <w:color w:val="000000"/>
          <w:sz w:val="16"/>
          <w:szCs w:val="16"/>
        </w:rPr>
      </w:pPr>
      <w:r w:rsidRPr="00E7548B">
        <w:rPr>
          <w:rFonts w:ascii="Calibri" w:eastAsia="Times New Roman" w:hAnsi="Calibri" w:cs="Times New Roman"/>
          <w:b/>
          <w:bCs/>
          <w:i/>
          <w:iCs/>
          <w:color w:val="000000"/>
          <w:sz w:val="16"/>
          <w:szCs w:val="16"/>
          <w:shd w:val="clear" w:color="auto" w:fill="EEECE1"/>
        </w:rPr>
        <w:br w:type="page"/>
      </w:r>
      <w:bookmarkStart w:id="432" w:name="an5"/>
      <w:r w:rsidRPr="00E7548B">
        <w:rPr>
          <w:rFonts w:ascii="Calibri" w:eastAsia="Times New Roman" w:hAnsi="Calibri" w:cs="Times New Roman"/>
          <w:b/>
          <w:bCs/>
          <w:i/>
          <w:iCs/>
          <w:color w:val="000000"/>
          <w:sz w:val="16"/>
          <w:szCs w:val="16"/>
        </w:rPr>
        <w:lastRenderedPageBreak/>
        <w:t>ANEXA </w:t>
      </w:r>
      <w:bookmarkEnd w:id="432"/>
      <w:r w:rsidRPr="00E7548B">
        <w:rPr>
          <w:rFonts w:ascii="Calibri" w:eastAsia="Times New Roman" w:hAnsi="Calibri" w:cs="Times New Roman"/>
          <w:b/>
          <w:bCs/>
          <w:i/>
          <w:iCs/>
          <w:color w:val="000000"/>
          <w:sz w:val="16"/>
          <w:szCs w:val="16"/>
        </w:rPr>
        <w:t>5</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la normele metodologice de aplicare</w:t>
      </w:r>
    </w:p>
    <w:p w:rsidR="000F3908" w:rsidRPr="00E7548B" w:rsidRDefault="000F3908"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prevederilor titlului VIII din Codul fiscal</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Figura 25 - Situaţie centralizatoare privind modul de valorificare a alcoolului/distilatelor - se găseşte în Monitorul Oficial al României, Partea I,  nr. 112 din 6 februarie 2004, la pagina 139.</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Autoritatea fiscală teritorială</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SITUAŢIE CENTRALIZATOARE</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privind modul de valorificare a alcoolului/distilatelor în luna ............... anul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______________________________________________________________________________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|Nr |Denumirea       |               Cantitatea               |Valoarea| Acciza|</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|crt|antrepozitarului|          - litri alcool pur -          |- lei - |- lei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|autorizat/      |________________________________________|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|importatorului  |realizată|prelucrată|vândută  |vândută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|în regim |în afara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|suspensiv|regimului|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|suspensiv|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0 |       1        |    2    |     3    |    4    |    5    |    6   |   7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 TOTAL          |         |          |         |         |        |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Conducătorul autorităţii fiscale teritoriale,</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    Data ....................</w:t>
      </w:r>
    </w:p>
    <w:p w:rsidR="000F3908" w:rsidRPr="00E7548B" w:rsidRDefault="000F3908"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33" w:name="e247"/>
      <w:r w:rsidRPr="00E7548B">
        <w:rPr>
          <w:rFonts w:ascii="Calibri" w:eastAsia="Times New Roman" w:hAnsi="Calibri" w:cs="Times New Roman"/>
          <w:b/>
          <w:bCs/>
          <w:i/>
          <w:iCs/>
          <w:color w:val="000080"/>
          <w:sz w:val="16"/>
          <w:szCs w:val="16"/>
        </w:rPr>
        <w:t>Norme metodologice:</w:t>
      </w:r>
      <w:bookmarkEnd w:id="433"/>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34" w:name="n247"/>
      <w:r w:rsidRPr="00E7548B">
        <w:rPr>
          <w:rFonts w:ascii="Calibri" w:eastAsia="Times New Roman" w:hAnsi="Calibri" w:cs="Times New Roman"/>
          <w:color w:val="000000"/>
          <w:sz w:val="16"/>
          <w:szCs w:val="16"/>
        </w:rPr>
        <w:t>ART. 247</w:t>
      </w:r>
      <w:bookmarkEnd w:id="434"/>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Pentru identificarea localităţilor şi încadrarea acestora pe ranguri de localităţi se au în vedere, cumulativ, prevederile: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Legii nr. 2/1968 privind organizarea administrativă a teritoriului României, republicată, cu modificările şi completările ulterioare, denumită în continuare Legea nr. 2/1968;</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Legii nr. 351/2001 privind aprobarea Planului de amenajare a teritoriului naţional - Secţiunea a IV-a - Reţeaua de localităţi, publicată în Monitorul Oficial al României, Partea I, nr. 408 din 24 iulie 2001, cu modificările ulterioare, denumită în continuare Legea nr. 351/2001.</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Ierarhizarea funcţională a localităţilor urbane şi rurale, potrivit prevederilor Legii nr. 351/2001, este următoarea: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rangul 0 - Capitala României, municipiu de importanţă europeană;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rangul I - municipii de importanţă naţională, cu influenţă potenţială la nivel european;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rangul II - municipii de importanţă interjudeţeană, judeţeană sau cu rol de echilibru în reţeaua de localităţi;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rangul III - oraşe;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rangul IV - sate reşedinţă de comune;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f) rangul V - sate componente ale comunelor şi sate aparţinând municipiilor şi oraşelor.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aplicarea prezentului titlu, localităţilor componente ale oraşelor şi municipiilor li se atribuie aceleaşi ranguri cu cele ale oraşelor şi ale municipiilor în al căror teritoriu administrativ se află, potrivit prevederilor Legii nr. 2/1968.</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(1) Delimitarea zonelor şi stabilirea numărului acestora, atât în intravilanul, cât şi în extravilanul localităţilor, se stabilesc prin hotărârile adoptate de către consiliile locale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247 lit. b) din Codul fiscal, în funcţie de poziţia terenului faţă de centrul localităţii, de reţelele edilitare, precum şi de alte elemente specifice fiecărei unităţi administrativ-teritoriale, pe baza documentaţiilor de amenajare a teritoriului şi de urbanism, a registrelor agricole, a evidenţelor specifice cadastrului imobiliar-edilitar sau a oricăror alte evidenţe agricole sau cadastrale.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Numărul zonelor din intravilanul localităţilor poate fi egal sau diferit de numărul zonelor din extravilanul localităţilor.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Identificarea zonelor atât în intravilanul, cât şi în extravilanul localităţilor se face prin literele: A, B, C şi D.</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(1) În cazul în care la nivelul unităţii administrativ-teritoriale se impun modificări ale delimitării zonelor, consiliile locale pot adopta hotărâri în acest sens numai în cursul lunii mai pentru anul fiscal următor. Neadoptarea de modificări ale delimitării zonelor în cursul lunii mai corespunde opţiunii consiliilor locale respective de menţinere a delimitării existente a zonelor pentru anul fiscal următor.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Dacă în cursul anului fiscal se modifică rangul localităţilor ori limitele intravilanului/extravilanului, după caz, impozitul pe clădiri, în cazul persoanelor fizice, precum şi impozitul pe teren, atât în cazul persoanelor fizice, cât şi al celor juridice, se modifică potrivit noii ierarhizări a localităţii sau noii delimitări a intravilanului/extravilanului, după caz, începând cu data de 1 ianuarie a anului fiscal următor.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situaţia prevăzută la alin. (2), impozitul pe clădiri şi impozitul pe teren datorate se determină, din oficiu, de către compartimentele de specialitate ale autorităţilor administraţiei publice locale, fără a se mai depune o nouă declaraţie fiscală, după ce în prealabil le-a fost adusă la cunoştinţă contribuabililor modificarea rangului localităţii sau a limitelor intravilanului/extravilanului, după caz.</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cazul municipiului Bucureşti, atribuţiile prevăzute la pct. 4 - 6 alin. (1) se îndeplinesc de către Consiliul General al Municipiului Bucureşti.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Pentru asigurarea unei stabilităţi în ceea ce priveşte delimitarea zonelor, se recomandă ca aceasta să aibă caracter multianual.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(1) În cazul în care numărul de zone din intravilan este acelaşi cu numărul de zone din extravilan, se utilizează următoarea corespondenţă: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zona A din intravilan are corespondent zona A din extravilan;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zona B din intravilan are corespondent zona B din extravilan;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zona C din intravilan are corespondent zona C din extravilan;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zona D din intravilan are corespondent zona D din extravilan.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La unităţile administrativ-teritoriale în cazul cărora elementele specifice permit delimitarea a mai puţin de 4 zone, consiliile locale pot face aceasta, numai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în care delimitează 3 zone, acestea sunt: zona A, zona B şi zona 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delimitează 2 zone, acestea sunt: zona A şi zona B;</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cazul în care delimitează o singură zonă, aceasta este zona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cazurile în care numărul de zone din intravilan este diferit de numărul de zone din extravilan, corespondenţa dintre zone se face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intravilan se delimitează doar zona A, iar în extravilan se delimitează zonele: A, B, C şi D; pentru acest caz, oricare zonă din extravilan are corespondent numai zona A din intravilan;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intravilan se delimitează zonele: A şi B, iar în extravilan se delimitează zonele: A, B, C şi D; pentru acest caz, zona A din extravilan are corespondent zona A din intravilan, iar oricare dintre zonele: B, C şi D din extravilan au corespondent numai zona B din intravilan;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 intravilan se delimitează zonele: A, B şi C, iar în extravilan se delimitează zonele: A, B, C şi D; pentru acest caz, zona A din extravilan are corespondent zona A din intravilan, zona B din extravilan are corespondent zona B din intravilan, iar oricare dintre zonele C şi D din extravilan au corespondent numai zona C din intravilan;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 intravilan se delimitează zonele: A, B, C şi D, iar în extravilan se delimitează zonele: A, B şi C; pentru acest caz, zona A din intravilan are corespondent zona A din extravilan, zona B din intravilan are corespondent zona B din extravilan, iar oricare dintre zonele C şi D din intravilan au corespondent numai zona C din extravilan;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în intravilan se delimitează zonele: A, B, C şi D, iar în extravilan se delimitează zonele A şi B; pentru acest caz, zona A din intravilan are corespondent zona A din extravilan, iar oricare dintre zonele B, C şi D din intravilan au corespondent numai zona B din extravilan;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în intravilan se delimitează zonele A, B, C şi D, iar în extravilan se delimitează doar zona A; pentru acest caz, oricare dintre zonele din intravilan au corespondent numai zona A din extravilan.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alin. (4) din Codul fiscal, zonele identificate prin cifre romane au următoarele echivalenţe: zona I = zona A, zona II = zona B, zona III = zona C şi zona IV = zona D. Aceste echivalenţe se utilizează şi pentru zonele din extravilanul localităţilor stabilite în anul 2003 pentru anul 2004.</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Prevederile alin. (3) sunt sistematizate în formă tabelară*), după cum urmează:</w:t>
      </w:r>
    </w:p>
    <w:p w:rsidR="000F3908" w:rsidRPr="00E7548B" w:rsidRDefault="000F3908" w:rsidP="000C2DC3">
      <w:pPr>
        <w:shd w:val="clear" w:color="auto" w:fill="EEECE1"/>
        <w:spacing w:after="0" w:line="240" w:lineRule="auto"/>
        <w:contextualSpacing/>
        <w:rPr>
          <w:rFonts w:ascii="Times New Roman" w:eastAsia="Times New Roman" w:hAnsi="Times New Roman"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INTRAVILAN   |Corespondenţa |    EXTRAVILAN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|zonelor în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|cazul în care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|nr. zonelor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|din intravilan|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|este diferit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lastRenderedPageBreak/>
        <w:t>|       |                 |de nr. zonelor|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|din extravilan|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OPŢIUNEA | ZONA |              | ZONA | OPŢIUNEA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|lit. a)|     X    |  A   |&lt; ------------|  A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B   |  | | |_______|  B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C   |  | |________ |  C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D   |  |__________ |  D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|lit. b)|    X     |  A   |&lt;-------------|  A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B   |&lt;-------------|  B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C   | | |__________|  C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D   | |____________|  D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|lit. c)|    X     |  A   |&lt;-------------|  A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B   |&lt;-------------|  B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C   |&lt;-------------|  C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D   | |____________|  D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|lit. d)|    X     |  A   |-------------&gt;|  A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B   |-------------&gt;|  B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C   |-------------&gt;|  C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D   |___________|  |  D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|lit. e)|    X     |  A   |-------------&gt;|  A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B   |-------------&gt;|  B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C   |_________| |  |  C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D   |___________|  |  D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|lit. f)|    X     |  A   |-------------&gt;|  A   |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B   |________| | | |  B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          |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C   |__________| | |  C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lastRenderedPageBreak/>
        <w:t>|       |__________|______|            | |______|__________|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X     |  D   |____________| |  D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Forma tabelară este reprodusă în facsimil.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Dicţionarul cuprinzând semnificaţia unor termeni şi noţiuni utilizate în activitatea de stabilire, control şi colectare a impozitelor şi taxelor va fi aprobat prin ordin comun al ministrului finanţelor publice şi ministrului administraţiei şi internelor.</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35" w:name="e248"/>
      <w:r w:rsidRPr="00E7548B">
        <w:rPr>
          <w:rFonts w:ascii="Calibri" w:eastAsia="Times New Roman" w:hAnsi="Calibri" w:cs="Times New Roman"/>
          <w:b/>
          <w:bCs/>
          <w:i/>
          <w:iCs/>
          <w:color w:val="000080"/>
          <w:sz w:val="16"/>
          <w:szCs w:val="16"/>
        </w:rPr>
        <w:t>Norme metodologice</w:t>
      </w:r>
      <w:bookmarkEnd w:id="435"/>
      <w:r w:rsidRPr="00E7548B">
        <w:rPr>
          <w:rFonts w:ascii="Calibri" w:eastAsia="Times New Roman" w:hAnsi="Calibri" w:cs="Times New Roman"/>
          <w:b/>
          <w:bCs/>
          <w:i/>
          <w:iCs/>
          <w:color w:val="000080"/>
          <w:sz w:val="16"/>
          <w:szCs w:val="16"/>
        </w:rPr>
        <w: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36" w:name="n248"/>
      <w:r w:rsidRPr="00E7548B">
        <w:rPr>
          <w:rFonts w:ascii="Calibri" w:eastAsia="Times New Roman" w:hAnsi="Calibri" w:cs="Times New Roman"/>
          <w:color w:val="000000"/>
          <w:sz w:val="16"/>
          <w:szCs w:val="16"/>
        </w:rPr>
        <w:t>ART. 248</w:t>
      </w:r>
      <w:bookmarkEnd w:id="436"/>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(1) Constituie integral venituri proprii ale bugetelor locale ale comunelor, oraşelor, municipiilor, sectoarelor municipiului Bucureşti sau judeţelor, după caz, următoarele resurse financiare: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impozitele şi taxele locale, instituite prin prezentul titlu,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impozitul şi taxa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şi taxa pe teren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impozitul pe mijloacele de transport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taxa pentru eliberarea certificatelor, avizelor şi autorizaţiilor;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taxa pentru folosirea mijloacelor de reclamă şi publicitate;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impozitul pe spectacole;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taxa hotelieră;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taxele speciale;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alte taxe locale;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amenzile şi penalităţile aferente impozitelor şi taxelor locale prevăzute la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dobânzile pentru plata cu întârziere a impozitelor şi taxelor locale prevăzute la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impozitele şi taxele instituite prin: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Legea nr. 146/1997*) privind taxele judiciare de timbru, publicată în Monitorul Oficial al României, Partea I, nr. 173 din 29 iulie 1997, cu modificările şi completările ulterioare, denumită în continuare Legea nr. 146/1997;</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stabilit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77^1 alin. (1) şi (3) se distribuie în cotă de 50% la bugetul unităţilor administrativ-teritoriale pe teritoriul cărora se află bunurile imobile ce au făcut obiectul înstrăinării;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Legea nr. 117/1999 privind taxele extrajudiciare de timbru, publicată în Monitorul Oficial al României, Partea I, nr. 321 din 6 iulie 1999, cu modificările ulterioare, denumită în continuare Legea nr. 117/1999.</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Comuna, oraşul, municipiul, sectorul municipiului Bucureşti şi judeţul sunt titulare ale codului de înregistrare fiscală, precum şi ale conturilor deschise la unităţile teritoriale de trezorerie şi contabilitate publică, prin reprezentantul legal al acestora, în calitate de ordonator principal de credite.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Tabloul cuprinzând valorile impozabile, impozitele şi taxele locale, alte taxe asimilate acestora, precum şi amenzile care se indexează/ajustează/actualizează anual prin hotărâre a Guvernului reprezintă anexă la prezentele norme metodologice, având în structura sa: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valorile impozabile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(3)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impozitele şi taxele locale, inclusiv taxele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295 alin. (11) lit. b) - d) din Codul fiscal, care constau într-o anumită sumă în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amenzile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294 alin. (3) şi (4)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Legea nr. 146/1997 a fost abrogată. A se vedea Ordonanţa de urgenţă a Guvernului nr. 80/2013.</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(1) Persoanele fizice şi persoanele juridice prevăzute de titlul IX din Codul fiscal, precum şi de prezentele norme metodologice, în calitatea lor de contribuabil, au obligaţia să contribuie prin impozitele şi taxele locale stabilite de consiliile locale, de Consiliul General al Municipiului Bucureşti sau de consiliile judeţene, după caz, între limitele şi în condiţiile legii, la cheltuielile publice locale.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Contribuabilii, persoane fizice, care desfăşoară activităţi economice pe baza liberei iniţiative, precum şi cei care exercită în mod autonom sau prin asociere orice profesie liberă sunt: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persoanele fizice care exercită activităţi independente în mod autonom sau asociate pe baza unui contract de asociere încheiat în vederea realizării de activităţi, cum sunt: asociaţiile familiale, asociaţiile agricole sau altele asemenea şi care nu întrunesc elementele constitutive ale contribuabilului - persoană juridică;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persoanele fizice care exercită orice profesii, cum sunt cele: medicale, de avocatură, notariale, de expertiză contabilă, de expertiză tehnică, de consultanţă fiscală, de contabil autorizat, de consultant de plasament în valori imobiliare, de arhitectură, de executare judecătorească, cele autorizate să execute lucrări de specialitate din domeniile cadastrului, geodeziei şi cartografiei sau alte profesii asemănătoare desfăşurate în mod autonom, în condiţiile legii, şi care nu întrunesc elementele constitutive ale contribuabilului - persoană juridică.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În categoria comercianţilor, contribuabili - persoane juridice, se cuprind: regiile autonome, societăţile şi companiile naţionale, societăţile bancare şi orice alte societăţi comerciale care se organizează şi îşi desfăşoară activitatea în oricare dintre domeniile specifice producţiei, prestărilor de servicii, desfacerii produselor sau altor activităţi economice, cooperativele meşteşugăreşti, cooperativele de consum, cooperativele de credit sau orice alte entităţi - persoane juridice care fac fapte de comerţ, astfel cum sunt definite de Codul comercial*).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categoria unităţilor economice ale persoanelor juridice de drept public, ale organizaţiilor politice, sindicale, profesionale, patronale şi cooperatiste, instituţiilor publice, asociaţiilor, fundaţiilor, federaţiilor, cultelor religioase şi altora asemenea se cuprind numai acele unităţi aparţinând acestor persoane juridice care desfăşoară activităţi în oricare dintre domeniile prevăzute la alin. (3).</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Comunicarea datelor din evidenţa populaţiei ce privesc starea civilă, domiciliul sau reşedinţa persoanelor fizice, precum şi actualizarea acestor date în sistem informatic se asigură de către structurile teritoriale de specialitate ale Direcţiei Generale de Evidenţă Informatizată a Persoanei, la cererea autorităţilor administraţiei publice locale, fără plată.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Codul comercial a fost abrogat parţial. A se vedea Legea nr. 287/2009 privind Codul civil, republicată.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Resursele financiare prevăzute la pct. 11 alin. (1) sunt întrebuinţate în întregime de către autorităţile administraţiei publice locale pentru executarea atribuţiilor şi responsabilităţilor acestora, în condiţiile legii.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(1) La stabilirea impozitelor şi taxelor locale se va avea în vedere respectarea următoarelor principii: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principiul transparenţei - autorităţile administraţiei publice locale au obligaţia să îşi desfăşoare activitatea într-o manieră deschisă faţă de public;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principiul aplicării unitare - autorităţile administraţiei publice locale asigură organizarea executării şi executarea în concret, în mod unitar, a prevederilor titlului IX din Codul fiscal şi ale prezentelor norme metodologice, fiindu-le interzisă instituirea altor impozite sau taxe locale în afara celor prevăzute de titlul IX din Codul fiscal; taxele speciale, instituite pentru funcţionarea unor servicii publice locale create în interesul persoanelor fizice şi juridice, se încasează numai de la acestea, potrivit regulamentului aprobat de consiliile locale, de Consiliul General al Municipiului Bucureşti sau de consiliile judeţene, după caz, în condiţiile Ordonanţei de urgenţă a Guvernului nr. 45/2003*) privind finanţele publice locale;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principiul autonomiei locale - consiliile locale, Consiliul General al Municipiului Bucureşti şi consiliile judeţene stabilesc impozitele şi taxele locale între limitele şi în condiţiile titlului IX din Codul fiscal şi ale prezentelor norme metodologice; acest principiu corespunde Cartei europene a autonomiei locale, adoptată la Strasbourg la 15 octombrie 1985, ratificată prin Legea nr. 199/1997, publicată în Monitorul Oficial al României, Partea I, nr. 331 din 26 noiembrie 1997.</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 alin. (3) din Codul fiscal, dispoziţiile referitoare la impozitele şi taxele locale prevalează asupra oricăror prevederi din alte acte normative, în caz de conflict între acestea aplicându-se dispoziţiile titlului IX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Ordonanţa de urgenţă a Guvernului nr. 45/2003 a fost abrogată. A se vedea Legea nr. 273/2006.</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(1) Impozitele şi taxele locale anuale se calculează prin rotunjire, în sensul că fracţiunile sub 0,50 lei inclusiv se neglijează, iar ceea ce depăşeşte 0,50 lei se întregeşte la 1 leu, prin adaos. Rotunjirea se aplică la fiecare tip de creanţă în parte, respectiv creanţă principală sau creanţă accesorie.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orice calcule intermediare privind impozitele şi taxele locale, altele decât cele prevăzute la alin. (1), rotunjirea se face la leu, în sensul că orice fracţiune din acesta se întregeşte la un leu, prin adaos.</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Prin sintagma calcule intermediare privind impozitele şi taxele locale prevăzută la alin. (2) se înţelege: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calculul pentru perioade mai mici de un 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calculul bonificaţiei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255 alin. (2),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260 alin. (2)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265 alin. (2)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determinarea nivelurilor/valorilor ca efect al aplicării unor coeficienţi de corecţie sau cote de impozitare;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determinarea ratelor pe termene de plată;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determinarea nivelurilor impozitelor şi taxelor locale care constau într-o anumită sumă în lei, ca efect al majorării anuale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orice alte calcule neprevăzute la lit. a) - e) şi care nu privesc cuantumurile impozitelor şi taxelor locale determinate pentru un an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Ori de câte ori, din acte, din măsurători sau din calcule, după caz, suprafaţa pentru determinarea impozitelor şi taxelor locale are o mărime exprimată în fracţiuni de mp, aceasta nu se rotunjeşte.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Pentru calculul termenelor se au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101 din Codul de procedură civilă*),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termenele se înţeleg pe zile libere, neintrând în calcul nici ziua când a început, nici ziua când s-a sfârşit termenul;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termenele stabilite pe ore încep să curgă de la miezul nopţii zilei următoare;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termenul care începe la data de 29, 30 sau 31 a lunii şi se sfârşeşte într-o lună care nu are o asemenea zi se va considera împlinit în cea din urmă zi a lunii;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termenele stabilite pe ani se sfârşesc în ziua anului corespunzător zilei de plecare;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termenul care se sfârşeşte într-o zi de sărbătoare legală sau când serviciul este suspendat se va prelungi până la sfârşitul primei zile de lucru următoare; nu se consideră zile de lucru cele care corespund repausului săptămânal.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Potrivit prevederilor alin. (5), în cazul în care termenul de plată a oricăror impozite şi taxe locale expiră într-o zi de sărbătoare legală, de repaus săptămânal sau când serviciul este suspendat, în condiţiile legii, plata se consideră în termen dacă este efectuată până la sfârşitul primei zile de lucru următoare. Data în funcţie de care se acordă bonificaţia pentru plata cu anticipaţie reprezintă termen de plată.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Vechiul Cod de procedură civilă a fost abrogat. A se vedea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181 din Legea nr. 134/2010 privind Codul de procedură civilă, republicată..</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37" w:name="e249"/>
      <w:r w:rsidRPr="00E7548B">
        <w:rPr>
          <w:rFonts w:ascii="Calibri" w:eastAsia="Times New Roman" w:hAnsi="Calibri" w:cs="Times New Roman"/>
          <w:b/>
          <w:bCs/>
          <w:i/>
          <w:iCs/>
          <w:color w:val="000080"/>
          <w:sz w:val="16"/>
          <w:szCs w:val="16"/>
        </w:rPr>
        <w:t>Norme metodologice:</w:t>
      </w:r>
      <w:bookmarkEnd w:id="437"/>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38" w:name="n249"/>
      <w:r w:rsidRPr="00E7548B">
        <w:rPr>
          <w:rFonts w:ascii="Calibri" w:eastAsia="Times New Roman" w:hAnsi="Calibri" w:cs="Times New Roman"/>
          <w:color w:val="000000"/>
          <w:sz w:val="16"/>
          <w:szCs w:val="16"/>
        </w:rPr>
        <w:t>ART. 249</w:t>
      </w:r>
      <w:bookmarkEnd w:id="438"/>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16. Impozitul pe clădiri se datorează bugetului local al unităţii administrativ-teritoriale unde este situată clădirea.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(1) Contribuabili, în cazul impozitului pe clădiri, sunt proprietarii acestora, indiferent de clădire şi de locul unde sunt situate în România. Contribuabilii datorează impozitul pe clădiri şi în situaţia în care clădirea este administrată sau folosită de alte persoane decât titularul dreptului de proprietate şi pentru care locatarul sau concesionarul datorează chirie ori redevenţă în baza unui contract de închiriere, locaţiune sau concesiune, după caz.</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clădirilor proprietate publică sau privată a statului ori a unităţilor administrativ-teritoriale, concesionate, închiriate, date în administrare ori în folosinţă, după caz, se datorează taxa pe clădiri, care reprezintă sarcina fiscală doar pentru persoanele juridice, concesionari, locatari, titulari ai dreptului de administrare sau de folosinţă, după caz, în condiţii similare impozitului pe clădiri. Dacă o persoană juridică - concesionar, locatar, titular al dreptului de administrare sau de folosinţă - încheie ulterior contracte de concesiune, închiriere, administrare sau folosinţă pentru aceeaşi clădire cu alte persoane, taxa pe clădiri va fi datorată de utilizatorul final.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Contribuabilii prevăzuţi la alin. (2) vor anexa la declaraţia fiscală, în fotocopie semnată pentru conformitate cu originalul, actul privind concesionarea, închirierea, darea în administrare sau în folosinţă a clădirii respective. În situaţia în care în acest act nu sunt înscrise valoarea de inventar a clădirii înregistrată în contabilitatea persoanei juridice care a hotărât concesionarea, închirierea, darea în administrare sau în folosinţă a clădirii, precum şi data înregistrării în contabilitate a clădirii respective, iar în cazul efectuării unor reevaluări, data ultimei reevaluări, la act se anexează, în mod obligatoriu, un certificat emis de către proprietari, prin care se confirmă realitatea menţiunilor respective.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(1) Identificarea proprietăţilor atât în cazul clădirilor, cât şi în cel al terenurilor cu sau fără construcţii, situate în intravilanul localităţilor rurale şi urbane, precum şi identificarea domiciliului fiscal al contribuabililor se fac potrivit Ordonanţei Guvernului nr. 92/2003 privind Codul de procedură fiscală, republicată, cu modificările şi completările ulterioare.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Fiecare proprietate situată în intravilanul localităţilor se identifică prin adresa acesteia, individualizată prin denumirea proprie a străzii şi a numărului de ordine atribuit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 partea stângă a străzii se începe cu numărul 1 şi se continuă cu numerele impare, în ordine crescătoare, până la capătul străzii;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 partea dreaptă a străzii se începe cu numărul 2 şi se continuă cu numerele pare, în ordine crescătoare, până la capătul străzii.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blocurilor de locuinţe, precum şi în cel al clădirilor alipite situate în cadrul aceleiaşi curţi - lot de teren, care au un sistem constructiv şi arhitectonic unitar şi în care sunt situate mai multe apartamente, datele despre domiciliu/reşedinţă/sediu cuprind strada, numărul, blocul, scara, etajul, apartamentul.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Sunt considerate clădiri distincte, având elemente proprii de identificare a adresei potrivit alin. (1) - (3),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clădirile distanţate spaţial de celelalte clădiri amplasate în aceeaşi curte - lot de teren, precum şi clădirile legate între ele prin pasarele sau balcoane de serviciu;</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clădirile alipite, situate pe loturi alăturate, care au sisteme constructive şi arhitectonice diferite - faţade şi materiale de construcţie pentru pereţii exteriori, intrări separate din stradă, curte sau grădină - şi nu au legături interioare.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Adresa domiciliului fiscal al oricărui contribuabil, potrivit prevederilor prezentului punct, se înscrie în registrul agricol, în evidenţele compartimentelor de specialitate ale autorităţilor administraţiei publice locale, precum şi în orice alte evidenţe specifice cadastrului imobiliar-edilitar.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La elaborarea şi aprobarea nomenclaturii stradale se au în vedere prevederile Ordonanţei Guvernului nr. 63/2002 privind atribuirea sau schimbarea de denumiri, publicată în Monitorul Oficial al României, Partea I, nr. 646 din 30 august 2002, aprobată cu modificări şi completări prin Legea nr. 48/2003.</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Fiecare proprietate situată în extravilanul localităţilor, atât în cazul clădirilor, cât şi în cel al terenurilor cu sau fără construcţii, se identifică prin numărul de parcelă, acolo unde aceasta este posibil, sau prin denumirea punctului, potrivit toponimiei/denumirii specifice zonei respective, astfel cum este înregistrată în registrul agricol.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249 alin. (4) din Codul fiscal se identifică următoarele situaţii: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clădire aflată în proprietate comună, dar fiecare dintre contribuabili au determinate cotele-părţi din clădire, caz în care impozitul pe clădiri se datorează de fiecare contribuabil proporţional cu partea din clădire corespunzătoare cotelor-părţi respective;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clădire aflată în proprietate comună, dar fără să aibă stabilite cotele-părţi din clădire pe fiecare contribuabil, caz în care impozitul pe clădiri se împarte la numărul de coproprietari, fiecare dintre aceştia datorând în mod egal partea din impozit rezultată în urma împărţirii.</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39" w:name="e250"/>
      <w:r w:rsidRPr="00E7548B">
        <w:rPr>
          <w:rFonts w:ascii="Calibri" w:eastAsia="Times New Roman" w:hAnsi="Calibri" w:cs="Times New Roman"/>
          <w:b/>
          <w:bCs/>
          <w:i/>
          <w:iCs/>
          <w:color w:val="000080"/>
          <w:sz w:val="16"/>
          <w:szCs w:val="16"/>
        </w:rPr>
        <w:t>Norme metodologice</w:t>
      </w:r>
      <w:bookmarkEnd w:id="439"/>
      <w:r w:rsidRPr="00E7548B">
        <w:rPr>
          <w:rFonts w:ascii="Calibri" w:eastAsia="Times New Roman" w:hAnsi="Calibri" w:cs="Times New Roman"/>
          <w:b/>
          <w:bCs/>
          <w:i/>
          <w:iCs/>
          <w:color w:val="000080"/>
          <w:sz w:val="16"/>
          <w:szCs w:val="16"/>
        </w:rPr>
        <w: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0" w:name="n250"/>
      <w:r w:rsidRPr="00E7548B">
        <w:rPr>
          <w:rFonts w:ascii="Calibri" w:eastAsia="Times New Roman" w:hAnsi="Calibri" w:cs="Times New Roman"/>
          <w:color w:val="000000"/>
          <w:sz w:val="16"/>
          <w:szCs w:val="16"/>
        </w:rPr>
        <w:t>ART. 250</w:t>
      </w:r>
      <w:bookmarkEnd w:id="440"/>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Noţiunea instituţii publice, menţionată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250 alin. (1) pct. 1 din Codul fiscal, reprezintă o denumire generică ce include: Parlamentul, Administraţia Prezidenţială, Guvernul, ministerele, celelalte organe de specialitate ale administraţiei publice, alte autorităţi publice, instituţii publice autonome, unităţile administrativ-teritoriale, precum şi instituţiile şi serviciile publice din subordinea acestora, cu personalitate juridică, indiferent de modul de finanţare.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(1) Prin sintagma "încăperi care sunt folosite pentru activităţi economice", menţionată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250 alin. (1) pct. 1 - 5, 7, 11, 14, 15 şi 17 din Codul fiscal, se înţelege spaţiile utilizate pentru realizarea oricăror activităţi de producţie, comerţ sau prestări de servicii, astfel cum sunt definite în Legea nr. 287/2009 privind Codul civil, republicată, altele decât destinaţiile specifice categoriilor de clădiri care nu sunt supuse impozitului pe clădiri. La stabilirea impozitului pe clădiri şi a taxei pe clădiri se ia în considerare şi orice fel de contract încheiat în urma căruia se obţine un venit.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calculul impozitului pe clădiri în cazul incintelor care sunt folosite pentru activităţi economice, se vor efectua următoarele operaţiuni: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determină suprafaţa construită desfăşurată a clădirii;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 determină suprafaţa construită desfăşurată a incintelor care sunt folosite pentru activităţi economice;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se determină cota procentuală din clădire ce corespunde incintelor care sunt folosite pentru activităţi economice, prin împărţirea suprafeţei prevăzute la lit. b) la suprafaţa prevăzută la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se determină valoarea de inventar a incintelor care sunt folosite pentru activităţi economice, prin înmulţirea valorii de inventar a clădirii cu cota procentuală determinată la lit. 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se determină impozitul pe clădiri corespunzător incintelor care sunt folosite pentru activităţi economice, prin înmulţirea valorii determinate la lit. d) cu cota de impozit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253 alin. (2) sau alin. (6) din Codul fiscal, după caz;</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în cazul în care consiliul local/Consiliul General al Municipiului Bucureşti a hotărât majorarea impozitului pe clădiri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 impozitul pe clădiri datorat este cel care corespunde rezultatului înmulţirii prevăzute la lit. e) cu cota de majorare respectivă.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(1) Prin sintagma clădirile care, prin destinaţie, constituie lăcaşuri de cult, menţionată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250 alin. (1) pct. 3, se înţelege bisericile - locaşurile de închinăciune, casele de rugăciuni - şi anexele acestora. Termenul lăcaş este variantă a termenului locaş.</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Anexele bisericilor se referă la orice incintă care are elementele constitutive ale unei clădiri, proprietatea oricărui cult recunoscut oficial în România, cum ar fi: clopotniţa, cancelaria parohială, agheasmatarul, capela mortuară, casa parohială cu dependinţele sale, destinată ca locuinţă a preotului/preoţilor slujitori/personalului deservent, incinta pentru aprins lumânări, pangarul, troiţa, magazia pentru depozitat diverse obiecte de cult, aşezământul cu caracter social-caritabil, arhondaricul, chilia, trapeza, incinta pentru desfăşurarea activităţilor cu caracter administrativ-bisericesc, reşedinţa chiriarhului, precum şi altele asemenea; prin aşezământ cu caracter social-caritabil se înţelege căminul de copii, azilul de bătrâni, cantina socială sau orice altă incintă destinată unei activităţi asemănătoare.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Beneficiază de scutirile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250 alin. (1) pct. 3 din Codul fiscal cultele religioase care îndeplinesc condiţiile din Legea nr. 489/2006 privind libertatea religioasă şi regimul general al cultelor.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Cultele religioase recunoscute oficial în România sunt: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Biserica Ortodoxă Română;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Biserica Romano-Catolică;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Biserica Română Unită cu Roma (Greco-Catolică);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Biserica Reformată (Calvină);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Biserica Evanghelică Lutherană de Confesiune Augustană (C.A.);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Biserica Evanghelică Lutherană Sinodo-Presbiterială (S.P.);</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Biserica Unitariană;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Biserica Armeană;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Cultul Creştin de Rit Vechi;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Biserica Creştină Baptistă;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Cultul Penticostal - Biserica lui Dumnezeu Apostolică;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Biserica Creştină Adventistă de Ziua a Şaptea;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 Cultul Creştin după Evanghelie;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 Biserica Evanghelică Română;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Cultul Musulman;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 Cultul Mozaic;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Organizaţia Religioasă "Martorii lui Iehova";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 alte culte religioase recunoscute oficial în România.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(1) Nu intră sub incidenţa impozitului pe clădiri, construcţiile care nu întrunesc elementele constitutive ale unei clădiri,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249 alin. (5).</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Construcţiile care până la data de 1 ianuarie 2007 au fost avizate prin hotărârile adoptate de către consiliile locale/Consiliul General al Municipiului Bucureşti ca fiind de natură similară construcţiilor speciale, pentru care nu s-a datorat impozitul pe clădiri pe durata existenţei construcţiei şi care nu au elementele constitutive ale unei clădiri, sunt scutite până la data când intervin modificări care determină datorarea de impozit. În această ultimă situaţie, contribuabilii în cauză au obligaţia ca în termen de 30 de zile calendaristice de la data apariţiei modificării să depună declaraţia fiscală.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construcţiilor care până la data de 1 ianuarie 2007 aveau elementele constitutive ale clădirii şi pentru care, prin hotărâre a consiliului local/Consiliului General al Municipiului Bucureşti adoptată până la această dată s-a respins cererea, contribuabilul respectiv datorează impozitul pe clădiri în condiţiile titlului IX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Clădirile aflate în domeniul public al statului şi în administrarea Regiei Autonome "Administraţia Patrimoniului Protocolului de Stat", atribuite conform legii,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250 alin. (1) pct. 7 din Codul fiscal, sunt cele ce intră sub incidenţa prevederilor Hotărârii Guvernului nr. 60/2005 privind organizarea şi funcţionarea Regiei Autonome "Administraţia Patrimoniului Protocolului de Stat", cu modificările şi completările ulterioare.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27. Atât persoanele fizice cât şi persoanele juridice, inclusiv instituţiile publice, pentru clădirile pe care le dobândesc, construiesc sau înstrăinează au obligaţia să depună declaraţiile fiscale,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254 alin. (5) din Codul fiscal, la compartimentele de specialitate ale autorităţilor administraţiei publice locale ale comunelor, oraşelor, municipiilor sau sectoarelor municipiului Bucureşti, în a căror rază se află clădirile, chiar dacă, potrivit prevederilor Codului fiscal, pentru acestea nu datorează impozit pe clădiri sau sunt scutite de la plata acestui impozit.</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1" w:name="n251"/>
      <w:r w:rsidRPr="00E7548B">
        <w:rPr>
          <w:rFonts w:ascii="Calibri" w:eastAsia="Times New Roman" w:hAnsi="Calibri" w:cs="Times New Roman"/>
          <w:color w:val="000000"/>
          <w:sz w:val="16"/>
          <w:szCs w:val="16"/>
        </w:rPr>
        <w:t>ART. 251</w:t>
      </w:r>
      <w:bookmarkEnd w:id="441"/>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Impozitul pe clădiri în cazul contribuabililor persoane fizice, se determină pe bază de cotă de impozitare, indiferent de locul în care se află situată clădirea, respectiv, în mediul urban sau mediul rural, prin aplicarea cotei de impozitare de 0,1% la valoarea impozabilă a clădirii.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(1) Pentru determinarea valorii impozabile a clădirilor, stabilită pe baza criteriilor şi normelor de evaluare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(3) din Codul fiscal, se au în vedere instalaţiile cu care este dotată clădirea,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încadrează pentru aplicarea valorilor impozabile prezentate în coloana 1 acele clădiri care sunt dotate, cumulativ, cu instalaţii de apă, de canalizare, electrice şi de încălzire,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clădirea se consideră dotată cu instalaţie de apă dacă alimentarea cu apă se face prin conducte, dintr-un sistem de aducţiune din reţele publice sau direct dintr-o sursă naturală - puţ, fântână sau izvor - în sistem propriu;</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clădirea se consideră că are instalaţie de canalizare dacă este dotată cu conducte prin care apele menajere sunt evacuate în reţeaua publică;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clădirea se consideră că are instalaţie electrică dacă este dotată cu cablaje interioare racordate la reţeaua publică sau la o sursă de energie electrică - grup electrogen, microcentrală, instalaţii eoliene sau microhidrocentrală;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clădirea se consideră că are instalaţie de încălzire dacă aceasta se face prin intermediul agentului termic - abur sau apă caldă de la centrale electrice, centrale termice de cartier, termoficare locală sau centrale termice proprii - şi îl transmit în sistemul de distribuţie în interiorul clădirii, constituit din conducte şi radiatoare - calorifere, indiferent de combustibilul folosit - gaze, combustibil lichid, combustibil solid, precum şi prin intermediul sobelor încălzite cu gaze/convectoarelor;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 încadrează pentru aplicarea valorilor impozabile prevăzute în coloana a doua, acele clădiri care nu se regăsesc în contextul menţionat la lit. a), respectiv cele care nu au nici una dintre aceste instalaţii sau au una, două ori trei astfel de instalaţii.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Menţiunea cu privire la existenţa/inexistenţa instalaţiilor se face prin declaraţia fiscală, model stabilit potrivit pct. 256.</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situaţia în care, pe parcursul anului fiscal, clădirea încadrată pentru aplicarea valorilor impozabile prevăzute în coloana "Clădire fără instalaţii de apă, canalizare, electricitate sau încălzire (lei/mp)" din tabelul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(3) din Codul fiscal, face obiectul aplicării valorilor impozabile prevăzute în coloana 1-a, ca efect al dotării cu toate cele patru instalaţii, modificarea impozitului pe clădiri se face începând cu data de întâi a lunii următoare celei în care a apărut această situaţie, necesitând depunerea unei noi declaraţii fiscale. În mod similar se procedează şi în situaţia în care la clădirea dotată cu toate cele patru instalaţii, pe parcursul anului fiscal, se elimină din sistemul constructiv oricare dintre aceste instalaţii, prevăzute la alin. (1) lit. a), pe bază de autorizaţie de desfiinţare eliberată în condiţiile legii.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Pentru determinarea valorilor impozabile, pe ranguri de localităţi şi zone în cadrul acestora, atât pentru intravilan, cât şi pentru extravilan, încadrarea clădirilor urmează încadrarea terenurilor efectuată de către consiliile locale, avându-se în vedere precizările de la pct. 1 - 9.</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(1) Suprafaţa construită desfăşurată a unei clădiri, ce stă la baza calculului impozitului pe clădiri datorat de persoanele fizice, rezultă din actul de proprietate sau din planul cadastral, iar în lipsa acestora, din schiţa/fişa clădirii sau din alte documente asemănătoare.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Suprafaţa construită desfăşurată a unei clădiri se determină prin însumarea suprafeţelor secţiunilor tuturor nivelurilor sale, inclusiv suprafeţele balcoanelor, ale loggiilor şi ale celor situate la subsol. În calcul nu se cuprind suprafeţele podurilor care nu sunt utilizate ca locuinţă, precum şi cele ale scărilor şi teraselor neacoperite.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calculul impozitului pe clădiri datorat de persoanele fizice, în cazul în care dimensiunile exterioare ale clădirii nu pot fi efectiv măsurate pe conturul exterior, suprafaţa construită desfăşurată se determină prin înmulţirea suprafeţei utile a clădirii cu coeficientul de transformare de 1,20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(9) din Codul fiscal. Coeficientul de transformare serveşte la stabilirea relaţiei dintre suprafaţa utilă, potrivit dimensiunilor interioare dintre pereţi, şi suprafaţa construită desfăşurată determinată pe baza măsurătorilor pe conturul exterior al clădirii.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La stabilirea coeficientului de transformare menţionat la alin. (3) s-a avut în vedere potenţială diferenţă dintre suprafaţa construită desfăşurată şi suprafaţa utilă a clădirii; prin potenţiala diferenţă se cuantifică suprafaţa secţiunii pereţilor, a balcoanelor, a loggiilor, precum şi a cotei-părţi din eventualele incinte de deservire comună, acolo unde este cazul.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Dacă în documente este înscrisă suprafaţa construită desfăşurată a clădirii, determinată pe baza măsurătorilor pe conturul exterior al acesteia, pentru determinarea impozitului pe clădiri nu se ia în calcul suprafaţa utilă şi, implicit, nu se aplică coeficientul de transformare.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sensul prezentelor norme metodologice, termenii şi noţiunile de mai sus au următoarele înţelesuri: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acoperiş - partea de deasupra care acoperă şi protejează o clădire de intemperii, indiferent de materialul din care este realizat; planşeul este asimilat acoperişului în cazul în care deasupra acestuia nu mai sunt alte încăperi/incinte;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balcon - platformă cu balustradă pe peretele exterior al unei clădiri, comunicând cu interiorul prin una sau mai multe uşi;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clădire finalizată - construcţie care îndeplineşte, cumulativ, următoarele condiţii: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serveşte la adăpostirea de oameni, de animale, de obiecte, de produse, de materiale, de instalaţii şi de altele asemenea;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are elementele structurale de bază ale unei clădiri, respectiv: pereţi şi acoperiş;</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are expirat termenul de valabilitate prevăzut în autorizaţia de construire şi nu s-a solicitat prelungirea valabilităţii acesteia ori clădirea a fost realizată fără autorizaţie de construire; pentru stabilirea impozitului pe clădiri, se ia în calcul numai suprafaţa construită desfăşurată care are elementele de la pct. 2.</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incintă de deservire comună - spaţiu închis în interiorul unei clădiri, proprietatea comună a celor care deţin apartamente în aceasta, afectat scărilor, lifturilor, uscătoriilor sau oricăror alte utilităţi asemănătoare;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loggie - galerie exterioară încorporată unei clădiri, acoperită şi deschisă către exterior printr-un şir de arcade sprijinite pe coloane sau pe stâlpi;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nivel - fiecare dintre părţile unei clădiri cuprinzând încăperile/incintele situate pe acelaşi plan orizontal, indiferent că acestea sunt la subsol, la nivelul solului sau la orice înălţime deasupra solului;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perete - element de construcţie aşezat vertical sau puţin înclinat, făcut din beton armat, din cărămidă arsă sau nearsă, din piatră, din lemn, din vălătuci, din sticlă, din mase plastice sau din orice alte materiale, care limitează, separă sau izolează încăperile/incintele unei clădiri între ele sau de exterior şi care susţine planşeele, etajele şi acoperişul;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suprafaţa secţiunii unui nivel - suprafaţa unui nivel, rezultată pe baza măsurătorilor pe conturul exterior al pereţilor, inclusiv suprafaţa balcoanelor şi a loggiilor; în cazul clădirilor care nu pot fi efectiv măsurate pe conturul exterior al pereţilor, suprafaţa secţiunii unui nivel reprezintă suma suprafeţelor utile ale tuturor încăperilor/incintelor, inclusiv a suprafeţelor balcoanelor şi a loggiilor şi a suprafeţelor secţiunilor pereţilor, toate aceste suprafeţe fiind situate la acelaşi nivel, la suprafeţele utile ale încăperilor/incintelor adunând şi suprafeţele incintelor de deservire comună.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În categoria clădirilor supuse impozitului pe clădiri datorat de persoanele fizice se cuprind:</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construcţiile utilizate ca locuinţă, respectiv unităţile construite formate din una sau mai multe camere de locuit, indiferent unde sunt situate, la acelaşi nivel sau la niveluri diferite, inclusiv la subsol sau la mezanin, prevăzute, după caz, cu dependinţe şi/sau alte spaţii de deservire;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construcţiile menţionate la lit. a), dezafectate şi utilizate pentru desfăşurarea de profesii libere;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construcţiile-anexe situate în afara corpului principal de clădire, cum sunt: bucătăriile, cămările, pivniţele, grajdurile, magaziile, garajele şi altele asemenea;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construcţiile gospodăreşti, cum sunt: pătulele, hambarele pentru cereale, şurele, fânăriile, remizele, şoproanele şi altele asemenea;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orice alte construcţii proprietatea contribuabililor, neprevăzute la lit. a) - d), care au elementele constitutive ale clădirii.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Pentru calculul impozitului pe clădiri, în cazul persoanelor fizice, sunt necesare următoarele date: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rangul localităţii unde se află situată clădirea;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teritoriul unde se află: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în intravilan; sau</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extravilan;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zona în cadrul localităţii, potrivit încadrării de la lit. b);</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suprafaţa construită desfăşurată a clădirii,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cea determinată pe baza dimensiunilor măsurate pe conturul exterior al acesteia; sau</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în care clădirea nu poate fi efectiv măsurată pe conturul exterior, suprafaţa utilă a clădirii se înmulţeşte cu coeficientul de transformare de 1,20;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tipul clădirii şi instalaţiile cu care este dotată aceasta;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în cazul apartamentului, dacă acesta se află amplasat într-un bloc cu mai mult de 3 niveluri şi 8 apartamente;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data finalizării clădirii, respectiv, pentru:</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clădirea care are o vechime de peste 50 de ani la data de 1 ianuarie a anului fiscal de referinţă;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clădirea care are o vechime cuprinsă între 30 de ani şi 50 de ani inclusiv, la data de 1 ianuarie a anului fiscal de referinţă.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în cazul celor care au în proprietate două sau mai multe clădiri utilizate ca locuinţă, ordinea în care a fost dobândită clădirea, precum şi care dintre aceste clădiri sunt închiriate, în vederea majorării impozitului datorat de contribuabilii care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(h^1) majorarea stabilită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(8)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majorarea stabilită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 pentru impozitul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33^1.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(7), în cazul clădirii la care au fost executate lucrări de reconstruire, consolidare, modernizare, modificare sau extindere, din punct de vedere fiscal, anul terminării se actualizează, astfel că acesta se consideră ca fiind cel în care au fost terminate aceste ultime lucrări.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(1) Exemplu de calcul pentru impozitul pe clădiri aferent anului 2004, în cazul unui abator, proprietatea unei persoane fizice: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Date despre clădire, potrivit structurii prevăzute la pct. 33:</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rangul satului Amnaş care aparţine oraşului Sălişte, unde este situat abatorul: 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teritoriul unde se află: în extravilan;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zona în cadrul localităţii, potrivit încadrării de la lit. b): 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suprafaţa construită desfăşurată: 368,23 mp;</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tipul clădirii: cu pereţi din cărămidă arsă şi dotată cu toate cele patru instalaţii menţionate la pct. 29 alin. (1)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nu este cazul;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g) data finalizării: 1 ianuarie 1951;</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nu este cazul;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Consiliul Local al Comunei Sălişte a hotărât, în anul 2006 pentru anul 2007, stabilirea în intravilanul satului Amnaş, a unei singure zone, respectiv zona A, iar în extravilan a 4 zone, respectiv zona I, zona a II-a, zona a III-a şi zona a IV-a, precum şi majorarea impozitului pe clădiri cu 20%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Explicaţii privind modul de calcul al impozitului pe clădiri, astfel cum rezultă din economia textului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 determină suprafaţa construită desfăşurată a clădirii: este cea determinată pe baza măsurătorilor pe conturul exterior al clădirii, respectiv de: 368,23 mp.</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determină valoarea impozabilă a acestei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suprafaţa construită desfăşurată prevăzută la pct. 1 se înmulţeşte cu valoarea impozabilă a clădirii cu pereţi din cărămidă arsă, dotată cu toate cele patru instalaţii, respectiv cea din tabloul prevăzut la pct. 11 alin. (3) "Nivelurile stabilite în anul 2006 pentru anul 2007 -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corespunzător rândului 1 şi coloanei 2, astfel: 368,23 mp x 669 lei/mp = 246.345,87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se identifică coeficientul de corecţie din tabelul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(5) din Codul fiscal, corespunzător zonei A şi rangului V, respectiv 1,05; deoarece numărul zonelor din intravilan este diferit de numărul zonelor din extravilan, având în vedere prevederile pct. 9 alin. (3) lit. a) şi alin. (4) şi ale pct. 30, pentru identificarea coeficientului de corecţie în tabelul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(5) din Codul fiscal, zona a III-a din extravilan, potrivit delimitării efectuate în anul 2006 pentru anul 2007, are echivalentă zona C căreia îi corespunde zona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(5) din Codul fiscal, valoarea impozabilă determinată la subpct. 2.1 se ajustează cu coeficientul de corecţie determinat la subpct. 2.2, respectiv: 246.345,87 lei x 1,05 = 258.663,16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abatorul fiind finalizat la data 1 ianuarie 1951,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(8) din Codul fiscal, valoarea impozabilă determinată la subpct. 2.3 se reduce cu cu 10%, sau, pentru uşurarea calculului, valoarea impozabilă se înmulţeşte cu 0,90, respectiv: 258.663,16 lei x 0,90 = 232.796,84 lei; potrivit prevederilor pct. 15 alin. (2) şi alin. (3) lit. c), fracţiunea de 0,84 lei se întregeşte la un leu prin adaos, iar valoarea impozabilă astfel calculată se rotunjeşte la 232.797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Se determină impozitul pe clădiri anual: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(1) din Codul fiscal, asupra valorii impozabile a clădirii determinate la subpct. 2.4 se aplică cota de impozitare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(2) din Codul fiscal de 0,1%, pentru uşurarea calculului, valoarea impozabilă se înmulţeşte cu 0,001, respectiv: 232.797 lei x 0,001 = 232,797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Codul fiscal, deoarece în anul 2006 pentru anul 2007, Consiliul Local al Comunei Sălişte a hotărât majorarea impozitului pe clădiri cu 20%, impozitul determinat la subpct. 3.1 se majorează cu acest procent sau, pentru uşurarea calculului, impozitul pe clădiri se înmulţeşte cu 1,20 respectiv: 232,797 lei x 1,20 = 279,35 lei; potrivit prevederilor pct. 15 alin. (1), fracţiunea de 0,35 fiind sub 50 de bani inclusiv, se neglijează, iar impozitul pe clădiri astfel determinat se rotunjeşte la 279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luna mai 2006, când s-au adoptat hotărârile prin care s-au stabilit impozitele şi taxele locale pentru anul 2004, autoritatea deliberativă se intitula Consiliul Local al Comunei Sălişte. Prin Legea nr. 336/2003, publicată în Monitorul Oficial al României, Partea I, nr. 498 din 10 iulie 2006, comuna Sălişte, judeţul Sibiu, a fost declarată oraş, astfel că, potrivit prevederilor pct. 6 alin. (2), începând cu data de 1 ianuarie 2007, impozitul pe clădiri în cazul persoanelor fizice, se determină potrivit noii ierarhizări.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(1)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(8) din Codul fiscal, în cazul clădirii utilizate ca locuinţă, a cărei suprafaţă construită depăşeşte 150 de metri pătraţi, se are în vedere că valoarea impozabilă a acesteia, determinată în urma aplicării prevederilor alin. (1) - (7), se majorează cu câte 5% pentru fiecare 50 metri pătraţi sau fracţiune din aceştia care depăşesc cei 150 mp.</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Exemplu de calcul al impozitului pe clădiri pentru anul 2007, în cazul unei locuinţe cu pereţi exteriori din cărămidă arsă, ce are toate instalaţiile, construită în anul 2000, situată într-o localitate de rangul III, zona B, pentru care consiliul local nu a hotărât majorarea impozitelor şi taxelor locale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_____________________________________________________________________________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Suprafaţa construită desfăşurată |    Impozit datorat în anul fiscal 2007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mp                 |                  lei/an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150 mp inclusiv calcul            | 150 mp x 669 RON/mp x 2,20 (coeficientul|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pentru 150 mp                     | de corecţie) x 0,1% = 221 RON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cuprinsă între 151 mp - 200 mp,   | 175 mp x 669 RON/mp x 2,20 x 105% x 0,1%|</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inclusiv                          | = 270 RON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calcul pentru 175 mp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cuprinsă între 201 mp - 250 mp,   | 225 mp x 669 RON/mp x 2,20 x 110% x 0,1%|</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inclusiv                          | = 364 RON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calcul pentru 225 mp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cuprinsă între 251 mp - 300 mp    | 275 mp x 669 RON/mp x 2,20 x 115% x 0,1%|</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lastRenderedPageBreak/>
        <w:t>| inclusiv                          | = 465 RON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calcul pentru 275 mp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În continuare, în funcţie de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mărimea suprafeţei locuinţei, se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are în vedere că pentru fiecare 50|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de metri pătraţi sau fracţiune din|                    x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aceştia care depăşesc 150 mp,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valoarea impozabilă a clădirii se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majorează cu câte 5% .            |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|___________________________________|_________________________________________|</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(1) Valoarea impozabilă pentru oricare dintre tipurile de clădiri, astfel cum sunt definite în tabelul prevăzut la alin. (3)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reprezintă suma dintre: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valoarea determinată prin înmulţirea suprafeţei construite desfăşurate pentru încăperile amplasate la celelalte niveluri decât cele prevăzute la lit. b) şi c) cu valoarea impozabilă corespunzătoare unuia dintre tipurile A - D, după caz, exprimată în lei/mp, din tabelul prevăzut la alin. (3)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prin sintagma "celelalte niveluri decât cele prevăzute la lit. b) şi c)" se înţelege parterul, mezaninul şi/sau etajul/etajele, după caz;</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valoarea determinată prin înmulţirea suprafeţei construite desfăşurate pentru încăperile amplasate la subsol, la demisol şi/sau la mansardă, utilizate ca locuinţă, exprimate în metri pătraţi, cu valoarea impozabilă corespunzătoare unuia dintre tipurile A - D, după caz, exprimată în lei/mp, din tabelul prevăzut la alin. (3)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asupra căreia se aplică 75%;</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valoarea determinată prin înmulţirea suprafeţei construite desfăşurate pentru încăperile amplasate la subsol, la demisol şi/sau la mansardă, utilizate în alte scopuri decât cel de locuinţă, exprimate în metri pătraţi, cu valoarea impozabilă corespunzătoare unuia dintre tipurile A - D, după caz, exprimată în lei/mp, din tabelul prevăzut la alin. (3)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asupra căreia se aplică 50%.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clădirii care are încăperi amplasate la subsol, la demisol sau la mansardă, utilizate atât ca locuinţă, cât şi în alte scopuri decât cel de locuinţă, pentru nivelul respectiv, valoarea se calculează prin însumarea: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valorii determinate potrivit prevederilor alin. (1) lit. b), respectiv pentru încăperile amplasate la subsol, la demisol şi/sau la mansardă, utilizate ca locuinţă;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valorii determinate potrivit prevederilor alin. (1) lit. c), respectiv pentru încăperile amplasate la subsol, la demisol şi/sau la mansardă, utilizate în alte scopuri decât cel de locuinţă.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determinarea valorii impozabile, potrivit prevederilor alin. (1), se utilizează următoarea formulă: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V_IC = V_a + V_b + V_c = (S_a x V_t) + [S_b x (V_t x 75%)] + [S_c x (V_t x 50%)],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V_a reprezintă valoarea determinată potrivit prevederilor alin. (1)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V_b reprezintă valoarea determinată potrivit prevederilor alin. (1) lit. b);</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V_c reprezintă valoarea determinată potrivit prevederilor alin. (1) lit. 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S_a reprezintă suprafaţa construită desfăşurată pentru încăperile prevăzute la alin. (1) lit. a), respectiv suprafaţa construită desfăşurată a încăperilor amplasate la celelalte niveluri decât cele la subsol, la demisol şi/sau la mansardă;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S_b reprezintă suprafaţa construită desfăşurată pentru încăperile prevăzute la alin. (1) lit. b), respectiv suprafaţa construită desfăşurată a încăperilor amplasate la subsol, la demisol şi/sau la mansardă, utilizate ca locuinţă;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S_c reprezintă suprafaţa construită desfăşurată pentru încăperile prevăzute la alin. (1) lit. c), respectiv suprafaţa construită desfăşurată a încăperilor amplasate la subsol, la demisol şi/sau la mansardă, utilizate în alte scopuri decât cel de locuinţă;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V_t reprezintă valoarea corespunzătoare din tabelul prevăzut la alin. (3)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exprimată în lei/mp.</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2" w:name="n252"/>
      <w:r w:rsidRPr="00E7548B">
        <w:rPr>
          <w:rFonts w:ascii="Calibri" w:eastAsia="Times New Roman" w:hAnsi="Calibri" w:cs="Times New Roman"/>
          <w:color w:val="000000"/>
          <w:sz w:val="16"/>
          <w:szCs w:val="16"/>
        </w:rPr>
        <w:t>ART. 252</w:t>
      </w:r>
      <w:bookmarkEnd w:id="442"/>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 Impozitul pe clădiri datorat de persoanele fizice care au în proprietate mai multe clădiri, în afara celei/celor situate la adresa de domiciliu, se majorează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 (3)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36.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37.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38. (1) O persoană fizică ce are în proprietate două clădiri datorează impozit pe clădiri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pentru clădirea/clădirile de la adresa de domiciliu, impozitul pe clădiri se determină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cea de-a doua clădire, care este prima în afara celei/celor de la adresa de domiciliu, impozitul pe clădiri majorat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lit. a) din Codul fiscal se calculează prin înmulţirea impozitului pe clădiri, determinat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cu 65% sau, pentru uşurarea calculului, prin înmulţirea cu 1,65.</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Exemplu de calcul pentru impozitul pe clădiri aferent anului 2011, în cazul unui apartament, care reprezintă prima clădire în afara celei/celor de la adresa de domiciliu, proprietatea unei persoane fizice, corespunzător alin. (1) lit. b):</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Date despre apartament: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rangul localităţii unde este situat apartamentul: 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teritoriul unde se află: în intravilan;</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zona în cadrul localităţii, potrivit încadrării prevăzute la lit. b):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suprafaţa utilă a apartamentului: 107,44 mp;</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tipul clădirii: cu pereţi din cărămidă arsă şi dotată cu toate cele 4 instalaţii prevăzute la pct. 29 alin. (1)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amplasat într-un bloc cu mai mult de 3 niveluri şi 8 apartamente;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data finalizării: 31 decembrie 1950;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prima clădire în afara celei de la adresa de domiciliu;</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Consiliul General al Municipiului Bucureşti a hotărât, în anul 2010 pentru anul 2011, majorarea impozitului pe clădiri cu 20%.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Explicaţii privind modul de calcul al impozitului pe clădiri, astfel cum rezultă din economia textului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252 şi 287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se face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Se determină suprafaţa construită desfăşurată a apartamentului prin înmulţirea suprafeţei utile cu coeficientul de transformare de 1,20, respectiv: 107,44 mp x 1,20 = 128,928 mp, deoarece dimensiunile exterioare ale apartamentului nu pot fi efectiv măsurate pe conturul exterior, acesta având pereţi comuni cu apartamentele învecinate,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(9) din Codul fiscal, coroborate cu cele ale pct. 31 din prezentele norme metodologice.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Se determină valoarea impozabilă a acestui apartament: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1.2.1. Suprafaţa construită desfăşurată prevăzută la pct. 1 se înmulţeşte cu valoarea corespunzătoare clădirii cu pereţi din cărămidă arsă, dotată cu toate cele 4 instalaţii, respectiv cea din tabloul prevăzut la pct. 11 alin. (3) - nivelurile stabilite în anul 2010 pentru anul 2011, astfel: 128,928 mp x 806 lei/mp = 103.915,968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1.2.2. Se identifică coeficientul de corecţie din tabelul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(5) din Codul fiscal, corespunzător zonei A şi rangului 0, respectiv 2,60; deoarece apartamentul este amplasat într-un bloc cu mai mult de 3 niveluri şi 8 apartamente,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(6) din Codul fiscal, acest coeficient de corecţie se reduce cu 0,10, determinând astfel coeficientul de corecţie specific acestui apartament: 2,60 - 0,10 = 2,50.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1.2.3.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(5) din Codul fiscal, valoarea impozabilă determinată la subpct. 2.1 se ajustează cu coeficientul de corecţie determinat la subpct. 1.2.2, respectiv: 103.915,968 lei x 2,50 = 259.789,92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1.2.4. Apartamentul fiind finalizat înainte de 1 ianuarie 1951,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(7) din Codul fiscal, valoarea impozabilă determinată la subpct. 1.2.3 se reduce cu 20% sau, pentru uşurarea calculului, valoarea impozabilă se înmulţeşte cu 0,80, respectiv: 259.789,92 lei x 0,80 = 207.831,936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 se face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(1) din Codul fiscal, asupra valorii impozabile a apartamentului, determinată la subpct. 1.2.4, se aplică cota de impozitare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(2) din Codul fiscal de 0,1% sau, pentru uşurarea calculului, valoarea impozabilă se înmulţeşte cu 0,001, respectiv: 207.831,936 lei x 0,001 = 207,832 lei; potrivit prevederilor pct. 15 alin. (2) şi alin. (3) lit. c), fracţiunea de 0,832 lei se rotunjeşte prin adaos la numărul întreg, iar impozitul astfel calculat este de 208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Deoarece, în anul 2010 pentru anul 2011, Consiliul General al Municipiului Bucureşti a hotărât majorarea impozitului pe clădiri cu 20%, impozitul determinat la subpct. 2.1 se majorează cu acest procent, conform următoarei formule de calcul: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I_2011 = I_calc. Subp.2.1 + p% x I_calc. Subp.2.1,</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I_2011 - impozitul calculat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majorat cu procentul stabilit de către Consiliul General al Municipiului Bucureşti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 pentru anul 2011;</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I_calc. Subp.2.1 - impozitul calculat conform subpct. 2.1;</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 - procentul de majorare a impozitului pentru anul următor, ce poate lua valori între 0% şi 20%, stabilit de către Consiliul General al Municipiului Bucureşti pentru anul următor, respectiv pentru anul 2011 de 20%.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uşurarea calculului, impozitul pe clădiri se înmulţeşte cu 1,20, respectiv: 208 lei x 1,20 = 249,6 lei; potrivit prevederilor pct. 15 alin. (1), fracţiunea de 0,6 lei depăşind 50 de bani se rotunjeşte la 1 leu, impozitul pe clădiri astfel determinat se rotunjeşte prin adaos la numărul întreg, la 250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din Codul fiscal se face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lit. a) din Codul fiscal, deoarece apartamentul este prima clădire în afara celei de la adresa de domiciliu, impozitul pe clădiri determinat la subpct. 2.2 se majorează cu 65% sau, pentru uşurarea calculului, impozitul pe clădiri se înmulţeşte cu 1,65, respectiv: 250 lei x 1,65 = 412,5 lei; potrivit prevederilor pct. 15 alin. (2) şi alin. (3) lit. c), fracţiunea de 0,5 lei se rotunjeşte prin adaos la numărul întreg, iar impozitul astfel calculat, datorat pentru anul 2011, este de 413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39. O persoană fizică ce deţine în proprietate 3 clădiri datorează impozit pe clădiri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clădirea/clădirile de la adresa de domiciliu, impozitul pe clădiri se determină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cea de-a doua clădire, care este prima în afara celei de la adresa de domiciliu, presupunând că are aceleaşi caracteristici tehnice ca şi cea prevăzută la pct. 38 alin. (2) lit. A, impozitul pe clădiri majorat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lit. a) din Codul fiscal se determină potrivit pct. 38 alin. (2);</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cea de-a treia clădire, care este a doua în afara celei de la adresa de domiciliu, presupunând că are aceleaşi caracteristici tehnice ca şi cea prevăzută la pct. 38 alin. (2) lit. A, impozitul pe clădiri majorat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lit. b) din Codul fiscal se determină prin aplicarea etapelor reglementate la pct. 38 alin. (2) lit. B subpct. 1 şi 2, după care se aplică următorul algoritm de calcul: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250 + (150% x 250) = 625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250 - impozitul rezultat în urma calculului prevăzut la pct. 38 alin. (2) lit. B subpct. 2.1;</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150% - procentul cu care se majorează impozitul pe clădiri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lit. b)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uşurarea calculului, impozitul majorat se poate determina şi după următorul calcul: 250 x 2,5 = 625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40. O persoană fizică ce deţine în proprietate 4 sau mai multe clădiri datorează impozit pe clădiri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clădirea/clădirile de la adresa de domiciliu, impozitul pe clădiri se determină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cea de-a doua clădire, care este prima în afara celei de la adresa de domiciliu, presupunând că are aceleaşi caracteristici tehnice ca şi cea prevăzută la pct. 38 alin. (2) lit. A, impozitul pe clădiri majorat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lit. a) din Codul fiscal se calculează potrivit pct. 38 alin. (2);</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cea de-a treia clădire, care este a doua în afara celei de la adresa de domiciliu, presupunând că are aceleaşi caracteristici tehnice ca şi cea prevăzută la pct. 38 alin. (2) lit. A, impozitul pe clădiri  majorat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lit. b) din Codul fiscal  se calculează potrivit pct. 39 lit. 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începând cu cea de-a patra clădire, care este a treia în afara celei de la adresa de domiciliu, presupunând că are aceleaşi caracteristici tehnice ca şi cea prevăzută la pct. 38 alin. (2) lit. A, impozitul pe clădiri majorat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lit. c) din Codul fiscal se calculează după următorul calcul: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250 + (300% x 250) = 1.000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250 - impozitul rezultat în urma calculului prevăzut la pct. 38 alin. (2) lit. B subpct. 2.2;</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300% - procentul cu care se majorează impozitul pe clădiri,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lit. c)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uşurarea calculului, impozitul majorat se poate determina şi după următorul algoritm de calcul: 250 x 4,0 = 1.000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(1) În cazul clădirilor aflate în proprietate comună, coproprietarii având determinate cotele-părţi din clădire, impozitul calculat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se împarte proporţional cotelor-părţi respective, iar asupra părţii din impozit rezultate se aplică majorarea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din Codul fiscal în funcţie de ordinea în care aceste cote-părţi au fost dobândite, potrivit alin. (3) al aceluiaşi articol, rezultând astfel impozitul pe clădiri datorat de fiecare contribuabil.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clădirilor aflate în proprietate comună, coproprietarii neavând stabilite cotele-părţi din clădire, impozitul calculat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se împarte la numărul de coproprietari, iar asupra părţii din impozit rezultate în urma împărţirii se aplică, după caz, majorarea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din Codul fiscal în funcţie de ordinea în care aceste cote-părţi au fost dobândite, potrivit alin. (3) al aceluiaşi articol, rezultând astfel impozitul pe clădiri datorat de fiecare contribuabil.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43.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44. Prevederile pct. 35 - 43 se aplică în mod corespunzător persoanelor care beneficiază de facilităţi fiscale la plata impozitului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45. Majorarea impozitului pe clădiri,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 se calculează şi în cazul persoanelor fizice străine care deţin pe teritoriul României mai multe clădiri, ordinea acestora fiind determinată de succesiunea în timp a dobândirii lor, cu obligativitatea depunerii declaraţiei speciale.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46. (1) Pentru stabilirea impozitului pe clădiri majorat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din Codul fiscal, ordinea în care proprietăţile au fost dobândite se determină în funcţie de anul dobândirii clădirii, indiferent sub ce formă, rezultat din documentele care atestă calitatea de proprietar.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În cazul înstrăinării uneia dintre clădirile care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din Codul fiscal, pentru calculul impozitului majorat, ordinea în care proprietăţile au fost dobândite se stabileşte potrivit noii situaţii juridice.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Impozitul pe clădiri datorat de persoanele fizice care deţin în proprietate mai multe clădiri, dobândite prin succesiune legală, nu se majorează. Clădirile dobândite prin succesiune legală se iau în calcul la determinarea ordinii de dobândire, necesară stabilirii majorării impozitului pe clădiri,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în care în acelaşi bloc o persoană fizică deţine în proprietate mai multe apartamente, pentru calculul impozitului pe clădiri majorat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252 alin. (1) din Codul fiscal, fiecare apartament este asimilat unei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47. În cazul în care în acelaşi an se dobândesc mai multe clădiri, ordinea este determinată de data dobândirii.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48. În cazul în care la aceeaşi dată se dobândesc mai multe clădiri, ordinea este cea pe care o declară contribuabilul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49. În cazul persoanei fizice care deţine în proprietate mai multe clădiri, iar domiciliul său nu corespunde cu adresa niciuneia dintre aceste clădiri, prima clădire dobândită în ordinea stabilită potrivit prevederilor pct. 40 este asimilată clădirii de la adresa de domiciliu.</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50. (1) Declaraţia specială pentru stabilirea impozitului pe clădiri majorat, în cazul persoanelor fizice care au în proprietate mai multe clădiri, în afara celor aflate la adresa de domiciliu, corespunde modelului aprobat.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Declaraţia specială se depune la compartimentele de specialitate ale autorităţilor administraţiei publice locale din unităţile administrativ-teritoriale unde sunt situate clădirile.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contribuabililor care dobândesc clădiri care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din Codul fiscal, declaraţia fiscală se depune în termen de 30 de zile de la data dobândirii.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veridicitatea datelor înscrise în declaraţiile prevăzute la alin. (2) întreaga răspundere juridică o poartă contribuabilul atât în cazul în care este semnatar al declaraţiei respective, cât şi în cazul în care semnatar al declaraţiei este o persoană mandatată în acest sens de contribuabil.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50^1. (1) Declaraţia specială pentru stabilirea impozitului pe clădiri majorat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din Codul fiscal şi datorat de persoanele fizice, pentru perioade anterioare datei de 30 iunie 2010, este cea prevăzută în anexa nr. 1 "Model 2009 ITL 026" la Ordinul viceprim-ministrului, ministrul administraţiei şi internelor, şi al ministrului finanţelor publice nr. 75/767/2009 privind aprobarea unor formulare tipizate pentru activitatea de colectare a impozitelor şi taxelor locale, desfăşurată de către organele fiscale locale, publicat în Monitorul Oficial al României, Partea I, nr. 364 şi 364 bis din 29 mai 2009.</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Declaraţia specială pentru stabilirea impozitului pe clădiri majorat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din Codul fiscal şi datorat de persoanele fizice, ulterior datei de 1 iulie 2010, este "Model ITL 2010-104", prevăzută în anexa nr. 2 la prezentul titlu.</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51. Clădirile distincte situate la aceeaşi adresă, proprietatea aceleiaşi persoane fizice, nu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51^1. (1)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alin. (1) din Codul fiscal, compartimentele de specialitate ale autorităţilor administraţiei publice locale au obligaţia: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să identifice contribuabilii care au în proprietate clădiri în unitatea/subdiviziunea administrativ-teritorială aflată în raza de competenţă a acestora şi care au adresa de domiciliu în alte unităţi/subdiviziuni administrativ-teritoriale;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să întocmească şi să comunice situaţiile cu cazurile constatate conform lit. a) celorlalte compartimente de specialitate ale autorităţilor administraţiei publice locale.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Compartimentele de specialitate ale autorităţilor administraţiei publice locale competente prevăzute la alin. (1) au obligaţia de a transmite lunar, până la data de 10 a lunii în curs pentru luna anterioară, situaţiile prevăzute la alin. (1) lit. b) compartimentelor de specialitate ale autorităţilor administraţiei publice locale competente.</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3" w:name="n253"/>
      <w:r w:rsidRPr="00E7548B">
        <w:rPr>
          <w:rFonts w:ascii="Calibri" w:eastAsia="Times New Roman" w:hAnsi="Calibri" w:cs="Times New Roman"/>
          <w:color w:val="000000"/>
          <w:sz w:val="16"/>
          <w:szCs w:val="16"/>
        </w:rPr>
        <w:t>ART. 253</w:t>
      </w:r>
      <w:bookmarkEnd w:id="443"/>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52. (1) Prin sintagma valoarea de inventar a clădirii, în scopul determinării impozitului pe clădiri, se înţelege valoarea de intrare a clădirii în patrimoniu, înregistrată în contabilitatea proprietarului clădirii, şi care, după caz, poate fi: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costul de achiziţie, pentru clădirile dobândite cu titlu oneros;</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costul de producţie, pentru clădirile construite de persoana juridică;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valoarea actuală, estimată la înscrierea lor în activ, ţinându-se seama de valoarea clădirilor cu caracteristici tehnice şi economice similare sau apropiate, pentru clădirile obţinute cu titlu gratuit;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valoarea de aport pentru clădirile intrate în patrimoniu în cazul asocierii/fuziunii, determinată prin expertiză, potrivit legii;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valoarea rezultată în urma reevaluării, pentru clădirile reevaluate în baza unei dispoziţii legale;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în cazul persoanelor juridice care aplică Reglementările contabile armonizate cu Directiva a IV-a a CEE, impozitul pe clădiri se calculează prin aplicarea cotei de impozitare asupra valorii de inventar a clădirii.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253 alin. (3) din Codul fiscal, valoarea de inventar a clădirii este valoarea de intrare a clădirii în patrimoniu, înregistrată în contabilitatea proprietarului, valoare care nu se diminuează cu amortizarea calculată potrivit legii, cu excepţia clădirilor a căror valoare a fost recuperată integral pe calea amortizării, pentru care legea prevede că valoarea impozabilă se reduce cu 15%;</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în cazul instituţiilor de credit care aplică Standardele internaţionale de raportare financiară şi aleg ca metodă de evaluare ulterioară modelul bazat pe cost, valoarea impozabilă a clădirilor ce aparţin acestor instituţii este valoarea rezultată din raportul de evaluare emis de un evaluator autorizat, depus la compartimentul de specialitate al autorităţii administraţiei publice locale.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La determinarea valorii de inventar a clădirii se are în vedere însumarea valorilor tuturor elementelor şi instalaţiilor funcţionale ale acesteia, cum sunt: terasele, scările, ascensoarele, instalaţiile de iluminat, instalaţiile sanitare, instalaţiile de încălzire, instalaţiile de telecomunicaţii prin fir şi altele asemenea; aparatele individuale de climatizare nu fac parte din categoria elementelor şi instalaţiilor funcţionale ale clădirii.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53. Consiliile locale adoptă hotărâri, în cursul fiecărui an, privind stabilirea cotei pe baza căreia se calculează impozitul pe clădiri datorat de persoanele juridice, în condiţiile legii. În cazul municipiului Bucureşti, această atribuţie se îndeplineşte de către Consiliul General al Municipiului Bucureşti.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54. (1) Prin lucrări de reconstruire, consolidare, modernizare, modificare sau extindere, astfel cum sunt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253 alin. (3^1) din Codul fiscal, se înţelege acele lucrări care au ca rezultat creşterea valorii clădirii respective cu cel puţin 25%.</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în care valoarea lucrărilor de reconstruire, consolidare, modernizare, modificare sau extindere nu depăşeşte 25% din valoarea clădirii, locatarul nu are obligaţia să o comunice locatorului.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cazul în care în cursul unui an fiscal se efectuează mai multe lucrări de reconstruire, consolidare, modernizare, modificare sau extindere, a căror valoare individuală este sub 25%, dar cumulat depăşeşte 25%, locatarul are obligaţia de a comunica locatorului valoarea totală, în termen de 30 de zile de la data la care se atinge acest nivel.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Impozitul pe clădiri datorat de persoanele juridice care nu au efectuat reevaluarea în ultimii 3 ani, respectiv 5 ani anteriori anului fiscal de referinţă se calculează pe baza cotei stabilite, prin hotărâre a consiliului local, între 10% şi 20%, respectiv 30% şi 40%, care se aplică la valoarea de inventar a clădirii înregistrată în contabilitatea persoanelor juridice, conform reglementărilor contabile în vigoare.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La data de 31 decembrie 2010, un contribuabil înregistrează în contabilitate reevaluarea clădirilor, iar după această dată nu se mai efectuează nicio reevaluare.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anii următori, cota impozitului pe clădiri va fi: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între 0,25 şi 1,50%, în anii 2011, 2012 şi 2013;</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între 10 şi 20%, în anii 2014 şi 2015;</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între 30 şi 40%, în anul 2016 şi următorii.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55. (1) Contribuabilii care deţin clădiri cu destinaţie turistică sunt obligaţi să depună o declaraţie pe propria răspundere, până la data de 31 ianuarie a anului fiscal, privind funcţionarea sau nefuncţionarea unităţii de cazare în cursul anului, în vederea încadrării în prevederile alin. (2), respectiv alin. (9)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253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încadrarea la alin. (2) al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253 din Codul fiscal, la solicitarea compartimentului de specialitate al autorităţii administraţiei publice locale, contribuabilii au obligaţia de a pune la dispoziţia acestuia documente justificative, aferente activităţii pentru care sunt autorizaţi, referitoare la funcţionarea unităţii de cazare, cum ar fi: facturi de utilităţi, facturi fiscale, bon fiscal, state de plată a salariaţilor etc.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56. Pentru clădirile ce fac obiectul contractelor de leasing financiar pe întreaga durată a acestuia, impozitul pe clădiri se datorează de locatar.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57. (1) Impozitul pe clădiri datorat de persoanele juridice pe perioada de leasing financiar se determină pe baza valorii negociate între părţi, exclusiv taxa pe valoarea adăugată, şi înscrise în contract, aşa cum este ea înregistrată în contabilitatea locatorului sau a locatarului. În cazul contractelor în care valoarea negociată este în valută, plata impozitului pe clădiri se face în lei la cursul Băncii Naţionale a României din data efectuării plăţii.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persoanele juridice, în cazul în care ulterior recunoaşterii iniţiale ca activ a clădirii, valoarea este determinată pe baza reevaluării, valoarea rezultată din reevaluare va sta la baza calculării impozitului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contractelor de leasing financiar, locatarul, persoana fizică sau persoana juridică, după caz, are obligaţia depunerii declaraţiei fiscale la compartimentul de specialitate al autorităţii administraţiei publice locale în a cărei rază de competenţă se află clădirea, în termen de 30 de zile de la data încheierii contractului de leasing, însoţită de o copie a acestuia.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contractelor de leasing financiar care se reziliază, impozitul pe clădire este datorat de locator începând cu data încheierii procesului-verbal de predare a bunului sau a altor documente similare care atestă intrarea bunului în posesia locatorului ca urmare a rezilierii contractului de leasing. Impozitul se stabileşte pe baza valorii la care clădirea este înregistrată în contabilitatea locatorului.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58.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59. Impozitul pe clădiri este datorat de persoana juridică atât pentru clădirile aflate în funcţiune, în rezervă sau în conservare, cât şi pentru cele aflate în funcţiune şi a căror valoare a fost recuperată integral pe calea amortizării.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60.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253 alin. (8) din Codul fiscal se au în vedere reglementările legale privind reevaluarea imobilizărilor corporale.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60^1. În categoria clădirilor cu destinaţie turistică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253 alin. (9) din Codul fiscal intră: hoteluri, hoteluri-apartament, moteluri, hosteluri, vile turistice, cabane turistice, sate de vacanţă, campinguri, căsuţe de tip camping, apartamente şi camere de închiriat, pensiuni turistice, pensiuni agroturistice, case tradiţionale, precum şi alte unităţi cu funcţiuni de cazare turistice.</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4" w:name="n254"/>
      <w:r w:rsidRPr="00E7548B">
        <w:rPr>
          <w:rFonts w:ascii="Calibri" w:eastAsia="Times New Roman" w:hAnsi="Calibri" w:cs="Times New Roman"/>
          <w:color w:val="000000"/>
          <w:sz w:val="16"/>
          <w:szCs w:val="16"/>
        </w:rPr>
        <w:t>ART. 254</w:t>
      </w:r>
      <w:bookmarkEnd w:id="444"/>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61. (1) Prin expresia clădire dobândită se înţelege orice clădire intrată în proprietatea persoanelor fizice sau a persoanelor juridice.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clădirilor dobândite/înstrăinate prin acte între vii, translative ale dreptului de proprietate, data dobândirii/înstrăinării este cea menţionată în actul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În cazul persoanelor juridice, în mod obligatoriu, în orice acte prin care se dobândeşte/înstrăinează dreptul de proprietate asupra unei clădiri se menţionează valoarea de achiziţie a acesteia, precum şi suprafaţa construită la sol a clădirii.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clădirilor dobândite prin hotărâri judecătoreşti, data dobândirii este data rămânerii definitive şi irevocabile a hotărârii judecătoreşti.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Impozitul pe clădiri, precum şi obligaţiile de plată accesorii acestuia, datorate până la data de întâi a lunii următoare celei în care se realizează înstrăinarea între vii a clădirii, reprezintă sarcina fiscală a părţii care înstrăinează. În situaţia în care prin certificatul fiscal eliberat de către compartimentul de specialitate se atestă existenţa unei asemenea sarcini fiscale, notarul public va refuza autentificarea actului notarial până la prezentarea documentului în original privind stingerea obligaţiilor respective.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62. Structurile de specialitate cu atribuţii în domeniul urbanismului, amenajării teritoriului şi autorizării executării lucrărilor de construcţii din aparatul propriu al autorităţilor administraţiei publice locale întocmesc procesele-verbale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254 alin. (8) din Codul fiscal, care servesc la înregistrarea în evidenţele fiscale, în registrele agricole sau în orice alte evidenţe cadastrale, după caz, precum şi la determinarea impozitului pe clădiri. Transmiterea proceselor-verbale către celelalte compartimente funcţionale se face în termen de 3 zile de la întocmire.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63. (1) Data dobândirii/construirii clădirii, potrivit menţiunii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254 alin. (8) din Codul fiscal, determină concomitent, în condiţiile Codului fiscal şi ale prezentelor norme metodologice, următoarele: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datorarea impozitului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diminuarea suprafeţei de teren pentru care se datorează impozitul pe teren cu suprafaţa construită la sol a clădirii respective.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Impozitul pe clădiri datorat de persoanele fizice se stabileşte pe baza datelor extrase din actele care atestă dreptul de proprietate.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64. Pentru clădirile dobândite/construite, înstrăinate, demolate, distruse sau cărora li s-au adus modificări de natura extinderii, îmbunătăţirii ori distrugerii parţiale a celei existente, după caz, în cursul anului, impozitul pe clădiri se recalculează de la data de întâi a lunii următoare celei în care aceasta a fost dobândită/construită, înstrăinată, demolată, distrusă sau finalizată modificarea.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65. (1) Impozitul pe clădiri se datorează până la data de la care se face scăderea.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Scăderea de la impunere în cursul anului, pentru oricare dintre situaţiile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254 alin. (2) din Codul fiscal, se face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începând cu data de întâi a lunii următoare celei în care s-a produs situaţia respectivă;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proporţional cu partea de clădire supusă unei astfel de situaţii;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proporţional cu perioada cuprinsă între data menţionată la lit. a) şi sfârşitul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66. (1) Contribuabilii sunt obligaţi să depună declaraţiile fiscale pentru stabilirea impozitului pe clădiri la compartimentele de specialitate ale autorităţilor administraţiei publice locale în a căror rază se află clădirile, în termen de 30 de zile de la data dobândirii acestora,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254 alin. (5) şi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290 din Codul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Obligaţia de a depune declaraţie fiscală revine deopotrivă şi contribuabililor care înstrăinează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67. Declaraţiile fiscale se depun în termen de 30 de zile de la data dobândirii sau de la data apariţiei oricăreia dintre următoarele situaţii: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intervin schimbări privind domiciliul fiscal al contribuabilului;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 realizează modificări ce conduc la recalcularea impozitului pe clădiri datorat;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intervin schimbări privind situaţia juridică a contribuabilului, de natură să conducă la modificarea impozitului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intervin schimbări privind numele şi prenumele, în cazul contribuabilului - persoană fizică sau schimbări privind denumirea, în cazul contribuabilului - persoană juridică.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68. Contribuabilii persoane fizice care deţin mai multe clădiri utilizate ca locuinţă sunt obligaţi să depună şi declaraţia specială, model stabilit conform pct. 256,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254 alin. (5) din Codul fiscal, atât la compartimentele de specialitate ale autorităţilor administraţiei publice locale în a căror rază îşi au domiciliul, cât şi la cele în a căror rază sunt situate clădirile respective.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69.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70. (1) Contribuabilii persoane fizice şi persoane juridice sunt obligaţi să depună declaraţiile fiscale în condiţiile prevăzute la pct. 66 - 68, chiar dacă aceştia beneficiază de reducere sau de scutire la plata impozitului pe clădiri, ori pentru clădirile respective nu se datorează impozit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 Abrogat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 Abrogat</w:t>
      </w:r>
    </w:p>
    <w:p w:rsidR="000F3908" w:rsidRPr="00E7548B" w:rsidRDefault="000F3908"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5" w:name="n255"/>
      <w:r w:rsidRPr="00E7548B">
        <w:rPr>
          <w:rFonts w:ascii="Calibri" w:eastAsia="Times New Roman" w:hAnsi="Calibri" w:cs="Times New Roman"/>
          <w:color w:val="000000"/>
          <w:sz w:val="16"/>
          <w:szCs w:val="16"/>
        </w:rPr>
        <w:t>ART. 255</w:t>
      </w:r>
      <w:bookmarkEnd w:id="445"/>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71. (1) Impozitul/taxa pe clădiri se plăteşte anual, în două rate egale,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şi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Calculul impozitului pe clădiri datorat pentru perioade mai mici de un an fiscal se face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impozitul anual determinat se împarte la 12, respectiv la numărul de luni dintr-un an fiscal;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suma rezultată în urma împărţirii prevăzute la lit. a) se înmulţeşte cu numărul de luni pentru care se datorează impozitul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clădirile dobândite în cursul anului, impozitul pe clădiri, datorat de la data de întâi a lunii următoare celei în care aceasta a fost dobândită şi până la sfârşitul anului respectiv, se repartizează la termenele de plată rămase, iar ratele scadente se determină pentru impozitul anual, proporţional cu numărul de luni pentru care se datorează impozitul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Exemple de calcul privind determinarea ratelor, la termene de plată, în cazul impozitului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I. Considerând că un contribuabil datorează impozitul pe clădiri anual de 188 lei,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255 alin. (1) din Codul fiscal, coroborate cu cele ale pct. 71 alin. (1) din prezentele norme metodologice, acesta se plăteşte în două rate egale, astfel: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şi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iar impozitul pe clădiri aferent unei luni se determină, potrivit prevederilor pct. 71 alin. (2), prin împărţirea impozitului anual la numărul de luni dintr-un an fiscal, respectiv: 188 lei : 12 luni = 15,66 lei, impozitul astfel calculat, potrivit prevederilor pct. 15 alin. (2) şi alin. (3) lit. a), se rotunjeşte la 16 lei, în sensul că fracţiunea de 0,66 lei se întregeşte la un leu, prin adaos.</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II. Dreptul de proprietate se dobândeşte în luna ianuarie.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februarie, respectiv 16 lei lei/lună x 11 luni = 176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clădiri prevăzut la lit. A se plăteşte, potrivit prevederilor pct. 71 alin. (3), la termenele de plată până la sfârşitul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80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    96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III. Dreptul de proprietate se dobândeşte în luna februarie.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martie, respectiv: 16 lei lei/lună x 10 luni = 160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clădiri prevăzut la lit. A se plăteşte, potrivit prevederilor pct. 71 alin. (3), la termenele de plată până la sfârşitul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64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    96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IV. Dreptul de proprietate se dobândeşte în luna martie.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aprilie, respectiv: 16 lei lei/lună x 9 luni = 144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clădiri prevăzut la lit. A se plăteşte, potrivit prevederilor pct. 71 alin. (3), la termenul de plată rămas până la sfârşitul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x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   144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V. Dreptul de proprietate se dobândeşte în luna aprilie.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mai, respectiv: 16 lei lei/lună x 8 luni = 128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clădiri prevăzut la lit. A se plăteşte, potrivit prevederilor pct. 71 alin. (3), la termenul de plată rămas până la sfârşitul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x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   128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VI. Dreptul de proprietate se dobândeşte în luna mai.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iunie, respectiv: 16 lei lei/lună x 7 luni = 112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clădiri prevăzut la lit. A se plăteşte, potrivit prevederilor pct. 71 alin. (3), la termenele de plată rămase până la sfârşitul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x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   112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VII. Dreptul de proprietate se dobândeşte în luna iunie.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iulie, respectiv: 16 lei lei/lună x 6 luni = 96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clădiri prevăzut la lit. A se plăteşte, potrivit prevederilor pct. 71 alin. (3), la termenul de plată rămas până la sfârşitul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x</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    96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VIII. Dreptul de proprietate se dobândeşte în luna iulie.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august, respectiv: 16 lei lei/lună x 5 luni = 80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clădiri prevăzut la lit. A se plăteşte, potrivit prevederilor pct. 71 alin. (3), la termenul de plată rămas până la sfârşitul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x</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    80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IX. Dreptul de proprietate se dobândeşte în luna august.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Se calculează impozitul pe clădiri datorat, potrivit prevederilor pct. 71 alin. (2), proporţional cu perioada rămasă până la sfârşitul anului fiscal, începând cu data de 1 septembrie, respectiv: 16 lei lei/lună x 4 luni = 64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clădiri prevăzut la lit. A se plăteşte, potrivit prevederilor pct. 71 alin. (3), la termenul de plată rămas până la sfârşitul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rata I, până la data de 31 martie inclusiv           x</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rata a II-a, până la data 30 septembrie inclusiv    64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X. Dreptul de proprietate se dobândeşte în luna septembrie: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octombrie, respectiv: 16 lei/lună x 3 luni = 48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254 alin. (5) din Codul fiscal, plata se consideră în termen dacă impozitul datorat, menţionat la lit. A, se plăteşte până la expirarea perioadei de 30 de zile de la dobândire, înăuntrul căreia contribuabilul are obligaţia să depună declaraţia fiscală pentru clădirile dobândite, dar nu mai târziu de ultima zi a lunii octombrie a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XI. Dreptul de proprietate se dobândeşte în luna octombrie: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noiembrie, respectiv: 16 lei/lună x 2 luni = 32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254 alin. (5) din Codul fiscal, plata se consideră în termen dacă impozitul datorat, menţionat la lit. A, se plăteşte până la expirarea perioadei de 30 de zile de la dobândire, înăuntrul căreia contribuabilul are obligaţia să depună declaraţia fiscală pentru clădirile dobândite, dar nu mai târziu de ultima zi a lunii noiembrie a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XII. Dreptul de proprietate se dobândeşte în luna noiembrie.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datorat, potrivit prevederilor pct. 71 alin. (2), proporţional cu perioada rămasă până la sfârşitul anului fiscal, începând cu data de 1 decembrie, respectiv: 16 lei lei/lună x 1 lună = 16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254 alin. (5) din Codul fiscal, cum ultimul termen de plată prevăzut este depăşit, plata se consideră în termen dacă impozitul datorat, menţionat la lit. A, se plăteşte până la expirarea perioadei de 30 de zile de la dobândire, înăuntrul căreia contribuabilul are obligaţia să depună declaraţia fiscală pentru clădirile dobândite, dar nu mai târziu de ultima zi lucrătoare a lunii decembrie a anului fiscal respectiv.</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Exemplul XIII. Dreptul de proprietate se dobândeşte în luna decembrie.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Având în vedere că impozitul pe clădiri se datorează cu data de întâi a lunii următoare celei în care clădirea a fost dobândită, adică începând cu data de 1 ianuarie a anului fiscal următor, pentru anul curent nu se datorează impozit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72. (1) Prin plata cu anticipaţie se înţelege stingerea obligaţiei de plată a impozitului pe clădiri datorat aceluiaşi buget local în anul fiscal respectiv, până la data de 31 martie inclusiv. Prevederile pct. 15 alin. (5) se aplică în mod corespunzător.</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situaţia în care contribuabilul a plătit cu anticipaţie până la data de 31 martie inclusiv, impozitul pe clădiri pentru care a beneficiat de bonificaţie, iar în cursul aceluiaşi an fiscal înstrăinează clădirea, scăderea se face proporţional cu perioada cuprinsă între data de întâi a lunii următoare celei în care s-a realizat înstrăinarea şi sfârşitul anului fiscal, luându-se în calcul suma efectiv încasată la bugetul local.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Consiliile locale adoptă hotărâri privind stabilirea bonificaţiei de până la 10% în termenul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 La nivelul municipiului Bucureşti această atribuţie se îndeplineşte de către Consiliul General al Municipiului Bucureşti.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Exemplu privind calculul restituirii de sume în cazul unui contribuabil care a plătit cu anticipaţie impozitul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un contribuabil persoană fizică a avut stabilit pentru un an fiscal impozit pe clădiri în sumă de 214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unitatea administrativ-teritorială în care se află situată clădirea, consiliul local a stabilit prin hotărâre acordarea unei bonificaţii de 7% pentru plata cu anticipaţie a impozitului pe clădiri;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la data de 24 ianuarie contribuabilul a plătit integral impozitul pe clădiri datorat, respectiv: 199 lei, acordându-i-se o bonificaţie de 15 lei;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la data de 1 mai înstrăinează clădirea;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potrivit datelor prevăzute la lit. a) - d), având în vedere prevederile alin. (2), acestui contribuabil trebuie să i se restituie următoarea sumă: 199 lei : 12 luni = 16 lei/lună x 7 luni = 112 lei, unde "7" reprezintă numărul de luni începând cu data de 1 iunie şi până la 31 decembrie;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restituirea către contribuabil se face în termen de 30 de zile de la data depunerii cererii de restituire la compartimentul de specialitate al autorităţii administraţiei publice locale.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72^1. Pentru anul 2010, în vederea stabilirii diferenţei de impozit pe clădiri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din Codul fiscal, se aplică următoarele prevederi: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calculează impozitul pe clădiri pentru întregul an 2010, majorat conform prevederilor Ordonanţei de urgenţă a Guvernului nr. 59/2010 pentru modificarea Legii nr. 571/2003 privind Codul fiscal, în conformitate cu pct. 38 - 51 din prezentul titlu, cu excepţia contribuabililor care au transmis deja dreptul de proprietate asupra imobilului până la data de 30 iunie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 calculează diferenţele de impozit, proporţional cu perioada 1 iulie 2010 - 31 decembrie 2010, conform următoarelor situaţii: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În cazul în care contribuabilul a achitat integral impozitul datorat, calculat conform prevederilor anterioare intrării în vigoare a Ordonanţei de urgenţă a Guvernului nr. 59/2010, până la data de 31 martie 2010, pentru care a beneficiat de bonificaţia legal acordată, se procedează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1.1. Se calculează diferenţa de impozit potrivit următoarei formule de calcul: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I_c - (I_achitat + B)</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I_d = --------------------- x 6,</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12</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I_d - diferenţa de impozit datorat pentru perioada 1 iulie 2010 - 31 decembrie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I_c - impozitul calculat conform prevederilor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I_achitat - impozitul datorat pe anul 2010 conform prevederilor legale, anterior datei de 1 iulie 2010, diminuat cu bonificaţia acordată ca urmare a achitării integrale până la 31 martie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 bonificaţia acordată ca urmare a achitării integrale a impozitului pe clădiri calculat conform prevederilor legale, anterior datei de 1 iulie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 numărul de luni ale unui an calendaristic;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 numărul de luni rămase până la sfârşitul anului, pentru care se stabileşte diferenţa de impozit.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cazul în care diferenţa de impozit calculată conform prevederilor pct. 1.1 este achitată integral până la data de 30 septembrie 2010, contribuabilul beneficiază de diminuarea diferenţei de impozit datorat cu bonificaţia stabilită de autorităţile deliberative.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În cazul în care contribuabilul nu achită diferenţa de impozit calculată conform prevederilor pct. 1.1 până la data de 31 decembrie 2010, începând cu ziua următoare, contribuabilul datorează accesorii până la data plăţii.</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în care contribuabilul a achitat impozitul datorat pentru semestrul I, calculat conform prevederilor anterioare intrării în vigoare a Ordonanţei de urgenţă a Guvernului nr. 59/2010, până la data de 31 martie 2010, se procedează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Se calculează diferenţa de impozit potrivit următoarei formule de calcul: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I_c - (I_achitatS1 + I_datoratS2)</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I_d = --------------------------------- x 6,</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12</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I_d - diferenţa de impozit datorat pentru perioada 1 iulie 2010 - 31 decembrie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I_c - impozitul calculat conform prevederilor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I_achitatS1 - impozitul datorat şi achitat pentru semestrul I al anului 2010, calculat conform prevederilor legale anterioare datei de 1 iulie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I_datoratS2 - impozitul datorat şi neachitat pentru semestrul II al anului 2010, calculat conform prevederilor legale anterioare datei de 1 iulie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 numărul de luni ale unui an calendaristic;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 numărul de luni rămase până la sfârşitul anului, pentru care se stabileşte diferenţa de impozit.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În cazul în care contribuabilul achită integral până la data de 30 septembrie 2010 atât impozitul datorat pentru semestrul II, calculat conform prevederilor legale anterioare intrării în vigoare a Ordonanţei de urgenţă a Guvernului nr. 59/2010, cât şi diferenţa de impozit calculată conform prevederilor pct. 2.1, atunci pentru diferenţa de impozit contribuabilul beneficiază de diminuarea diferenţei de impozit datorat cu bonificaţia stabilită de autorităţile deliberative.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În cazul în care contribuabilul nu achită integral sumele datorate cu titlu de impozit pe clădiri până la data de 30 septembrie 2010, atunci pentru diferenţa de impozit calculată conform pct. 2.1 contribuabilul nu beneficiază de bonificaţia stabilită de autorităţile deliberative.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în care contribuabilul nu a achitat impozitul datorat, calculat conform prevederilor anterioare intrării în vigoare a Ordonanţei de urgenţă a Guvernului nr. 59/2010, dar îl achită integral până la data de 30 septembrie 2010, până la aceeaşi dată achitând şi diferenţa de impozit calculată şi datorată conform prevederilor Ordonanţei de urgenţă a Guvernului nr. 59/2010, atunci se procedează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Se calculează diferenţa de impozit potrivit următoarei formule de calcul: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I_c - I_2010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I_d = ------------ x 6,</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           12</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I_d - diferenţa de impozit datorat pentru perioada 1 iulie 2010 - 31 decembrie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I_c - impozitul calculat conform prevederilor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I_2010 - impozitul calculat şi datorat pentru anul 2010, calculat conform prevederilor legale anterioare datei de 1 iulie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 numărul de luni ale unui an calendaristic;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 numărul de luni rămase până la sfârşitul anului, pentru care se stabileşte diferenţa de impozit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În cazul în care contribuabilul achită integral până la data de 30 septembrie 2010 atât impozitul datorat pentru anul 2010, calculat conform prevederilor legale anterioare intrării în vigoare a Ordonanţei de urgenţă a Guvernului nr. 59/2010, cât şi diferenţa de impozit calculată conform prevederilor pct. 3.1, atunci pentru diferenţa de impozit contribuabilul beneficiază de diminuarea diferenţei de impozit datorat cu bonificaţia stabilită de autorităţile deliberative.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În cazul în care contribuabilul nu achită integral sumele datorate cu titlu de impozit pe clădiri până la data de 30 septembrie 2010, atunci pentru diferenţa de impozit calculată conform pct. 3.1 contribuabilul nu beneficiază de bonificaţia stabilită de autorităţile deliberative.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în care contribuabilul nu a achitat impozitul datorat, calculat conform prevederilor anterioare intrării în vigoare a Ordonanţei de urgenţă a Guvernului nr. 59/2010, până la data de 30 septembrie 2010 şi nici diferenţa de impozit calculată şi datorată conform prevederilor Ordonanţei de urgenţă a Guvernului nr. 59/2010, atunci se procedează după cum urmează:</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4.1. Se calculează diferenţa de impozit potrivit următoarei formule de calcul:</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I_c - I_2010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I_d = ------------ x 6,</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12</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unde:</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I_d - diferenţa de impozit datorat pentru perioada 1 iulie 2010 - 31 decembrie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I_c - impozitul calculat conform prevederilor lit. a);</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I_2010 - impozitul calculat şi datorat pentru anul 2010, calculat conform prevederilor legale anterioare datei de 1 iulie 2010;</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 numărul de luni ale unui an calendaristic;</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 numărul de luni rămase până la sfârşitul anului, pentru care se stabileşte diferenţa de impozit.</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0F3908" w:rsidRPr="00E7548B" w:rsidRDefault="000F3908"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4.2. Suma dintre impozitul calculat şi datorat pentru anul 2010, conform prevederilor legale anterioare intrării în vigoare a Ordonanţei de urgenţă a Guvernului nr. 59/2010, şi diferenţa de impozit calculat conform pct. 4.1 reprezintă sarcina fiscală a contribuabilului pentru anul fiscal 2010, pentru care se datorează accesorii, conform prevederilor legale în vigoare, de la data celor 3 scadenţe de plată, respectiv 31 martie, 30 septembrie şi 31 decembrie 2010, proporţional cu impozitul datorat la scadenţă.  </w:t>
      </w:r>
    </w:p>
    <w:p w:rsidR="000F3908" w:rsidRPr="00E7548B" w:rsidRDefault="000F3908" w:rsidP="000C2DC3">
      <w:pPr>
        <w:contextualSpacing/>
        <w:rPr>
          <w:sz w:val="16"/>
          <w:szCs w:val="16"/>
        </w:rPr>
      </w:pP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6" w:name="n256"/>
      <w:r w:rsidRPr="00E7548B">
        <w:rPr>
          <w:rFonts w:ascii="Calibri" w:eastAsia="Times New Roman" w:hAnsi="Calibri" w:cs="Times New Roman"/>
          <w:color w:val="000000"/>
          <w:sz w:val="16"/>
          <w:szCs w:val="16"/>
        </w:rPr>
        <w:t>ART. 256</w:t>
      </w:r>
      <w:bookmarkEnd w:id="446"/>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73. (1) Impozitul pe teren se datorează bugetului local al unităţii administrativ-teritoriale unde este situat terenul.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Contribuabili, în cazul impozitului pe teren, sunt proprietarii terenurilor, oriunde ar fi situate acestea în România şi indiferent de categoria de folosinţă a lor, atât pentru cele din intravilan, cât şi pentru cele din extravilan.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Pentru terenurile ce fac obiectul contractelor de leasing financiar pe întreaga durată a acestuia, impozitul pe teren se datorează de locatar. Pentru contractele încheiate până la data de 31 decembrie 2006, locatarul, după cum contribuabilul este persoană fizică sau persoană juridică are obligaţia de a depune declaraţia fiscală la compartimentul de specialitate al autorităţii administraţiei publice locale în a cărei rază de competenţă se află terenul, până la data de 31 ianuarie 2007 însoţită de o copie a contractului de leasing.</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În cazul contractelor de leasing financiar care se reziliază, impozitul pe teren este datorat de locator începând cu data încheierii procesului-verbal de predare a bunului sau a altor documente similare care atestă intrarea bunului în posesia locatorului ca urmare a rezilierii contractului de leasing.</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În cazul terenurilor proprietate publică şi privată a statului ori a unităţilor administrativ-teritoriale, concesionate, închiriate, date în administrare sau în folosinţă persoanelor fizice ori persoanelor juridice, se datorează taxa pe teren în sarcina concesionarilor, locatarilor ori titularilor dreptului de administrare sau de folosinţă, după caz. Dacă o persoană juridică - concesionar, locatar, titular al dreptului de administrare ori de folosinţă - încheie ulterior contracte de concesiune, închiriere, administrare sau folosinţă pentru acelaşi teren cu alte persoane, taxa pe teren va fi datorată de utilizatorul final.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Contribuabilii prevăzuţi la alin. (2) vor anexa la declaraţia fiscală, în fotocopie semnată pentru conformitate cu originalul, actul privind concesionarea, închirierea, darea în administrare sau în folosinţă a clădirii respective. În situaţia în care în act nu sunt înscrise suprafaţa terenului, categoria de folosinţă şi suprafaţa construită la sol a clădirilor, acolo unde sunt amplasate clădiri, la act se anexează, în mod obligatoriu, un certificat emis de către persoana juridică care a transmis aceste date, prin care se confirmă realitatea menţiunilor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74. Se consideră proprietari de terenuri şi acei contribuabili cărora, în condiţiile Legii fondului funciar nr. 18/1991, republicată în Monitorul Oficial al României, Partea I, nr. 1 din 5 ianuarie 1998, cu modificările şi completările ulterioare, denumită în continuare Legea nr. 18/1991, şi ale Legii nr. 1/2000 pentru reconstituirea dreptului de proprietate asupra terenurilor agricole şi celor forestiere, solicitate potrivit prevederilor Legii fondului funciar nr. 18/1991 şi ale Legii nr. 169/1997, publicată în Monitorul Oficial al României, Partea I, nr. 8 din 12 ianuarie 2000, cu modificările şi completările ulterioare, li s-a constituit ori reconstituit dreptul de proprietate asupra terenurilor agricole sau forestiere, după caz, de la data punerii în posesie constatată prin procese-verbale, fişe sau orice alte documente de punere în posesie întocmite de comisiile locale, potrivit dispoziţiilor legale în vigoare, chiar dacă nu este emis titlul de proprietate.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75. În cazul în care terenul, proprietate privată a persoanelor fizice sau juridice, este închiriat, concesionat sau arendat în baza unui contract de închiriere, de concesiune ori de arendare, după caz, impozitul pe teren se datorează de către proprietar, cu excepţia cazurilor prevăzute la pct. 73 alin. (2^1).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76. (1) Pentru identificarea terenurilor, precum şi a proprietarilor acestora, se au în vedere prevederile pct. 18 alin. (1), (2), (5) şi (7).</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256 alin. (4) din Codul fiscal se aplică în mod corespunzător prevederile pct. 20.</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7" w:name="n257"/>
      <w:r w:rsidRPr="00E7548B">
        <w:rPr>
          <w:rFonts w:ascii="Calibri" w:eastAsia="Times New Roman" w:hAnsi="Calibri" w:cs="Times New Roman"/>
          <w:color w:val="000000"/>
          <w:sz w:val="16"/>
          <w:szCs w:val="16"/>
        </w:rPr>
        <w:t>ART. 257</w:t>
      </w:r>
      <w:bookmarkEnd w:id="447"/>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77. (1) Prin sintagma suprafaţa de teren care este acoperită de o clădire,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257 lit. a) din Codul fiscal, se înţelege suprafaţa construită la sol a clădirilor.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terenurilor pe care sunt amplasate clădiri, pentru stabilirea impozitului pe teren, din suprafaţa înregistrată în registrul agricol la categoria de folosinţă "terenuri cu construcţii" se scade suprafaţa construită la sol a clădirilor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cazul terenurilor pe care sunt amplasate orice alte construcţii care nu sunt de natura clădirilor, pentru stabilirea impozitului pe teren, din suprafaţa înregistrată în registrul agricol la categoria de folosinţă "terenuri cu construcţii" nu se scade suprafaţa ocupată de construcţiile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Termenul unităţile,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257 lit. b) din Codul fiscal, corespunde termenului componente din cuprinsul pct. 23 alin. (3).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În cazul terenurilor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257 lit. f) şi g) din Codul fiscal, pentru calculul impozitului pe teren, în situaţia în care pe acesta se află amplasată o clădire cu încăperi care sunt folosite pentru activităţi economice din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250 alin. (1) pct. 1, 3, 4 şi 6 din Codul fiscal, se vor efectua următoarele operaţiuni: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din suprafaţa terenului se scade suprafaţa construită la sol a clădirii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suprafaţa prevăzută la lit. a), determinată în urma scăderii, se înmulţeşte cu cota procentuală prevăzută la pct. 22 alin. (2) lit. c), rezultând astfel suprafaţa terenului aferentă cotei-părţi de clădire care corespunde încăperilor care sunt folosite pentru activităţi economice;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se determină impozitul pe teren pentru suprafaţa terenului aferentă cotei-părţi de clădire care corespunde încăperilor care sunt folosite pentru activităţi economice, prin înmulţirea suprafeţei determinate la lit. b) cu nivelul impozitului corespunzător,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încadrarea terenurilor degradate sau poluate incluse în perimetrul de ameliorare,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257 lit. h) din Codul fiscal, se au în vedere următoarele reglementări: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Legea nr. 46/2008,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Regulamentul privind stabilirea grupelor de terenuri care intră în perimetrele de ameliorare, funcţionarea şi atribuţiile comisiilor de specialişti, constituite pentru delimitarea perimetrelor de ameliorare, aprobat prin Hotărârea Guvernului nr. 1.257/2011.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Terenurile utilizate pentru exploatările din subsol pot face parte din categoria celor pentru care nu se datorează impozit pe teren,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257 lit. i) din Codul fiscal, numai dacă acestea sunt încadrate ca atare, prin hotărâre a consiliilor locale/Consiliului General al Municipiului Bucureşti.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Pentru încadrarea terenurilor parcurilor industriale,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257 lit. l) din Codul fiscal, se vor avea în vedere prevederile Ordonanţei Guvernului nr. 65/2001*) privind constituirea şi funcţionarea parcurilor industriale, publicată în Monitorul Oficial al României, Partea I, nr. 536 din 1 septembrie 2001, aprobată cu modificări prin Legea nr. 490/2002, precum şi hotărârile Guvernului României de constituire a parcurilor industriale.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Pentru terenurile legate de sistemele hidrotehnice, terenurile de navigaţie, terenurile aferente infrastructurii portuare, canalelor navigabile, inclusiv ecluzele şi staţiile de pompare aferente acestora, precum şi terenurile aferente lucrărilor de îmbunătăţiri funciare, nu se datorează impozit pe teren, începând cu data de întâi a lunii următoare celei în care contribuabilul depune cerere în acest sens, la care anexează avizul conform privind categoria de folosinţă a terenului, emis de oficiul judeţean de cadastru şi publicitate imobiliară. Prin sintagma infrastructură portuară se înţelege ansamblul construcţiilor destinate adăpostirii, acostării şi operării navelor şi protecţiei porturilor, precum şi totalitatea căilor de comunicaţie pentru activităţile industriale şi comerciale.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Pentru încadrarea terenurilor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257 lit. n) din Codul fiscal se aplică în mod corespunzător prevederile pct. 22.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Ordonanţa Guvernului nr. 65/2001 a fost abrogată. A se vedea Legea nr. 186/2013.</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8" w:name="n258"/>
      <w:r w:rsidRPr="00E7548B">
        <w:rPr>
          <w:rFonts w:ascii="Calibri" w:eastAsia="Times New Roman" w:hAnsi="Calibri" w:cs="Times New Roman"/>
          <w:color w:val="000000"/>
          <w:sz w:val="16"/>
          <w:szCs w:val="16"/>
        </w:rPr>
        <w:t>ART. 258</w:t>
      </w:r>
      <w:bookmarkEnd w:id="448"/>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78. (1) Impozitul pe teren se stabileşte anual în sumă fixă, în lei pe metru pătrat de teren, în mod diferenţiat, în intravilanul şi extravilanul localităţilor, după cum urmează: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intravilan: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 pe ranguri de localităţi, identificate prin cifrele romane: 0, I, II, III, IV şi 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 zone, identificate prin literele: A, B, C şi D;</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 categorii de folosinţă, astfel cum sunt evidenţiate în tabloul prevăzut la pct. 80;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prin aplicarea nivelurilor şi a coeficienţilor de corecţie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alin. (2), (4) şi (5)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extravilan, în funcţie de categoria de folosinţă, de zone, identificate prin literele: A, B, C şi D, prin aplicarea nivelurilor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alin. (6) din Codul fiscal, înmulţite cu coeficienţii de corecţie corespunzători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(5).</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stabilirea impozitului pe teren, prevederile pct. 1 - 9, pct. 11 alin. (3), pct. 15 şi 18 se aplică în mod corespunzător.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79. Pentru terenurile din intravilanul localităţilor, înregistrate în registrul agricol la altă categorie de folosinţă decât cea de terenuri cu construcţii, impozitul pe teren se determină prin înmulţirea nivelurilor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alin. (4) din Codul fiscal cu coeficienţii de corecţie de la alin. (5) al aceluiaşi articol, diferenţiaţi pe ranguri de localităţi.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80. La încadrarea terenurilor pe categorii de folosinţă, în funcţie de subcategoria de folosinţă, se are în vedere tabloul următor: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r w:rsidRPr="00E7548B">
        <w:rPr>
          <w:rFonts w:ascii="Courier New" w:eastAsia="Times New Roman" w:hAnsi="Courier New" w:cs="Courier New"/>
          <w:color w:val="000000"/>
          <w:sz w:val="16"/>
          <w:szCs w:val="16"/>
        </w:rPr>
        <w:t>_____________________________________________________________________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Categoria      |           Subcategoria               |  Simbol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de folosinţă     |           de folosinţă               |  (cod)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1. Terenuri       | - construcţii                        |     C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cu construcţii    | - curţi şi construcţii               |     CC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diguri                             |     CD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cariere                            |     CA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parcuri                            |     CP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cimitire                           |     CI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terenuri de sport                  |     CS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pieţe şi târguri                   |     CT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pajişti şi ştranduri               |     CPJ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taluzuri pietruite                 |     CTZ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fâşie de frontieră                 |     CFF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exploatări miniere şi petroliere   |     CMP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alte terenuri cu construcţii       |     CAT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2. Arabil         | - arabil propriu-zis                 |     A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pajişti cultivate                  |     AP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grădini de legume                  |     AG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orezării                           |     AO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sere                               |     AS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solarii şi răsadniţe               |     ASO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căpşunării                         |     AC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alte culturi perene                |     AD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3. Păşuni         | - păşuni curate                      |     P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păşuni împădurite                  |     PP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păşuni cu pomi fructiferi          |     PL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păşuni cu tufărişuri şi mărăciniş  |     PT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4. Fâneţe         | - fâneţe curate                      |     F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fâneţe cu pomi fructiferi          |     FL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fâneţe împădurite                  |     FPF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fâneţe cu tufărişuri şi mărăciniş  |     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5. Vii            | - vii nobile                         |     VN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vii hibride                        |     VH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lastRenderedPageBreak/>
        <w:t>|                   | - plantaţii hamei                    |     VHA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pepiniere viticole                 |     P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6. Livezi         | - livezi clasice                     |     L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livezi intensive şi superintensive |     LI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livezi plantaţii arbuşti           |     LF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plantaţii dud                      |     LD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pepiniere pomicole                 |     LP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7. Păduri şi      | - păduri                             |     PD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alte terenuri     | - perdele de protecţie               |     PDP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de vegetaţie      | - tufărişuri şi mărăcinişuri         |     PDT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forestieră        | - răchitării                         |     PDR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pepiniere silvice                  |     PDPS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8. Terenuri cu ape| - ape curgătoare                     |     HR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lacuri şi bălţi naturale           |     HB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lacuri de acumulare                |     HA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amenajări piscicole                |     HP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ape cu stuf                        |     HS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canaluri                           |     HC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marea teritorială                  |     HM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9. Drumuri şi     | - autostrăzi                         |     DA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căi ferate        | - drumuri naţionale                  |     DN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drumuri judeţene                   |     DJ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drumuri comunale                   |     DC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străzi şi uliţe                    |     DS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drumuri de exploatare (agricole,   |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silvice, petroliere, industriale   |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etc.)                              |     DE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drumuri şi poteci turistice        |     DT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căi ferate                         |     DF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10. Terenuri      | - nisipuri zburătoare                |     NN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neproductive      | - bolovănişuri, stâncării, pietrişuri|     NB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râpe, ravene, torenţi              |     NR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sărături cu crustă                 |     NS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mocirle şi smârcuri                |     NM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gropi împrumut, deponii            |     NG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halde                              |     NH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81. (1) Pentru calculul impozitului aferent terenurilor situate în intravilanul localităţilor, atât în cazul persoanelor fizice, cât şi în cel al persoanelor juridice, sunt necesare următoarele date: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rangul localităţii unde se află situat terenul;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zona în cadrul localităţii prevăzute la lit. 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categoria de folosinţă;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suprafaţa terenului;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în cazul terenului încadrat la categoria de folosinţă "terenuri cu construcţii", suprafaţa construită la sol a clădirilor;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f) majorarea stabilită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 pentru impozitul pe teren.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calculul impozitului pentru terenurile situate în extravilanul localităţilor, atât în cazul persoanelor fizice, cât şi în cel al persoanelor juridice, sunt necesare următoarele date: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suprafaţa terenului;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terenului încadrat la categoria de folosinţă "terenuri cu construcţii", suprafaţa construită la sol a clădirilor;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majorarea stabilită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 pentru impozitul pe teren.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82. (1) Exemplu de calcul privind impozitul pe teren aferent anului 2007, în cazul unui teren amplasat în intravilan, având categoria de folosinţă "terenuri cu construcţii":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Datele despre teren, potrivit structurii prevăzute la pct. 81 alin. (1):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rangul localităţii unde este situat terenul: 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zona în cadrul localităţii: 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categoria de folosinţă: terenuri cu construcţii;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suprafaţa terenului: 598 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suprafaţa construită la sol a clădirilor: 56 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Consiliul General al Municipiului Bucureşti a hotărât, în anul 2006 pentru anul 2007, majorarea impozitului pe teren cu 19%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Explicaţii privind modul de calcul al impozitului pe teren, astfel cum rezultă din economia textului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alin. (2)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 determină suprafaţa pentru care se datorează impozit pe teren: din suprafaţa terenului deţinut în proprietate se scade suprafaţa construită la sol, respectiv: 598 mp - 56 mp = 542 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determină impozitul pe teren: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în tabloul prevăzut la pct. 11 alin. (3), la cap. III - impozitul pe terenurile amplasate în intravilan - terenuri cu construcţii, în coloana "Nivelurile stabilite în anul 2006 pentru anul 2007 -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se identifică suma corespunzătoare unui teren amplasat în zona A din localitatea care are rangul 0, respectiv: 7404 lei/ha, respectiv 0,7404 lei/mp;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suprafaţa de teren pentru care se datorează impozit pe teren, prevăzută la pct. 1, se înmulţeşte cu suma prevăzută la subpct. 2.1, respectiv: 542 mp x 0,7404 lei/ha = 401,296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Codul fiscal, deoarece, în anul fiscal 2006 pentru anul fiscal 2007, Consiliul General al Municipiului Bucureşti a hotărât majorarea impozitului pe teren cu 19%, impozitul determinat la subpct. 2.2 se majorează cu acest procent sau, pentru uşurarea calculului, impozitul pe teren se înmulţeşte cu 1,19, respectiv: lei 401,296 x 1,19 = 477.54 lei; potrivit prevederilor pct. 15 alin. (1), fracţiunea depăşind 50 de bani se majorează la 1 leu, impozitul pe teren astfel determinat se rotunjeşte la 478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Exemplu de calcul privind impozitul pe teren aferent anului 2007, în cazul unui teren amplasat în intravilan, având categoria de folosinţă "fâneaţă":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Datele despre teren, potrivit structurii prevăzute la pct. 81 alin. (1):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rangul localităţii unde este situat terenul: 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zona în cadrul localităţii: C;</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categoria de folosinţă: fâneaţă;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suprafaţa terenului: 1.214 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suprafaţa construită la sol a clădirilor: 0 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Consiliul General al Municipiului Bucureşti a hotărât, în anul 2006 pentru anul 2007, majorarea impozitului pe teren cu 19%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Explicaţii privind modul de calcul al impozitului pe teren, astfel cum rezultă din economia textului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alin. (3) - (5)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 determină suprafaţa pentru care se datorează impozit pe teren: este efectiv suprafaţa terenului, respectiv: 1.214 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determină impozitul pe teren: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În tabloul prevăzut la pct. 11 alin. (3), la cap. III - impozitul pe terenurile amplasate în intravilan - orice altă categorie de folosinţă decât cea de terenuri cu construcţii, în coloana "Nivelurile stabilite în anul 2006 pentru anul 2007 -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se identifică suma corespunzătoare unui teren având categoria de folosinţă "fâneaţă", amplasat în zona C, respectiv: 11 lei/ha, respectiv 0,0011 lei/mp;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suprafaţa de teren pentru care se datorează impozit pe teren, prevăzută la pct. 1, se înmulţeşte cu suma prevăzută la subpct. 2.1, respectiv: 1.214 mp x 0,0011 lei/mp = 13,354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suma stabilită la subpct. 2.2 se înmulţeşte cu coeficientul de corecţie 8,00 din tabelul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alin. (5) din Codul fiscal, corespunzător rangului 0 al localităţii unde este amplasat terenul, respectiv: 13,354 lei x 8,00 = 106,832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Codul fiscal, deoarece, în anul fiscal 2006 pentru anul fiscal 2007, Consiliul General al Municipiului Bucureşti a hotărât majorarea impozitului pe teren cu 19%, suma determinată la subpct. 2.3 se majorează cu acest procent sau, pentru uşurarea calculului, această sumă se înmulţeşte cu 1,19, respectiv: 106,832 lei x 1,19 = 127,13 lei; potrivit prevederilor pct. 15 alin. (1), fracţiunea de 0, fiind sub 50 de bani se neglijează, impozitul pe teren astfel determinat se rotunjeşte la 127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Exemplu de calcul privind impozitul pe teren aferent anului 2007, în cazul unui teren amplasat în extravilan: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Datele despre teren, potrivit structurii prevăzute la pct. 81 alin. (2):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suprafaţa terenului arabil, zona A, în Bucureşti, 0,0607 ha;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suprafaţa construită la sol a clădirilor: 245 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Consiliul General al Municipiului Bucureşti a hotărât, în anul 2006 pentru anul 2007, majorarea impozitului pe teren cu 19%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Explicaţii privind modul de calcul al impozitului pe teren, astfel cum rezultă din economia textului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alin. (6)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 determină suprafaţa pentru care se datorează impozit pe teren: din suprafaţa terenului deţinut în proprietate se scade suprafaţa construită la sol, respectiv: 607 mp - 245 mp = 362 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determină impozitul pe teren: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suprafaţa prevăzută la pct. 1,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258 alin. (6) din Codul fiscal, se înmulţeşte cu 36 lei/ha sau, pentru uşurarea calculului, 362 mp se împarte la 10.000, respectiv: 0,0362 ha x 36 lei/ha = 1,303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suma stabilită la subpct. 2.1 se înmulţeşte cu coeficientul de corecţie 2,60 corespunzător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(5) din Codul fiscal, corespunzător rangului 0 al localităţii unde este amplasat terenul, respectiv: 1,303 lei x 2,60 = 3,38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Codul fiscal, deoarece, în anul fiscal 2006 pentru anul fiscal 2007, Consiliul General al Municipiului Bucureşti a hotărât majorarea impozitului pe teren cu 19%, suma determinată la subpct. 2.1 se majorează cu acest procent sau, pentru uşurarea calculului, această sumă se înmulţeşte cu 1,19, respectiv: 3,38 lei x 1,19 = 4,03 lei; potrivit prevederilor pct. 15 alin. (1), fracţiunea de 0,03 lei fiind sub 50 de bani se neglijează, impozitul pe teren astfel determinat se rotunjeşte la 4 lei.</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49" w:name="n259"/>
      <w:r w:rsidRPr="00E7548B">
        <w:rPr>
          <w:rFonts w:ascii="Calibri" w:eastAsia="Times New Roman" w:hAnsi="Calibri" w:cs="Times New Roman"/>
          <w:color w:val="000000"/>
          <w:sz w:val="16"/>
          <w:szCs w:val="16"/>
        </w:rPr>
        <w:t>ART. 259</w:t>
      </w:r>
      <w:bookmarkEnd w:id="449"/>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83. (1)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259 din Codul fiscal, se vor avea în vedere reglementările din Legea nr. 287/2009 privind Codul civil, republicată.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Impozitul pe teren, precum şi obligaţiile de plată accesorii acestuia, datorate până la data de întâi a lunii următoare celei în care se realizează înstrăinarea între vii a terenurilor, reprezintă sarcină fiscală a părţii care înstrăinează.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84. (1) Ori de câte ori intervin modificări în registrul agricol, referitoare la terenurile, la clădirile, la mijloacele de transport sau la orice alte bunuri deţinute în proprietate sau în folosinţă, după caz, de natură să conducă la modificarea oricăror impozite şi taxe locale prevăzute de titlul IX din Codul fiscal, funcţionarii publici cu atribuţii privind completarea, ţinerea la zi şi centralizarea datelor în registrele agricole au obligaţia de a comunica aceste modificări funcţionarilor publici din compartimentele de specialitate ale autorităţilor administraţiei publice locale, în termen de 3 zile lucrătoare de la data modificării.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Referitor la registrele agricole se vor avea în vedere, cu precădere, următoarele reglementări: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Legea nr. 68/1991 privind registrul agricol, publicată în Monitorul Oficial al României, Partea I, nr. 240 din 28 noiembrie 1991;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Ordonanţa Guvernului nr. 28/2008 privind registrul agricol,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Hotărârea Guvernului nr. 1.632/2009 privind registrul agricol pentru perioada 2010 - 2014;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Normele tehnice de completare a registrului agricol pentru perioada 2010 - 2014, aprobate prin Ordinul ministrului agriculturii şi dezvoltării rurale, al ministrului administraţiei şi internelor, al ministrului finanţelor publice şi al preşedintelui Institutului Naţional de Statistică nr. 95/153/1.998/3.241/2010.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85. (1) În cazul în care terenul este administrat sau folosit de alte persoane decât titularul dreptului de proprietate şi pentru care locatarul, concesionarul ori arendaşul datorează chirie, redevenţă sau arendă în baza unui contract de închiriere, locaţiune, concesiune sau arendare, după caz, impozitul/taxa pe teren se datorează de către proprietar, în măsura în care: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proprietarul nu este scutit de această obligaţie; sau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terenul respectiv nu se datorează impozit/taxă, potrivit prevederilor titlului IX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86. În situaţiile în care terenul se află în proprietate comună, impozitul pe teren se datorează după cum urmează: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în care fiecare dintre contribuabili are determinate cotele-părţi, impozitul se datorează de fiecare dintre contribuabili, proporţional cu partea de teren corespunzătoare cotelor-părţi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contribuabilii nu au stabilite cotele-părţi din teren pe fiecare contribuabil, impozitul se împarte la numărul de coproprietari, fiecare dintre aceştia datorând, în mod egal, partea din impozit rezultată în urma împărţirii.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87. (1) Impozitul pe teren se datorează până la data de la care se face scăderea.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Scăderea de la impunere, în cursul anului, pentru oricare dintre situaţiile prevăzute de lege, se face după cum urmează: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începând cu data de întâi a lunii următoare celei în care s-a produs situaţia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proporţional cu partea de teren supusă unei astfel de situaţii;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proporţional cu perioada cuprinsă între data menţionată la lit. a) şi sfârşitul anului fiscal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88. În situaţia în care pe parcursul anului fiscal apar schimbări ale categoriei de folosinţă, în condiţiile legii, impozitul pe teren se modifică de la data de întâi a lunii următoare celei în care se prezintă un act/acte prin care se atestă schimbarea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89. (1) Contribuabilii care achiziţionează terenuri sunt obligaţi să depună declaraţiile fiscale pentru stabilirea impozitului pe teren la compartimentele de specialitate ale autorităţilor administraţiei publice locale în raza cărora se află terenurile, în termen de 30 de zile de la data dobândirii acestora,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259 alin. (6)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Obligaţia de a depune declaraţie fiscală revine deopotrivă şi contribuabililor care înstrăinează teren.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Declaraţiile fiscale se depun în termen de 30 de zile de la data dobândirii sau de la data apariţiei oricăreia dintre următoarele situaţii: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intervin schimbări privind domiciliul fiscal al contribuabilului;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se realizează modificări ce conduc la recalcularea impozitului pe teren datorat;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intervin schimbări privind situaţia juridică a contribuabilului, de natură să conducă la modificarea impozitului pe teren.</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50" w:name="n260"/>
      <w:r w:rsidRPr="00E7548B">
        <w:rPr>
          <w:rFonts w:ascii="Calibri" w:eastAsia="Times New Roman" w:hAnsi="Calibri" w:cs="Times New Roman"/>
          <w:b/>
          <w:bCs/>
          <w:i/>
          <w:iCs/>
          <w:color w:val="000080"/>
          <w:sz w:val="16"/>
          <w:szCs w:val="16"/>
        </w:rPr>
        <w:t>Norme metodologice</w:t>
      </w:r>
      <w:bookmarkEnd w:id="450"/>
      <w:r w:rsidRPr="00E7548B">
        <w:rPr>
          <w:rFonts w:ascii="Calibri" w:eastAsia="Times New Roman" w:hAnsi="Calibri" w:cs="Times New Roman"/>
          <w:b/>
          <w:bCs/>
          <w:i/>
          <w:iCs/>
          <w:color w:val="000080"/>
          <w:sz w:val="16"/>
          <w:szCs w:val="16"/>
        </w:rPr>
        <w: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260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90. Procedura de calcul pentru determinarea impozitului/taxei pe teren, datorat proporţional cu perioada rămasă până la sfârşitul anului fiscal, este similară cu cea pentru impozitul/taxa pe clădiri, aplicându-se în mod corespunzător prevederile pct. 71.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91. Procedura de calcul în cazul bonificaţiei pentru plata cu anticipaţie a impozitului/taxei pe teren este similară cu cea pentru impozitul/taxa pe clădiri, aplicându-se în mod corespunzător prevederile pct. 72.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92. Declaraţiile fiscale pentru stabilirea impozitului/taxei pe teren, în cazul persoanelor fizice, şi, respectiv, declaraţiile fiscale pentru stabilirea impozitului pe teren, în cazul persoanelor juridice, sunt modelele stabilite potrivit pct. 256.</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51" w:name="n261"/>
      <w:r w:rsidRPr="00E7548B">
        <w:rPr>
          <w:rFonts w:ascii="Calibri" w:eastAsia="Times New Roman" w:hAnsi="Calibri" w:cs="Times New Roman"/>
          <w:color w:val="000000"/>
          <w:sz w:val="16"/>
          <w:szCs w:val="16"/>
        </w:rPr>
        <w:t>ART. 261</w:t>
      </w:r>
      <w:bookmarkEnd w:id="451"/>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93. Impozitul pe mijloacele de transport  se datorează bugetului local al unităţii administrativ-teritoriale unde are domiciliul fiscal proprietarul.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94. (1) Contribuabilii care deţin în proprietate mijloace de transport care trebuie înmatriculate/înregistrate în România datorează impozitul pe mijloacele de transport în condiţiile titlului IX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Prin sintagma mijloc de transport care trebuie înmatriculat/înregistrat,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261 alin. (1) din Codul fiscal, se înţelege orice mijloc de transport, proprietate a unei persoane fizice sau a unei persoane juridice, care, potrivit legii, face obiectul înmatriculării/înregistrării.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Contribuabilii ale căror mijloacele de transport fac obiectul înregistrării, din punct de vedere fiscal, se supun aceloraşi obligaţii ca şi cei ale căror mijloace de transport fac obiectul înmatriculării şi, implicit aceloraşi sancţiuni.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Contribuabilii ale căror mijloace de transport sunt înregistrate la data de 1 ianuarie 2012 depun declaraţii fiscale până la data de 31 ianuarie 2012 inclusiv, iar impozitul aferent se datorează începând cu data de 1 ianuarie 2012.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95. În cazul în care proprietarii, persoane fizice sau juridice străine, solicită înmatricularea/înregistrarea temporară a mijloacelor de transport în România, aceştia au obligaţia să achite integral impozitul datorat, pentru întreaga perioadă pentru care solicită înmatricularea/înregistrarea, la data luării în evidenţă de către compartimentele de specialitate ale autorităţii administraţiei publice locale.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95^1. (1) În cazul mijloacelor de transport care fac obiectul unui contract de leasing financiar încheiat până la data de 31 decembrie 2006, locatarul, după cum contribuabilul este persoană fizică sau persoană juridică, are obligaţia depunerii unei declaraţii fiscale la compartimentul de specialitate al autorităţii administraţiei publice locale pe a cărei rază teritorială îşi are domiciliul/sediul/punctul de lucru, până la data de 31 ianuarie 2007, însoţită de o copie a contractului de leasing. Pentru contractele de leasing încheiate după data de întâi ianuarie 2007, locatarul are obligaţia depunerii unei declaraţii fiscale la compartimentul de specialitate al autorităţii administraţiei publice locale competente, însoţită de o copie a contractului de leasing, în termen de 30 de zile de la data încheierii contractului de leasing.</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Documentele ce trebuie să însoţească declaraţia fiscală a contribuabililor ce utilizează mijloace de transport în calitate de locatar sunt: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mijloacele de transport care fac obiectul unui contract de leasing financiar, încheiate până la data de 31 decembrie 2006: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copie a contractului de leasing;</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copie a certificatului de înmatriculare a vehiculului;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documentul de atribuire a codului de identificare fiscală,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69 din Ordonanţa Guvernului nr. 92/2003 privind Codul de procedură fiscală, republicată, cu modificările şi completările ulterioare (copie a actului de identitate/certificat de înregistrare/certificat de înregistrare fiscală,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mijloacele de transport care fac obiectul unui contract de leasing financiar, încheiate după data de 1 ianuarie 2007:</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copie a contractului de leasing;</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copie a procesului-verbal de predare-primire a mijlocului de transport;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documentul de atribuire a codului de identificare fiscală,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69 din Ordonanţa Guvernului nr. 92/2003 privind Codul de procedură fiscală, republicată, cu modificările şi completările ulterioare (copie a actului de identitate/certificat de înregistrare/certificat de înregistrare fiscală,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95^2. (1) În cazul contractelor de leasing financiar, locatarul, persoana fizică sau persoana juridică, după caz, are obligaţia depunerii declaraţiei fiscale la compartimentul de specialitate al autorităţii administraţiei publice locale în a cărei rază este înregistrat mijlocul de transport, în termen de 30 de zile de la data încheierii contractului de leasing, însoţită de o copie a acestuia.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contractelor de leasing financiar care se reziliază, impozitul pe mijloacele de transport este datorat de locator începând cu data încheierii procesului-verbal de predare a bunului sau a altor documente similare care atestă intrarea bunului în posesia locatorului ca urmare a rezilierii contractului de leasing.</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contractelor de leasing financiar care se finalizează cu transferul dreptului de proprietate asupra mijlocului de transport, locatarul datorează impozit pe mijlocul de transport şi are obligaţia declarării acestuia la organul fiscal local competent, în termen de 30 de zile.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52" w:name="n262"/>
      <w:r w:rsidRPr="00E7548B">
        <w:rPr>
          <w:rFonts w:ascii="Calibri" w:eastAsia="Times New Roman" w:hAnsi="Calibri" w:cs="Times New Roman"/>
          <w:color w:val="000000"/>
          <w:sz w:val="16"/>
          <w:szCs w:val="16"/>
        </w:rPr>
        <w:t>ART. 262</w:t>
      </w:r>
      <w:bookmarkEnd w:id="452"/>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96. Contribuabilii care se află în situaţia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262 lit. a) din Codul fiscal au obligaţia să prezinte compartimentelor de specialitate ale autorităţilor administraţiei publice locale în a căror rază administrativ-teritorială îşi au domiciliul fotocopia documentului oficial care atestă situaţia respectivă, precum şi documentele care atestă că mijlocul de transport este adaptat handicapului acestora.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97. Obligaţia de a depune declaraţia fiscală,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264 alin. (4) din Codul fiscal, revine şi persoanelor fizice care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262 lit. a) din Codul fiscal, prin care se acordă scutirea de la plata impozitului pe mijloacele de transport  cu tracţiune mecanică.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98. Scutirea de la plata impozitului pe mijloacele de transport  se face începând cu data de întâi a lunii următoare celei în care contribuabilii interesaţi prezintă compartimentelor de specialitate ale administraţiei publice locale documentele prin care atestă situaţiile, prevăzute de lege, pentru care sunt scutiţi.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99.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262 lit. b) atât persoanele fizice, cât şi persoanele juridice proprietare ale navelor fluviale de pasageri, bărcilor şi luntrelor folosite pentru transportul persoanelor fizice cu domiciliul în unităţile administrativ-teritoriale din Delta Dunării, Insula Mare a Brăilei şi Insula Balta Ialomiţei.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100. (1) Unităţile administrativ-teritoriale prevăzute la pct. 99 se stabilesc prin ordine ale prefecţilor judeţelor respective, în termen de 30 de zile de la data intrării în vigoare a prezentelor 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Ordinele prefecţilor se aduc la cunoştinţă publică, vor fi comunicate autorităţilor administraţiei publice locale interesate, în condiţiile Legii administraţiei publice locale nr. 215/2001, cu modificările şi completările ulterioare, şi vor fi publicate în monitorul oficial al judeţului respectiv, potrivit prevederilor Ordonanţei Guvernului nr. 75/2003 privind organizarea şi funcţionarea serviciilor publice de editare a monitoarelor oficiale ale unităţilor administrativ-teritoriale, publicată în Monitorul Oficial al României, Partea I, nr. 619 din 30 august 2003, aprobată cu modificări prin Legea nr. 534/2003, denumită în continuare Ordonanţa Guvernului nr. 75/2003.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101. Navele fluviale de pasageri, bărcile şi luntrele folosite în alte scopuri decât pentru transportul persoanelor fizice sunt supuse impozitului pe mijloacele de transport  în condiţiile titlului IX din Codul fiscal. Pentru stabilirea impozitului pe mijloacele de transport , navele fluviale de pasageri sunt asimilate vapoarelor prevăzute în tabelul de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(7) pct. 8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102. Prin sintagma folosite pentru transportul persoanelor fizice,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262 lit. b) din Codul fiscal, se înţelege folosirea atât pentru activităţi ce privesc necesităţile familiale, cât şi pentru activităţi recreativ-distractive.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103. Prevederile pct. 97 se aplică deopotrivă persoanelor fizice şi persoanelor juridice proprietare ale navelor fluviale de pasageri, bărcilor şi luntrelor care nu sunt supuse taxei asupra mijloacelor de transport.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104.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262 lit. d) din Codul fiscal operatorii de transport public local de călători a căror activitate este reglementată prin Ordonanţa Guvernului nr. 86/2001*) privind serviciile regulate de transport public local de călători, publicată în Monitorul Oficial al României, Partea I, nr. 544 din 1 septembrie 2001, aprobată cu modificări şi completări prin Legea nr. 284/2002, denumită în continuare Ordonanţa Guvernului nr. 86/2001.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Ordonanţa Guvernului nr. 86/2001 a fost abrogată. A se vedea Legea nr. 92/2007.</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105. Contribuabilii persoane juridice care au ca profil de activitate servicii de transport public de pasageri, în regim urban sau suburban, sunt scutiţi de la plata impozitului pe mijloacele de transport numai pentru autobuze, autocare şi microbuze, prevăzute în tabelul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pct. 6 din Codul fiscal, utilizate exclusiv în scopul transportului public local de călători în condiţiile Legii serviciilor de transport public local nr. 92/2007,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106. Contribuabilii care au ca obiect al activităţii producţia şi/sau comerţul cu mijloace de transport nu datorează impozitul prevăzut la cap. IV al titlului IX din Codul fiscal pentru acele mijloace de transport care nu au fost înmatriculate niciodată în România, înregistrate în contabilitate ca mărfuri.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106^1. Pentru vehiculele istorice, definite conform prevederilor legale în vigoare, Registrul Auto Român eliberează C.I.V. dacă vehiculul este atestat ca vehicul istoric şi dacă corespunde în ceea ce priveşte verificarea stării tehnice, menţionând în C.I.V.-urile eliberate vehiculelor istorice textul "vehicul istoric".</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53" w:name="n263"/>
      <w:r w:rsidRPr="00E7548B">
        <w:rPr>
          <w:rFonts w:ascii="Calibri" w:eastAsia="Times New Roman" w:hAnsi="Calibri" w:cs="Times New Roman"/>
          <w:color w:val="000000"/>
          <w:sz w:val="16"/>
          <w:szCs w:val="16"/>
        </w:rPr>
        <w:t>ART. 263</w:t>
      </w:r>
      <w:bookmarkEnd w:id="453"/>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107. (1) Impozitul pe mijloacele de transport cu tracţiune mecanică este anual şi se stabileşte în sumă fixă pentru fiecare tip de mijloc de transport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din Codul fiscal, pentru fiecare 200 cm^3 sau fracţiune din aceasta.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Fiecare vehicul care are date de identificare proprii, din punct de vedere fiscal, constituie un obiect impozabil.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108. Impozitul pe mijloacele de transport , datorată potrivit pct. 5 din tabelul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din Codul fiscal, se stabileşte numai pentru tractoarele înmatriculate.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109. (1) Prin sintagma "document similar",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(8) din Codul fiscal, se înţelege adeverinţa eliberată de o persoană fizică sau de o persoană juridică specializată, care este autorizată să efectueze servicii auto, potrivit legii, prin care se atestă capacitatea cilindrică sau masa totală maximă autorizată.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Exemplu de calcul privind impozitul pe mijloacele de transport aferent anului 2007, în cazul unui autoturism având capacitatea cilindrică de 1.500 cm^3: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Datele despre mijlocul de transport: autoturism care are capacitatea cilindrică de 1.500 cm^3.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Explicaţii privind modul de calcul al impozitului pe mijloacele de transport, astfel cum rezultă textul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 determină numărul de fracţiuni a 200 cm^3: capacitatea cilindrică a autoturismului se împarte la 200 cm^3, respectiv: 1.500 cm^3: 200 cm^3 = 7,5; pentru calcul se consideră fracţiunea de 0,5 din 200 cm^3 la nivel de unitate, rezultă 8 fracţiuni.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determină impozitul pe mijloacele de transport: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2.1. în tabelul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din Codul fiscal, se identifică suma corespunzătoare unui autoturism cu capacitatea cilindrică de de până la 1.600 cm^3 inclusiv, respectiv 7 lei/200 cm^3;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numărul de fracţiuni prevăzut la pct. 1 se înmulţeşte cu suma prevăzută la subpct. 2.1, respectiv: 8 x 7 lei/200 cm^3 = 56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Codul fiscal şi considerând că în anul fiscal 2006 pentru anul fiscal 2007 autoritatea deliberativă a hotărât majorarea impozitului pe mijloacele de transport cu 15%, suma determinată la subpct. 2.2 se majorează cu acest procent sau, pentru uşurarea calculului, această sumă se înmulţeşte cu 1,15, respectiv: 56 lei x 1,15 = 64,40 lei; potrivit prevederilor pct. 15 alin. (1) din prezentele norme metodologice, fracţiunea de 0,40 lei fiind sub 500 lei se neglijează, impozitul pe mijloacele de transport se rotunjeşte la 64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Exemplu de calcul privind impozitul pe mijloacele de transport aferent anului 2007, în cazul unui autoturism având capacitatea cilindrică de 2.500 cm^3: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Datele despre mijlocul de transport: autoturism care are o capacitate cilindrică de 2.500 cm^3.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Explicaţii privind modul de calcul al impozitului pe mijloacele de transport, astfel cum rezultă din 263 alin. (2)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Se determină numărul de fracţiuni a 200 cm^3: capacitatea cilindrică a autoturismului se împarte la 200 cm^3, respectiv: 2.500 cm^3: 200 cm^3 = 12,50; pentru calcul se consideră fracţiunea de 0,50 la nivel de unitate, rezultă 13 fracţiuni;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Se determină taxa asupra mijloacelor de transport: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în tabelul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din Codul fiscal, se identifică suma corespunzătoare unui autoturism cu capacitatea cilindrică între 2.001 cm^3 şi 2.600 cm^3 inclusiv, respectiv: 30 lei/200 cm^3;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numărul de unităţi prevăzut la pct. 1 se înmulţeşte cu suma prevăzută la subpct. 2.1, respectiv: 13 x 30 lei/200 cm^3 = 390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Codul fiscal şi considerând că, în anul fiscal 2006 pentru anul fiscal 2007, autoritatea deliberativă a hotărât majorarea impozitului asupra mijloacelor de transport cu 20%, suma determinată la subpct. 2.2 se majorează cu acest procent sau, pentru uşurarea calculului, această sumă se înmulţeşte cu 1,20, respectiv: 390 lei x 1,20 = 468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110. Stabilirea, constatarea, controlul, urmărirea şi încasarea impozitului pe mijloacele de transport  se efectuează de către compartimentul de specialitate al autorităţilor administraţiei publice locale de la nivelul comunei, al oraşului, al municipiului sau al sectorului municipiului Bucureşti, după caz, în a căror rază de competenţă se află domiciliul, sediul sau punctul de lucru al contribuabilului.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111. (1) Pentru categoriile de autovehicule de transport marfă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(4) din Codul fiscal, impozitul  anual se stabileşte în sumă fixă în lei/an, în mod diferenţiat, în funcţie de numărul de axe, de masa totală maximă autorizată şi de sistemul de suspensie cu care sunt dotate.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Prin masa totală maximă autorizată se înţelege masa totală a vehiculului încărcat, declarată admisibilă cu prilejul autorizării de către autoritatea competentă.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Numărul axelor şi masa totală maximă autorizată, avute în vedere la calcularea impozitului , sunt cele înscrise în cartea de identitate a autovehiculului în rândul 7 şi, respectiv, rândul 11.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Dacă sistemul de suspensie nu este înscris în caseta liberă din cartea de identitate a autovehiculului ca informaţie suplimentară, deţinătorii vor prezenta o adeverinţă eliberată în acest sens de către Regia Autonomă "Registrul Auto Român".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cazul autovehiculelor de până la 12 tone inclusiv, destinate prin construcţie atât transportului de persoane, cât şi de bunuri, pentru stabilirea impozitului pe mijloacele de transport, acestea sunt asimilate vehiculelor prevăzute la pct. 7 din tabelul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din Codul fiscal, iar în cazul celor de peste 12 tone, acestea sunt asimilate autovehiculelor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(4) din Codul fiscal. Intră sub incidenţa acestui alineat automobilele mixte şi automobilele specializate/autospecializatele, astfel cum sunt definite de prevederile legale în vigoare.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112. În cazul în care contribuabilii nu depun documentele care să ateste sistemul suspensiei, impozitul pe mijloacele de transport  se determină corespunzător autovehiculelor din categoria "vehicule cu alt sistem de suspensie".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113. Pentru remorci, semiremorci şi rulote impozitul  anual este stabilit în sumă fixă în lei/an, în mod diferenţiat, în funcţie de masa totală maximă autorizată a acestora.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114. (1) Impozitul pe mijloacele de transport se datorează pentru fiecare mijloc de transport cu tracţiune mecanică, precum şi pentru fiecare remorcă, semiremorcă şi rulotă care are carte de identitate a vehiculelor distinctă, chiar dacă circulă în combinaţie.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combinaţiilor de autovehicule, un autovehicul articulat sau tren rutier, de transport marfă cu masa totală maximă autorizată egală sau mai mare de 12 tone, omologate ca atare prin cartea de identitate a vehiculului, impozitul datorat este cel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(5)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115. Impozitul pe mijloacele de transport  se stabileşte pentru fiecare mijloc de transport cu tracţiune mecanică, precum şi pentru fiecare remorcă, semiremorcă şi rulotă care are cartea de identitate a vehiculelor, chiar dacă acestea circulă în combinaţie.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115^1. Sub incidenţa prevederilor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(7), rândul 4 din tabel, respectiv, nave de sport şi agrement, se include orice ambarcaţiune, indiferent de tip şi de modul de propulsie, al cărei corp are lungimea de 2,5 m până la 24 m, măsurată conform standardelor armonizate aplicabile şi care este destinată utilizării în scopuri sportive şi recreative definite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 alin. (1) lit. a) din Hotărârea Guvernului nr. 2195/2004 privind stabilirea condiţiilor de introducere pe piaţă şi/sau punere în funcţiune a ambarcaţiunilor de agrement.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115^2. (1) Dacă mijlocul de transport, înregistrat, nu are caracteristicile unui autovehicul, nu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(4), (5) sau (6) din Codul fiscal, în vederea stabilirii impozitului pe mijloace de transport, fiind considerat utilaj.</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Dacă mijlocul de transport, înregistrat, este prevăzut cu roţi şi axe fără a avea autopropulsie se impozitează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(6) din Codul fiscal, pentru categoria remorci, semiremorci sau rulote.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Dacă mijlocul de transport, înregistrat, este prevăzut cu roţi, axe şi autopropulsie, impozitul se stabileşte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(4) sau (5) din Codul fiscal,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Dacă un mijloc de transport prevăzut la alin. (1) şi (3) nu are carte de identitate atunci se datorează taxa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283 alin. (2) şi (3) din Codul fiscal.</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54" w:name="n264"/>
      <w:r w:rsidRPr="00E7548B">
        <w:rPr>
          <w:rFonts w:ascii="Calibri" w:eastAsia="Times New Roman" w:hAnsi="Calibri" w:cs="Times New Roman"/>
          <w:b/>
          <w:bCs/>
          <w:i/>
          <w:iCs/>
          <w:color w:val="000080"/>
          <w:sz w:val="16"/>
          <w:szCs w:val="16"/>
        </w:rPr>
        <w:t>Norme metodologice</w:t>
      </w:r>
      <w:bookmarkEnd w:id="454"/>
      <w:r w:rsidRPr="00E7548B">
        <w:rPr>
          <w:rFonts w:ascii="Calibri" w:eastAsia="Times New Roman" w:hAnsi="Calibri" w:cs="Times New Roman"/>
          <w:b/>
          <w:bCs/>
          <w:i/>
          <w:iCs/>
          <w:color w:val="000080"/>
          <w:sz w:val="16"/>
          <w:szCs w:val="16"/>
        </w:rPr>
        <w: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264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116. (1) Impozitul pe mijloacele de transport , precum şi obligaţiile de plată accesorii acestuia, datorate până la data de întâi a lunii următoare celei în care se realizează înstrăinarea între vii a mijlocului de transport, reprezintă sarcină fiscală a părţii care înstrăinează.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La înstrăinarea unui mijloc de transport, proprietarul acestuia,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10 alin. (5) din Ordonanţa Guvernului nr. 78/2000 privind omologarea, eliberarea cărţii de identitate şi certificarea autenticităţii vehiculelor rutiere, în vederea înmatriculării sau înregistrării acestora în România, aprobată cu modificări şi completări prin Legea nr. 230/2003, publicată în Monitorul Oficial al României, Partea I, nr. 412 din 30 august 2000, cu modificările şi completările ulterioare, va transmite dobânditorului cartea de identitate a vehiculului, precum şi certificatul fiscal prin care se atestă că are achitat impozitul aferent, până la data de întâi a lunii următoare celei în care s-a realizat transferul dreptului de proprietate, ca anexă la contractul de vânzare-cumpărare.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situaţia în care prin certificatul fiscal eliberat de către compartimentul de specialitate se atestă existenţa unei asemenea sarcini fiscale, notarul public va refuza autentificarea actului notarial până la prezentarea documentului, în original, privind stingerea obligaţiilor bugetare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Impozitul pe mijloacele de transport  se datorează până la data de la care se face scăderea.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Scăderea de la impunere, în cursul anului, pentru oricare dintre situaţiile prevăzute de lege, se face după cum urmează: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începând cu data de întâi a lunii următoare celei în care s-a produs situaţia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proporţional cu perioada cuprinsă între data menţionată la lit. a) şi sfârşitul anului fiscal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117. (1) Sunt supuse impozitului pe mijloacele de transport  numai vehiculele ce intră sub incidenţa cap. IV al titlului IX din Codul fiscal,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mijloacele de transport cu tracţiune mecanică,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şi (3)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autovehiculele de transport marfă cu masa totală maximă autorizată de peste 12 tone,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(4)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combinaţiile de autovehicule (autovehicule articulate sau trenuri rutiere) de transport marfă cu masa totală maximă autorizată de peste 12 tone,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(5)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remorcile, semiremorcile şi rulotele,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(6)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mijloacele de transport pe apă,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(7)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(3) din Codul fiscal, pentru determinarea impozitului pe mijloacele de transport  în cazul motocicletelor, motoretelor şi scuterelor prevăzute cu ataş, nivelurile din tabelul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pct. 6 din Codul fiscal se majorează cu 50%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118. Pentru aplicarea unitară 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264 din Codul fiscal, referitoare la dobândire, înstrăinare şi radiere/scoatere din evidenţe, se fac următoarele precizări: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impozitul pe mijloacele de transport se datorează începând cu data de întâi a lunii următoare celei în care acestea au fost dobândite; în situaţiile în care contribuabilii - persoane fizice sau persoane juridice - dobândesc în străinătate dreptul de proprietate asupra mijloacelor de transport, oricare dintre cele prevăzute la cap. IV al titlului IX din Codul fiscal, data dobândirii se consideră: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data emiterii de către autoritatea vamală română a primului document în care se face referire la mijlocul de transport în cauză, în cazul persoanelor care le dobândesc din alte state decât cele membre ale Uniunii Europene;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data înscrisă în documentele care atestă dobândirea din statele membre ale Uniunii Europene, pentru cele dobândite după data de 1 ianuarie 2007.</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mijloacele de transport  se dă la scădere începând cu data de întâi a lunii următoare celei în care a avut loc înstrăinarea sau radierea;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înstrăinarea priveşte pierderea proprietăţii pe oricare dintre următoarele căi: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transferul dreptului de proprietate asupra mijlocului de transport prin oricare dintre modalităţile prevăzute de lege;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furtul mijlocului de transport respectiv, furt înregistrat la autorităţile competente în condiţiile legii şi pentru care acestea eliberează o adeverinţă în acest sens, până la data restituirii mijlocului de transport furat către proprietarul de drept, în situaţia în care vehiculul este recuperat, ori definitiv, în situaţia în care bunul furat nu poate fi recuperat;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radierea, în înţelesul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264 alin. (2) din Codul fiscal, precum şi al prezentelor norme metodologice, constă în scoaterea din evidenţele fiscale ale compartimentelor de specialitate ale autorităţilor administraţiei publice locale a mijloacelor de transport care intră sub incidenţa pct. 122 alin. (2).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119. În conformitate cu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264 din Codul fiscal, coroborate cu precizările de la pct. 118 din prezentele norme metodologice, se stabilesc următoarele două acţiuni corelative dreptului de proprietate, în raport cu care se datorează ori se dă la scădere impozitul pe mijloacele de transport ,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dobândirea mijlocului de transport, potrivit celor prevăzute la pct. 118 lit. a), care generează datorarea impozitului pe mijloacele de transport , începând cu data de întâi a lunii următoare celei în care acestea au fost dobândite;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înstrăinarea mijlocului de transport, potrivit celor menţionate la pct. 118 lit. c) din prezentele norme metodologice, care generează scăderea impozitului pe mijloacele de transport , începând cu data de întâi a lunii următoare celei în care acestea au fost înstrăinate.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119^1. Orice persoană fizică sau persoană juridică ce a dobândit/înstrăinat dreptul de proprietate asupra unui mijloc de transport are obligaţia să depună declaraţia fiscală la compartimentul de specialitate al autorităţilor administraţiei publice locale în a cărui rază de competenţă îşi are domiciliul fiscal, indiferent de durata deţinerii mijlocului de transport respectiv, chiar şi în cazul în care, în aceeaşi zi, imediat după dobândire, are loc înstrăinarea acestui obiect impozabil.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120. (1) Prezentele norme metodologice, în cazul mijloacelor de transport cu tracţiune mecanică, se completează cu prevederile Ordonanţei Guvernului nr. 78/2000, aprobată cu modificări şi completări prin Legea nr. 230/2003, cu modificările şi completările ulterioare, precum şi ale Ordinului ministrului administraţiei şi internelor nr. 1.501/2006 privind procedura înmatriculării, înregistrării, radierii şi eliberarea autorizaţiei de circulaţie provizorie sau pentru probe a vehiculelor, publicat în Monitorul Oficial al României, Partea I, nr. 941 din 21 noiembrie 2006.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Pentru definirea categoriilor de folosinţă ale vehiculelor rutiere se vor avea în vedere prevederile Ordinului ministrului lucrărilor publice, transporturilor şi locuinţei nr. 211/2003 pentru aprobarea Reglementărilor privind condiţiile tehnice pe care trebuie să le îndeplinească vehiculele rutiere în vederea admiterii în circulaţie pe drumurile publice din România - RNTR 2,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121. (1)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10 alin. (1) din Ordonanţa Guvernului nr. 78/2000, aprobată cu modificări şi completări prin Legea nr. 230/2003, cu modificările şi completările ulterioare, cartea de identitate a vehiculului este documentul care conţine date despre vehicul şi proprietarii pe numele cărora acesta a fost înmatriculat succesiv, numai dacă datele din aceasta coincid cu datele din oricare dintre documentele prevăzute la alin. (3).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înregistrarea mijloacelor de transport în evidenţele compartimentelor de specialitate ale autorităţilor administraţiei publice se utilizează declaraţiile fiscale stabilite potrivit pct. 256, după cum contribuabilul este persoană fizică sau persoană juridică.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La declaraţia fiscală prevăzută la alin. (2) se anexează o fotocopie de pe cartea de identitate, precum şi fotocopia certificată "pentru conformitate cu originalul" de pe contractul de vânzare-cumpărare, sub semnătură privată, contractul de schimb, factura, actul notarial (de donaţie, certificatul de moştenitor etc.), hotărârea judecătorească rămasă definitivă şi irevocabilă sau orice alt document similar.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122. (1) Pentru mijloacele de transport scăderea impozitului  se poate face atât în cazurile înstrăinării acestora, potrivit prevederilor pct. 118 lit. c), cât şi în cazurile în care mijloacele de transport respective sunt scoase din funcţiune.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Mijlocul de transport scos din funcţiune corespunde mijlocului de transport cu grad avansat de uzură fizică, deteriorat sau care are piese lipsă, fiind impropriu îndeplinirii funcţiilor pentru care a fost creat.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Pentru mijlocul de transport pentru care contribuabilul nu mai poate face dovada existenţei fizice, scăderea de la plata impozitului pe mijloacele de transport se face prin prezentarea unui document din care să reiasă că mijlocul de transport a fost dezmembrat, în condiţiile Ordonanţei Guvernului nr. 82/2000 privind autorizarea agenţilor economici care desfăşoară activităţi de reparaţii, de reglare, de modificări constructive, de reconstrucţie a vehiculelor rutiere, precum şi de dezmembrare a vehiculelor uzate, aprobată cu modificări şi completări prin Legea nr. 222/2003, cu modificările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lipsa documentului prevăzut mai sus, contribuabilul care nu mai poate face dovada existenţei fizice a mijlocului de transport cu care figurează înregistrat în evidenţele compartimentului de specialitate al autorităţilor administraţiei publice locale va prezenta o declaraţie pe propria răspundere din care să rezulte elementele de identificare a contribuabilului şi a mijlocului de transport respectiv, documentul prin care a dobândit acel mijloc de transport, împrejurările care au condus la pierderea acestuia.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Impozitul pe mijloacele de transport  nu se dă la scădere pentru perioada în care acestea se află în reparaţii curente, reparaţii capitale sau nu sunt utilizate din oricare alt motiv, inclusiv din lipsa unor piese de schimb din reţeaua comercială sau de la unităţile de reparaţii de profil.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123. (1) Deţinerea unor piese sau a unor caroserii de autovehicule nu înseamnă că acel contribuabil are un autovehicul taxabil.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 de transformare a autoturismului prin schimbarea caroseriei, nu se stabileşte un nou impozit , deoarece capacitatea cilindrică a motorului nu se modifică.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124. Contribuabilii care datorează impozitul pe mijloacele de transport  sunt datori să îndeplinească obligaţiile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264 alin. (4) din Codul fiscal, atât în ceea ce priveşte declararea dobândirii sau înstrăinării, după caz, a mijlocului de transport, cât şi în ceea ce priveşte schimbările intervenite ulterior declarării, referitoare la adresa domiciliului/sediului/punctului de lucru, sau alte situaţii care determină modificarea cuantumului impozitului , sub sancţiunile prevăzute de dispoziţiile legale în vigoare.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125. (1) În cazul schimbării domiciliului, a sediului sau a punctului de lucru, pe teritoriul României, contribuabilii proprietari de mijloace de transport supuse impozitului  auobligaţia să declare,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264 alin. (4) din Codul fiscal, în termen de 30 de zile, la compartimentul de specialitate al autorităţilor administraţiei publice locale din raza administrativ-teritorială unde sunt înregistrate aceste mijloace de transport, data schimbării şi noua adresă.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baza declaraţiei fiscale prevăzute la alin. (1), compartimentul de specialitate al autorităţilor administraţiei publice locale transmite dosarul în vederea impunerii, în termen de 15 zile, compartimentului de specialitate al autorităţilor administraţiei publice locale de la noul domiciliu, sediu sau punct de lucru, după caz, specificând că, în baza confirmării primirii, va da la scădere impozitul  cu începere de la data de întâi a lunii în care s-a schimbat domiciliul, sediul sau punctul de lucru, după caz, urmând ca impunerea să se stabilească cu începere de la aceeaşi dată la noua adresă.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Compartimentul de specialitate al autorităţilor administraţiei publice locale de la noul domiciliu, sediu sau punct de lucru, după caz, verifică pe teren, înainte de confirmarea primirii dosarului, exactitatea datelor privind noua adresă, confirmând preluarea debitului în termenul prevăzut de lege.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126. (1) În cazul înstrăinării mijloacelor de transport, impozitul  stabilit în sarcina fostului proprietar se dă la scădere pe baza actului de înstrăinare, cu începere de la data de întâi a lunii următoare celei în care s-a făcut înstrăinarea sau, după caz, radierea, potrivit prevederilor pct. 118 lit. c).</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cazul în care contractele de leasing financiar ce au ca obiect mijloace de transport încetează, ca urmare a rezilierii din vina locatarului, acesta va solicita radierea autovehiculelor din rolul fiscal deschis pe numele său şi va transmite locatorului o copie a certificatului fiscal. Locatorul în termen de 30 de zile va depune declaraţia fiscală la autoritatea fiscală prevăzută de lege.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Compartimentul de specialitate al autorităţilor administraţiei publice locale va proceda la scăderea impozitului  şi va comunica, în termen de 15 zile, la compartimentul de specialitate al autorităţilor administraţiei publice locale în a căror rază administrativ-teritorială noul proprietar, în calitatea sa de dobânditor, îşi are domiciliul, sediul sau punctul de lucru, după caz, numele sau denumirea acestuia, adresa lui şi data de la care s-a acordat scăderea din sarcina vechiului proprietar.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Compartimentul de specialitate al autorităţilor administraţiei publice locale în a căror rază administrativ-teritorială dobânditorul îşi are domiciliul, sediul sau punctul de lucru, după caz, este obligat să confirme primirea datelor respective în termen de 30 de zile şi să ia măsuri pentru impunerea acestuia.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ceea ce priveşte înscrierea sau radierea din evidenţele autorităţilor administraţiei publice locale a mijloacelor de transport, dispoziţiile prezentelor norme metodologice se complinesc cu cele ale instrucţiunilor menţionate la pct. 120.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127. (1) În cazul contribuabililor proprietari de mijloace de transport supuse impozitului , plecaţi din localitatea unde au declarat că au domiciliul, sediul sau punctul de lucru, după caz, fără să încunoştinţeze despre modificările intervenite, impozitele  aferente se debitează în evidenţele fiscale, urmând ca ulterior să se facă cercetări pentru a fi urmăriţi la plată, potrivit reglementărilor legale.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în care prin cercetările întreprinse se identifică noua adresă, compartimentele de specialitate ale autorităţilor administraţiei publice locale în evidenţa cărora se află mijloacele de transport respective vor transmite debitele la compartimentele de specialitate ale autorităţilor administraţiei publice locale din raza administrativ-teritorială unde contribuabilii şi-au stabilit noua adresă, în condiţiile legii.</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55" w:name="n265"/>
      <w:r w:rsidRPr="00E7548B">
        <w:rPr>
          <w:rFonts w:ascii="Calibri" w:eastAsia="Times New Roman" w:hAnsi="Calibri" w:cs="Times New Roman"/>
          <w:color w:val="000000"/>
          <w:sz w:val="16"/>
          <w:szCs w:val="16"/>
        </w:rPr>
        <w:t>ART. 265</w:t>
      </w:r>
      <w:bookmarkEnd w:id="455"/>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128. Prevederile pct. 71 şi 72 se aplică în mod corespunzător şi în cazul impozitului pe mijloacele de transport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129. (1) Deţinătorii, persoane fizice sau juridice străine, care solicită înmatricularea temporară a mijloacelor de transport în România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35 din regulamentul*) prevăzut la pct. 122 alin. (4), au obligaţia să achite integral, la data solicitării, impozitul  datorat pentru perioada cuprinsă între data de întâi a lunii următoare celei în care se înmatriculează şi până la sfârşitul anului fiscal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situaţia în care înmatricularea priveşte o perioadă care depăşeşte data de 31 decembrie a anului fiscal în care s-a solicitat înmatricularea, deţinătorii prevăzuţi la alin. (1) au obligaţia să achite integral impozitul pe mijloacele de transport  până la data de 31 ianuarie a fiecărui an, astfel: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în care înmatricularea priveşte un an fiscal, impozitul  anual;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înmatricularea priveşte o perioadă care se sfârşeşte înainte de data de 1 decembrie a aceluiaşi an, impozitul  aferent perioadei cuprinse între data de 1 ianuarie şi data de întâi a lunii următoare celei în care expiră înmatricularea.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Regulamentul prevăzut la pct. 122 alin. (4) a fost aprobat prin Hotărârea Guvernului nr. 85/2003, în prezent abrogată. A se vedea Hotărârea Guvernului nr. 1391/2006.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Menţionăm că şi pct. 122 alin. (4) a fost abrogat prin Hotărârea Guvernului nr. 50/2012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129^1. (1) Pentru anul 2010, în vederea stabilirii diferenţei de impozit pe mijloacele de transport,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(2) din Codul fiscal, se aplică în mod corespunzător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72^1, cu excepţia lit. a), după cum urmează: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se calculează impozitul pe mijloacele de transport pentru întregul an 2010, majorat conform prevederilor Ordonanţei de urgenţă a Guvernului nr. 59/2010, pe baza prevederilor pct. 107 - 110, cu excepţia celor care au transmis dreptul de proprietate asupra mijloacelor de transport până la data de 30 iunie 2010.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Hotărârile consiliilor locale privind nivelul impozitului pe mijloacele de transport cu capacitate cilindrică de până la 2.000 cm^3, adoptate pentru anul fiscal 2010, rămân aplicabile şi după data de 1 iulie 2010.</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56" w:name="n266"/>
      <w:r w:rsidRPr="00E7548B">
        <w:rPr>
          <w:rFonts w:ascii="Calibri" w:eastAsia="Times New Roman" w:hAnsi="Calibri" w:cs="Times New Roman"/>
          <w:b/>
          <w:bCs/>
          <w:i/>
          <w:iCs/>
          <w:color w:val="000080"/>
          <w:sz w:val="16"/>
          <w:szCs w:val="16"/>
        </w:rPr>
        <w:t>Norme metodologice</w:t>
      </w:r>
      <w:bookmarkEnd w:id="456"/>
      <w:r w:rsidRPr="00E7548B">
        <w:rPr>
          <w:rFonts w:ascii="Calibri" w:eastAsia="Times New Roman" w:hAnsi="Calibri" w:cs="Times New Roman"/>
          <w:b/>
          <w:bCs/>
          <w:i/>
          <w:iCs/>
          <w:color w:val="000080"/>
          <w:sz w:val="16"/>
          <w:szCs w:val="16"/>
        </w:rPr>
        <w: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266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130. Taxele pentru eliberarea certificatelor, avizelor şi a autorizaţiilor se achită anticipat eliberării acestora.</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57" w:name="n267"/>
      <w:r w:rsidRPr="00E7548B">
        <w:rPr>
          <w:rFonts w:ascii="Calibri" w:eastAsia="Times New Roman" w:hAnsi="Calibri" w:cs="Times New Roman"/>
          <w:b/>
          <w:bCs/>
          <w:i/>
          <w:iCs/>
          <w:color w:val="000080"/>
          <w:sz w:val="16"/>
          <w:szCs w:val="16"/>
        </w:rPr>
        <w:t>Norme metodologice</w:t>
      </w:r>
      <w:bookmarkEnd w:id="457"/>
      <w:r w:rsidRPr="00E7548B">
        <w:rPr>
          <w:rFonts w:ascii="Calibri" w:eastAsia="Times New Roman" w:hAnsi="Calibri" w:cs="Times New Roman"/>
          <w:b/>
          <w:bCs/>
          <w:i/>
          <w:iCs/>
          <w:color w:val="000080"/>
          <w:sz w:val="16"/>
          <w:szCs w:val="16"/>
        </w:rPr>
        <w: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267</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131. (1) Pentru eliberarea certificatelor de urbanism, în condiţiile legii, prin hotărâri ale consiliilor locale, Consiliului General al Municipiului Bucureşti sau consiliilor judeţene, după caz, se stabilesc nivelurile taxelor, între limitele prevăzute în tabelul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267 alin. (1) din Codul fiscal, taxe care se plătesc anticipat, în funcţie de suprafaţa terenului pentru care se solicită certificatul.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Taxele pentru eliberarea certificatelor de urbanism se fac venit la bugetul local al comunei, al oraşului sau al municipiului, după caz, unde este amplasat terenul, indiferent dacă certificatul de urbanism se eliberează de la nivelul consiliului judeţean. La nivelul municipiului Bucureşti, taxele pentru eliberarea certificatelor de urbanism se fac venit la bugetul local al sectoarelor acestuia.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132. (1) În mediul rural, consiliile locale stabilesc taxa între limitele prevăzute în tabelul de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267 alin. (1) din Codul fiscal, reduse cu 50% . Mediul urban corespunde localităţilor de rangul 0 - III, iar mediul rural corespunde localităţilor de rangul IV şi 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în care prin cerere se indică numai adresa, potrivit nomenclaturii stradale, suprafaţa de teren la care se raportează calculul taxei este suprafaţa întregii parcele, iar în cazul în care printr-un plan topografic sau de situaţie solicitantul individualizează o anumită suprafaţă din parcelă, taxa se aplică doar la aceasta.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133. (1) Pentru clădirile utilizate ca locuinţă, atât în cazul persoanelor fizice, cât şi în cel al persoanelor juridice, precum şi pentru anexele la locuinţă taxele pentru eliberarea autorizaţiei de construire se reduc cu 50%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Calculul acestei taxe se face de către structurile de specialitate.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Prin expresia anexe la locuinţă se înţelege: grajdurile, pătulele, magaziile, hambarele pentru cereale, şurele, fânăriile, remizele, şoproanele, garajele, precum şi altele asemenea.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134. (1) Autorizaţia de foraje şi excavări, model stabilit potrivit pct. 256, se eliberează de către primarii în a căror rază de competenţă teritorială se realizează oricare dintre operaţiunile: studii geotehnice, ridicări topografice, exploatări de carieră, balastiere, sonde de gaze şi petrol, precum şi oricare alte exploatări, la cererea scrisă a beneficiarului acesteia, potrivit modelului prevăzut la acelaşi punct.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Autorizaţia nu este de natura autorizaţiei de construire şi nici nu o înlocuieşte pe aceasta, iar plata taxei nu îl scuteşte pe titularul autorizaţiei de orice alte obligaţii fiscale legale, în măsura în care acestea îi sunt aplicabile.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Cererea pentru eliberarea autorizaţiei de foraje şi excavări are elementele constitutive ale declaraţiei fiscale şi se depune la structura de specialitate în a cărei rază de competenţă teritorială se realizează oricare dintre operaţiunile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267 alin. (4) din Codul fiscal, cu cel puţin 30 de zile înainte de data începerii operaţiunilor.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Taxa pentru eliberarea autorizaţiei prevăzute la alin. (1) se plăteşte anticipat şi se calculează pentru fiecare metru pătrat sau fracţiune de metru pătrat afectat de oricare dintre operaţiunile prevăzute la alin. (1).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Pentru operaţiunile în curs la data publicării prezentelor norme metodologice în Monitorul Oficial al României, Partea I, beneficiarii au obligaţia să depună cererile pentru eliberarea autorizaţiilor în termen de 30 de zile de la data publicării prezentelor 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135. În cazurile în care lucrările specifice organizării de şantier nu au fost autorizate o dată cu lucrările pentru investiţia de bază, taxa pentru eliberarea autorizaţiei de construire este de 3% şi se aplică la cheltuielile cu organizarea de şantier.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136. Taxa pentru eliberarea autorizaţiei de construire pentru organizarea de tabere de corturi, căsuţe sau rulote ori campinguri,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267 alin. (6) din Codul fiscal, se calculează prin aplicarea unei cote de 2% asupra valorii autorizate a lucrării sau a construcţiei.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137. Taxa pentru eliberarea autorizaţiei de construire pentru chioşcuri, tonete, cabine, spaţii de expunere, situate pe căile şi în spaţiile publice, şi pentru amplasarea corpurilor şi a panourilor de afişaj, a firmelor şi a reclamelor se stabileşte de consiliul local şi se calculează pentru fiecare metru pătrat sau fracţiune de metru pătrat afectat acestor lucrări.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138. (1) Pentru eliberarea autorizaţiei de construire, atât persoanele fizice, cât şi persoanele juridice solicitante datorează o taxă, reprezentând 1% din valoarea de proiect declarată în cererea pentru eliberarea autorizaţiei, în conformitate cu proiectul prezentat, în condiţiile Legii nr. 50/1991, republicată, cu modificările şi completările ulterioare, valoare care include instalaţiile aferente şi nu include TVA.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Calculul acestei taxe se face de către structurile de specialitate.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lucrărilor de construire a clădirilor proprietate a persoanelor fizice, dacă valoarea de proiect declarată în cererea pentru eliberarea autorizaţiei de construire este mai mică decât valoarea impozabilă determinată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alin. (3) din Codul fiscal, taxa se calculează prin aplicarea cotei de 1% sau reduse cu 50%, după caz, asupra valorii impozabile.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orice alte lucrări supuse autorizării, în afara lucrărilor de construire a clădirilor proprietate a persoanelor fizice, stabilirea taxei se face cu respectarea prevederilor alin. (1).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139. (1) Taxa pentru eliberarea autorizaţiei de desfiinţare, parţială sau totală, a clădirilor se calculează prin aplicarea unei cote de 0,1%, în cazul persoanelor fizice, asupra valorii impozabile a clădirii, iar în cazul persoanelor juridice, asupra valorii de inventar a clădirii.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Atât în cazul persoanelor fizice, cât şi al persoanelor juridice, taxa pentru eliberarea autorizaţiei de desfiinţare, parţială sau totală, a oricăror construcţii şi amenajări care nu sunt de natura clădirilor se calculează prin aplicarea unei cote de 0,1% asupra valorii reale a construcţiilor sau amenajării supuse desfiinţării, declarată de beneficiarul autorizaţiei.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desfiinţării parţiale cuantumul taxei se calculează proporţional cu suprafaţa construită desfăşurată a clădirii supuse desfiinţării, iar pentru celelalte construcţii şi amenajări care nu sunt de natura clădirilor, taxa se calculează proporţional cu valoarea reală a construcţiilor sau amenajărilor supuse desfiinţării.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Prin grija structurilor de specialitate, în termen de cel mult 15 zile de la data terminării lucrărilor de desfiinţare, se întocmeşte procesul-verbal de recepţie, model stabilit potrivit pct. 256, în care se menţionează, pe lângă elementele de identificare a contribuabilului şi a autorizaţiei de desfiinţare, data de la care intervin modificări asupra impozitului pe clădiri şi/sau asupra impozitului pe terenul aferent construcţiilor/amenajărilor supuse desfiinţării, precum şi elementele care determină modificările respective, cum ar fi: suprafaţa construită la sol a clădirilor, suprafaţa construită desfăşurată a clădirilor, suprafaţa terenului, valoarea impozabilă a clădirilor şi altele care se apreciază ca fiind necesare pentru fundamentarea modificărilor.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Prin termenul desfiinţare se înţelege demolarea, dezafectarea ori dezmembrarea parţială sau totală a construcţiei şi a instalaţiilor aferente, precum şi a oricăror altor amenajări.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Prin termenul dezafectare se înţelege schimbarea destinaţiei unui imobil.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140. (1) Pentru prelungirea valabilităţii certificatului de urbanism sau autorizaţiei de construire se stabileşte o taxă reprezentând 30% din taxa iniţială.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Cu cel puţin 15 zile înainte de expirarea termenului de valabilitate a certificatului de urbanism sau autorizaţiei de construire se recomandă ca structura specializată să înştiinţeze beneficiarul acestora despre necesitatea prelungirii valabilităţii în cazul în care lucrările de construire nu se finalizează până la termen.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 cazul în care lucrările de construire nu au fost executate integral până la data expirării termenului de valabilitate a autorizaţiei de construire şi nu s-a solicitat prelungirea valabilităţii acesteia, la data regularizării taxei se stabileşte separat şi taxa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267 alin. (10)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141. (1) Taxa pentru eliberarea autorizaţiilor privind lucrările de racorduri şi branşament la reţelele publice de apă, canalizare, gaze, termice, energie electrică, telefonie şi televiziune prin cablu se datorează de către furnizorii serviciilor respective pentru fiecare instalaţie/beneficiar. Această autorizaţie nu este de natura autorizaţiei de construire şi nici nu o înlocuieşte pe aceasta în situaţia în care este necesară emiterea autorizaţiei de construire.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Autorizaţia prevăzută la acest punct, model stabilit potrivit pct. 256, se emite numai de către primari, în funcţie de raza de competenţă.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Furnizorii serviciilor nu pot efectua lucrările de racorduri sau branşamente decât după obţinerea autorizaţiei, în condiţiile prezentelor norme metodologice, sub sancţiunile prevăzute de lege.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Autorizaţia privind lucrările de racorduri şi branşament la reţelele publice de apă, canalizare, gaze, termice, energie electrică, telefonie şi televiziune prin cablu se eliberează la cererea scrisă a furnizorilor de servicii, potrivit modelului stabilit la pct. 256.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(5) Cererea pentru eliberarea autorizaţiei privind lucrările de racorduri şi branşament la reţelele publice de apă, canalizare, gaze, termice, energie electrică, telefonie şi televiziune prin cablu are elementele constitutive ale declaraţiei fiscale şi se depune la structura de specialitate în a cărei rază de competenţă teritorială se realizează oricare dintre racorduri sau branşamente,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267 alin. (11) din Codul fiscal, cu cel puţin 30 de zile înainte de data începerii lucrărilor.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142. Taxa pentru avizarea certificatului de urbanism de către comisia de urbanism şi amenajarea teritoriului, de către primari sau de structurile de specialitate din cadrul consiliului judeţean,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267 alin. (12) din Codul fiscal, se stabileşte, prin hotărâre, de către consiliile locale şi se face venit la bugetul local al comunei, al oraşului sau al municipiului, după caz, unde se află amplasat terenul pentru care se emite certificatul de urbanism. La nivelul municipiului Bucureşti această taxă se stabileşte, prin hotărâre, de către Consiliul General al Municipiului Bucureşti şi se face venit la bugetul local al sectoarelor acestuia.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143. (1) Taxa pentru eliberarea certificatului de nomenclatură stradală şi adresă se datorează pentru fiecare certificat eliberat de către primari în condiţiile Ordonanţei Guvernului nr. 33/2002 privind reglementarea eliberării certificatelor şi adeverinţelor de către autorităţile publice centrale şi locale, publicată în Monitorul Oficial al României, Partea I, nr. 88 din 2 februarie 2002, aprobată cu modificări prin Legea nr. 223/2002, prin care se confirmă realitatea existenţei domiciliului/reşedinţei persoanei fizice sau a sediului persoanei juridice la adresa respectivă, potrivit nomenclaturii stradale aprobate la nivelul localităţii.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Taxa pentru eliberarea certificatului de nomenclatură stradală şi adresă se stabileşte, prin hotărâre, de către consiliile locale şi se face venit la bugetul local al comunei, al oraşului sau al municipiului, după caz. La nivelul municipiului Bucureşti această taxă se stabileşte, prin hotărâre, de către Consiliul General al Municipiului Bucureşti şi se face venit la bugetul local al sectoarelor acestuia.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Cererea pentru eliberarea certificatului de nomenclatură stradală şi adresă, precum şi Certificatul de nomenclatură stradală şi adresă reprezintă modelele stabilite potrivit pct. 256.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eliberarea certificatului de nomenclatură stradală nu se datorează şi taxa extrajudiciară de timbru.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144. (1) Taxa datorată pentru eliberarea autorizaţiei de construire, atât în cazul persoanelor fizice, cât şi al persoanelor juridice, se stabileşte pe baza valorii de proiect declarate de solicitant, care corespunde înregistrărilor din cererea pentru eliberarea autorizaţiei respective, şi se plăteşte anticipat eliberării acesteia.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situaţia în care se apreciază că valoarea reală declarată a lucrărilor este subevaluată în raport cu alte lucrări similare, compartimentul de specialitate al autorităţilor administraţiei publice locale din raza de competenţă unde se realizează lucrările de construire, la sesizarea structurii de specialitate, are obligaţia să efectueze cel puţin inspecţia fiscală parţială, în condiţiile Codului de procedură fiscală, pentru verificarea concordanţei dintre valoarea reală a lucrărilor declarate pentru regularizarea taxei şi înregistrările efectuate în evidenţa contabilă.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Termenul de plată a diferenţei rezultate în urma regularizării taxei pentru eliberarea autorizaţiei de construire este de 15 zile de la data întocmirii procesului-verbal de recepţie, dar nu mai târziu de 15 zile de la data expirării valabilităţii autorizaţiei de construire.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în care în urma regularizării taxei de autorizare beneficiarului autorizaţiei de construire i se cuvine restituirea unei sume, iar acesta înregistrează obligaţii bugetare restante, regularizarea se face potrivit prevederilor legale în vigoare.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Noţiunea situaţia finală,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267 alin. (14) lit. c) din Codul fiscal, corespunde procesului-verbal de recepţie, model stabilit potrivit pct. 256.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Procesul-verbal de recepţie potrivit modelului stabilit este un formular de natură fiscală.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145. În cazul persoanelor fizice beneficiare ale autorizaţiei de construire pentru clădiri, dacă valoarea reală declarată a lucrărilor de construcţie este mai mică decât valoarea impozabilă stabilită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251 din Codul fiscal, pentru determinarea taxei se are în vedere această din urmă valoare.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146. Nivelurile taxelor prevăzute în sumă fixă la acest capitol se stabilesc de către consiliile locale sau consiliile judeţene, după caz, între limitele şi în condiţiile prevăzute în Codul fiscal. În cazul municipiului Bucureşti această atribuţie se îndeplineşte de către Consiliul General al Municipiului Bucureşti.</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58" w:name="n268"/>
      <w:r w:rsidRPr="00E7548B">
        <w:rPr>
          <w:rFonts w:ascii="Calibri" w:eastAsia="Times New Roman" w:hAnsi="Calibri" w:cs="Times New Roman"/>
          <w:color w:val="000000"/>
          <w:sz w:val="16"/>
          <w:szCs w:val="16"/>
        </w:rPr>
        <w:t>ART. 268</w:t>
      </w:r>
      <w:bookmarkEnd w:id="458"/>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147. Taxele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(1) din Codul fiscal vizează numai persoanele fizice şi asociaţiile familiale prevăzute de Ordonanţa de urgenţă a Guvernului nr. 44/2008 privind desfăşurarea activităţilor economice de către persoanele fizice autorizate, întreprinderile individuale şi întreprinderile familiale,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148. Autorizaţiile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(1) din Codul fiscal corespund autorizării pentru desfăşurarea de către persoanele fizice a unor activităţi economice în mod independent, precum şi celor pentru înfiinţarea şi funcţionarea asociaţiilor familiale.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149. (1) Taxele pentru eliberarea autorizaţiilor pentru desfăşurarea unei activităţi economice sunt anuale, se stabilesc prin hotărâri ale consiliilor locale, adoptate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 şi se achită integral, anticipat eliberării acestora, indiferent de perioada rămasă până la sfârşitul anului fiscal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Menţiunea privind plata acestor taxe se face pe verso-ul autorizaţiilor.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150. Taxa pentru eliberarea autorizaţiei pentru desfăşurarea unei activităţi economice nu se restituie chiar dacă autorizaţia de funcţionare a fost suspendată sau anulată,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151. În cazul pierderii ori degradării autorizaţiei de funcţionare, eliberarea alteia se face numai după achitarea taxei în condiţiile prevăzute la pct. 149 alin. (1).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152. În cazul pierderii autorizaţiei pentru desfăşurarea unei activităţi economice, titularul său are obligaţia să publice pierderea în Monitorul Oficial al României, Partea a III-a. Dovada publicării se depune la cererea pentru eliberarea noii autorizaţii de funcţionare.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153. (1) Pentru efectuarea de modificări în autorizaţia pentru desfăşurarea unei activităţi economice, potrivit prevederilor Ordonanţei de urgenţă a Guvernului nr. 44/2008, cu modificările şi completările ulterioare, la cererea titularului său, după eliberarea acesteia, nu se încasează taxa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(1)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Taxa de viză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(1^1) din Codul fiscal se face venit la bugetul local al comunei, al oraşului sau al municipiului,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Taxa pentru eliberarea autorizaţiei privind desfăşurarea activităţii de alimentaţie publică se stabileşte prin hotărâri ale consiliilor locale, adoptate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 şi se achită integral, anticipat eliberării acesteia, indiferent de perioada rămasă până la sfârşitul anului fiscal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154. Taxele pentru eliberarea autorizaţiilor sanitare de funcţionare,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(2) din Codul fiscal, sunt anuale şi se achită integral, anticipat eliberării acestora, indiferent de perioada rămasă până la sfârşitul anului fiscal respectiv şi se fac venit la bugetul local al unităţii administrativ-teritoriale unde se află situate obiectivele şi/sau unde se desfăşoară activităţile pentru care se solicită autorizarea. În cazul municipiului Bucureşti, aceste taxe se fac venit la bugetul local al sectorului unde se află situate obiectivele şi/sau unde se desfăşoară activităţile pentru care se solicită autorizarea.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155. (1) Taxele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referă la autorizaţiile sanitare de funcţionare eliberate de direcţiile de sănătate publică teritoriale în temeiul Legii nr. 95/2006,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 Abrogată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se stabilesc prin hotărâri ale consiliilor locale, adoptate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nu se restituie chiar dacă autorizaţia a fost retrasă temporar sau definitiv.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La eliberarea autorizaţiilor sanitare de funcţionare, direcţiile de sănătate publică teritoriale vor solicita beneficiarilor autorizaţiilor respective dovada efectuării plăţii taxelor, în contul unităţii administrativ-teritoriale unde se află situate obiectivele şi/sau unde se desfăşoară activităţile pentru care se solicită autorizarea.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156. (1) Taxa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(3) din Codul fiscal, pentru eliberarea de copii heliografice de pe planurile cadastrale sau de pe alte asemenea planuri deţinute de consiliile locale/Consiliul General al Municipiului Bucureşti/consiliile judeţene se datorează de persoanele fizice şi persoanele juridice beneficiare.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Taxa prevăzută la alin. (1) se stabileşte, în lei/mp sau fracţiune de mp, prin hotărâri ale autorităţilor deliberative,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157. Taxa prevăzută la pct. 156 se achită integral, anticipat eliberării copiilor heliografice de pe planurile cadastrale sau de pe alte asemenea planuri şi se face venit la bugetul local administrat de către autoritatea deliberativă care deţine planurile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158. (1) Taxa pentru eliberarea certificatelor de producător,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(4)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încasează de la persoanele fizice producători care intră sub incidenţa Hotărârii Guvernului nr. 661/2001 privind procedura de eliberare a certificatului de producător, publicată în Monitorul Oficial al României, Partea I, nr. 436 din 3 august 2001, denumită în continuare Hotărârea Guvernului nr. 661/2001;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 achită anticipat eliberării certificatului de producător;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se face venit la bugetele locale ale căror ordonatori principali de credite sunt primarii care au eliberat certificatele de producător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nu se restituie chiar dacă certificatul de producător a fost anulat.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Certificatul de producător se eliberează la cerere, al cărui model este stabilit potrivit anexei nr. 2 la Hotărârea Guvernului nr. 661/2001.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Taxa pentru eliberarea certificatelor de producător se stabileşte prin hotărâri adoptate de consiliile locale, în condiţiile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(4) coroborate cu cele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 În cazul municipiului Bucureşti, această taxă se stabileşte prin hotărâre adoptată de Consiliul General al Municipiului Bucureşti.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Autorităţile deliberative pot stabili taxe pentru eliberarea certificatelor de producător, între limitele din tabloul prevăzut în normele metodologice la pct. 11 alin. (3), diferenţiate pe produse.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159.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 din Hotărârea Guvernului nr. 661/2001, contravaloarea certificatelor de producător se suportă din taxele menţionate la pct. 158 alin. (4) şi pe cale de consecinţă autorităţile deliberative nu pot institui alte taxe pentru eliberarea certificatelor de producător în afara acestora.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159^1 (1) Taxa pentru eliberarea/vizarea anuală a autorizaţiei privind desfăşurarea activităţii de alimentaţie publică,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268 alin. (5) se datorează bugetului local al comunei, oraşului sau municipiului, după caz, în a cărui rază administrativă se află amplasată unitatea sau standul de comercializare. Autorizaţia se emite de către primarul în a cărui rază de competenţă se află amplasată unitatea sau standul de comercializare.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Taxele pentru eliberarea privind desfăşurarea de activităţi de alimentaţie publică, sunt anuale, se stabilesc prin hotărâri ale consiliilor locale, adoptate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268 alin. (5)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 şi se achită integral, anticipat eliberării acestora, indiferent de perioada rămasă până la sfârşitul anului fiscal respectiv.</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59" w:name="n269"/>
      <w:r w:rsidRPr="00E7548B">
        <w:rPr>
          <w:rFonts w:ascii="Calibri" w:eastAsia="Times New Roman" w:hAnsi="Calibri" w:cs="Times New Roman"/>
          <w:b/>
          <w:bCs/>
          <w:i/>
          <w:iCs/>
          <w:color w:val="000080"/>
          <w:sz w:val="16"/>
          <w:szCs w:val="16"/>
        </w:rPr>
        <w:t>Norme metodologice</w:t>
      </w:r>
      <w:bookmarkEnd w:id="459"/>
      <w:r w:rsidRPr="00E7548B">
        <w:rPr>
          <w:rFonts w:ascii="Calibri" w:eastAsia="Times New Roman" w:hAnsi="Calibri" w:cs="Times New Roman"/>
          <w:b/>
          <w:bCs/>
          <w:i/>
          <w:iCs/>
          <w:color w:val="000080"/>
          <w:sz w:val="16"/>
          <w:szCs w:val="16"/>
        </w:rPr>
        <w: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269</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160. Taxele pentru eliberarea atât a certificatului de urbanism, cât şi a autorizaţiei de construire,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269 din Codul fiscal, nu se datorează în următoarele cazuri: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pentru oricare categorie de lucrări referitoare la locaşuri de cult, inclusiv pentru construcţiile-anexe ale acestora, cu condiţia ca acel cult religios să fie recunoscut oficial în România;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pentru lucrările de dezvoltare, modernizare sau reabilitare a infrastructurilor din transporturi care aparţin domeniului public al statului, indiferent de solicitant;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pentru lucrările de interes public judeţean sau local;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pentru lucrările privind construcţiile ai căror beneficiari sunt instituţiile publice, indiferent de solicitantul autorizaţiei;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pentru lucrările privind autostrăzile şi căile ferate atribuite prin concesionare în conformitate cu Ordonanţa de urgenţă a Guvernului nr. 34/2006 privind atribuirea contractelor de achiziţie publică, a contractelor de concesiune de lucrări publice şi a contractelor de concesiune de servicii, aprobată cu modificări şi completări prin Legea nr. 337/2006,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161. În sensul prezentelor norme metodologice, prin lucrări de interes public se înţelege orice lucrări de construcţii şi reparaţii finanţate din fonduri publice prevăzute în componentele bugetului general consolidat.</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460" w:name="n270"/>
      <w:r w:rsidRPr="00E7548B">
        <w:rPr>
          <w:rFonts w:ascii="Calibri" w:eastAsia="Times New Roman" w:hAnsi="Calibri" w:cs="Times New Roman"/>
          <w:color w:val="000000"/>
          <w:sz w:val="16"/>
          <w:szCs w:val="16"/>
        </w:rPr>
        <w:lastRenderedPageBreak/>
        <w:t>ART. 270</w:t>
      </w:r>
      <w:bookmarkEnd w:id="460"/>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162. Beneficiarii serviciilor de reclamă şi publicitate realizate în baza unui contract sau a unei altfel de înţelegeri încheiate cu oricare altă persoană datorează taxa,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270 din Codul fiscal, la bugetul local al unităţii administrativ-teritoriale în raza căreia persoana respectivă prestează aceste servicii de reclamă şi publicitate.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163. (1) Taxa pentru serviciile de reclamă şi publicitate, se calculează prin aplicarea unei cote cuprinse între 1% şi 3%, inclusiv, asupra valorii serviciilor de reclamă şi publicitate, prevăzută în contract, exclusiv taxa pe valoarea adăugată.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Nu se includ în valoarea serviciilor de reclamă şi publicitate serviciile de decorare, neutralizare şi întreţinere reclamă.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Nivelul cotei se stabileşte de către consiliile locale în cursul lunii mai a fiecărui an pentru anul fiscal următor,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164. (1) Taxa se plăteşte lunar de către prestatorul serviciului de reclamă şi publicitate, pe toată durata desfăşurării contractului, până la data de 10 a lunii următoare datorării taxei.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Taxa se datorează de la data intrării în vigoare a contractului.</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61" w:name="n271"/>
      <w:r w:rsidRPr="00E7548B">
        <w:rPr>
          <w:rFonts w:ascii="Calibri" w:eastAsia="Times New Roman" w:hAnsi="Calibri" w:cs="Times New Roman"/>
          <w:color w:val="000000"/>
          <w:sz w:val="16"/>
          <w:szCs w:val="16"/>
        </w:rPr>
        <w:t>ART. 271</w:t>
      </w:r>
      <w:bookmarkEnd w:id="461"/>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165. (1) Pentru utilizarea unui panou, afişaj sau structură de afişaj pentru reclamă şi publicitate într-un loc public, care nu are la bază un contract de publicitate, consiliile locale stabilesc, prin hotărâre, taxa pentru afişaj în scop de reclamă şi publicitate, pe metru pătrat de afişaj, plătită de utilizator la bugetul local al unităţii administrativ-teritoriale în raza căreia este amplasat panoul, afişajul sau structura de afişaj. La nivelul municipiului Bucureşti această taxă se stabileşte, prin hotărâre, de către Consiliul General al Municipiului Bucureşti şi se face venit la bugetul local al sectorului în raza căruia este amplasat panoul, afişajul sau structura de afişaj.</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în care panoul, afişajul sau structura de afişaj este închiriată unei alte persoane, utilizatorul final va datora taxa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270 sau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271 din Codul fiscal,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166. Taxa datorată se calculează prin înmulţirea numărului de metri pătraţi sau a fracţiunii de metru pătrat a afişajului cu taxa stabilită de autoritatea deliberativă.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167. (1) Suprafaţa pentru care se datorează taxa pentru afişaj în scop de reclamă şi publicitate este determinată de dreptunghiul imaginar în care se înscriu toate elementele ce compun afişul, panoul sau firma,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Exemplu de afiş, panou sau firmă:</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Figura 26, reprezentând modelul de afiş, panou sau firmă, se găseşte în Monitorul Oficial al României, Partea I, nr. 112 din 6 februarie 2004, la pagina 173.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Suprafaţa pentru care se datorează taxa pentru afişaj în scop de reclamă şi publicitate, potrivit exemplului de la alin. (2), se determină prin înmulţirea L x l, respectiv 5,73 m x 4,08 m = 23,38 mp.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Firma instalată la locul în care o persoană derulează o activitate economică este asimilată afişului.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168. (1) În sensul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271 alin. (4) din Codul fiscal, se fac următoarele precizări: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se consideră că taxa pentru afişajul în scop de reclamă şi publicitate se plăteşte anual, anticipat, atunci când un contribuabil stinge obligaţia de plată datorată pentru anul fiscal respectiv, înainte de data de 15 martie, inclusiv, a aceluiaşi an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se consideră că taxa pentru afişajul în scop de reclamă şi publicitate se plăteşte trimestrial, atunci când un contribuabil stinge obligaţia de plată datorată pentru anul fiscal respectiv, în patru rate egale, până la datele de 15 martie, 15 iunie, 15 septembrie şi 15 noiembrie, inclusiv.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Taxa se calculează pentru un an fiscal sau pentru numărul de luni şi zile rămase până la sfârşitul anului fiscal şi se plăteşte de către utilizatorul panoului, afişajului sau structurii de afişaj, potrivit prevederilor alin. (1).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169. Consiliile locale, prin hotărârile adoptate în condiţiile pct. 165 alin. (1), pot stabili obligaţia ca persoanele care datorează această taxă să depună o declaraţie fiscală, model stabilit conform pct. 256. </w:t>
      </w:r>
      <w:r w:rsidRPr="00E7548B">
        <w:rPr>
          <w:rFonts w:ascii="Calibri" w:eastAsia="Times New Roman" w:hAnsi="Calibri" w:cs="Times New Roman"/>
          <w:color w:val="000000"/>
          <w:sz w:val="16"/>
          <w:szCs w:val="16"/>
          <w:lang w:val="fr-FR"/>
        </w:rPr>
        <w:t>În cazul în care autorităţile deliberative optează pentru obligaţia depunerii declaraţiei fiscale, aceasta va fi depusă la compartimentul de specialitate al autorităţii administraţiei publice locale în a cărei rază este amplasat panoul, afişajul sau structura de afişaj, sub sancţiunile prevăzute la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294 alin. (2) din Codul fiscal, în termen de 30 de zile de la data amplasării.</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62" w:name="n272"/>
      <w:r w:rsidRPr="00E7548B">
        <w:rPr>
          <w:rFonts w:ascii="Calibri" w:eastAsia="Times New Roman" w:hAnsi="Calibri" w:cs="Times New Roman"/>
          <w:color w:val="000000"/>
          <w:sz w:val="16"/>
          <w:szCs w:val="16"/>
        </w:rPr>
        <w:t>ART. 272</w:t>
      </w:r>
      <w:bookmarkEnd w:id="462"/>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170.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272 alin. (3) din Codul fiscal şi afişele expuse în exteriorul clădirii, prin care se fac publice spectacolele de natura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273 din Codul fiscal, dar numai cele de la sediul organizatorului şi/sau locul desfăşurării spectacolului, fiind asimilate celor amplasate în interiorul clădirilor..</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63" w:name="n273"/>
      <w:r w:rsidRPr="00E7548B">
        <w:rPr>
          <w:rFonts w:ascii="Calibri" w:eastAsia="Times New Roman" w:hAnsi="Calibri" w:cs="Times New Roman"/>
          <w:color w:val="000000"/>
          <w:sz w:val="16"/>
          <w:szCs w:val="16"/>
        </w:rPr>
        <w:t>ART. 273</w:t>
      </w:r>
      <w:bookmarkEnd w:id="463"/>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171. Persoanele fizice şi persoanele juridice care organizează manifestări artistice, competiţii sportive sau orice altă activitate distractivă, cu caracter permanent sau ocazional, datorează impozitul pe spectacole, calculat în cote procentuale asupra încasărilor din vânzarea abonamentelor şi biletelor de intrare sau, după caz, în sumă fixă, în funcţie de suprafaţa incintei, în cazul videotecilor şi discotecilor.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172. Impozitul pe spectacole se plăteşte lunar, până la data de 15, inclusiv, a lunii următoare celei în care se organizează spectacolul, la bugetele locale ale comunelor, ale oraşelor sau ale municipiilor, după caz, în a căror rază de competenţă se desfăşoară spectacolele. La nivelul municipiului Bucureşti impozitul pe spectacole se face venit la bugetul local al sectoarelor în a căror rază de competenţă se desfăşoară spectacolele.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64" w:name="n274"/>
      <w:r w:rsidRPr="00E7548B">
        <w:rPr>
          <w:rFonts w:ascii="Calibri" w:eastAsia="Times New Roman" w:hAnsi="Calibri" w:cs="Times New Roman"/>
          <w:color w:val="000000"/>
          <w:sz w:val="16"/>
          <w:szCs w:val="16"/>
        </w:rPr>
        <w:lastRenderedPageBreak/>
        <w:t>ART. 274</w:t>
      </w:r>
      <w:bookmarkEnd w:id="464"/>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173. Organizatorii de manifestări artistice cinematografice, teatrale, muzicale şi folclorice datorează impozit pe spectacole, în condiţiile prezentelor norme metodologice, calculat asupra încasărilor din vânzarea biletelor de intrare/abonamentelor, din care se scade valoarea timbrelor cinematografice, teatrale, muzicale, folclorice sau de divertisment, după caz, determinată potrivit prevederilor: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Legii nr. 35/1994 privind timbrul literar, cinematografic, teatral, muzical, folcloric, al artelor plastice, al arhitecturii şi de divertisment, republicată;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Ordinului ministrului culturii şi cultelor şi al ministrului finanţelor publice nr. 2.823/1.566/2003 pentru aprobarea Normelor metodologice şi privind perceperea, încasarea, utilizarea, evidenţa şi controlul destinaţiei sumelor rezultate din aplicarea timbrului literar, cinematografic, teatral, muzical, folcloric, al artelor plastice, al arhitecturii şi de divertisment, precum şi procedura de solicitare şi comunicare a opţiunilor titularilor de drepturi de autori sau ale titularilor de drepturi conexe dreptului de autori ori, după caz, ale moştenitorilor acestora,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174. Pentru manifestările artistice şi competiţiile sportive impozitul pe spectacole se stabileşte asupra încasărilor din vânzarea abonamentelor şi a biletelor de intrare, valoare care nu include TVA, prin aplicarea următoarelor cote: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2% pentru manifestările artistice de teatru, de operă, de operetă, de filarmonică, cinematografice, muzicale, de circ, precum şi pentru competiţiile sportive interne şi internaţionale;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5% pentru manifestările artistice de genul: festivaluri, concursuri, cenacluri, serate, recitaluri sau alte asemenea manifestări artistice ori distractive care au un caracter ocazional.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175. Contribuabililor care desfăşoară activităţi sau servicii de natura celor menţionate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274 alin. (2) din Codul fiscal le revine obligaţia de a înregistra la compartimentele de specialitate ale autorităţilor administraţiei publice locale în a căror rază teritorială îşi au domiciliul sau sediul, după caz, atât abonamentele, cât şi biletele de intrare şi de a afişa tarifele la casele de vânzare a biletelor, precum şi la locul de desfăşurare a spectacolelor, interzicându-li-se să încaseze sume care depăşesc tarifele precizate pe biletele de intrare şi/sau abonamente.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175^1. Persoanele care datorează impozit pe spectacole pot emite bilete de intrare la spectacole prin sistem propriu de înseriere şi numerotare, folosind programul informatic propriu, cu respectarea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274 alin. (4) din Codul fiscal, precum şi a conţinutului minimal obligatoriu al biletelor şi abonamentelor de intrare la spectacol, conform Hotărârii Guvernului nr. 846/2002 pentru aprobarea Normelor metodologice privind tipărirea, înregistrarea, evidenţa şi gestionarea abonamentelor şi biletelor de intrare la spectacole.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176. În cazul în care contribuabilii prevăzuţi la pct. 175 organizează aceste spectacole în raza teritorială de competenţă a altor autorităţi ale administraţiei publice locale decât cele de la domiciliul sau sediul lor, după caz, acestora le revine obligaţia de a viza abonamentele şi biletele de intrare la compartimentele de specialitate ale autorităţilor administraţiei publice locale în a căror rază teritorială se desfăşoară spectacolele.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177. (1) Normele privind tipărirea, înregistrarea, avizarea, evidenţa şi inventarul biletelor de intrare şi al abonamentelor se elaborează în comun de Ministerul Finanţelor Publice şi Ministerul Administraţiei şi Internelor, contrasemnate de Ministerul Culturii şi Cultelor şi de Agenţia Naţională pentru Sport.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Formularele tipizate aflate în stoc până la data publicării normelor prevăzute la alin. (1) vor putea fi utilizate până la epuizare, în condiţiile adaptării corespunzătoare..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65" w:name="n275"/>
      <w:r w:rsidRPr="00E7548B">
        <w:rPr>
          <w:rFonts w:ascii="Calibri" w:eastAsia="Times New Roman" w:hAnsi="Calibri" w:cs="Times New Roman"/>
          <w:color w:val="000000"/>
          <w:sz w:val="16"/>
          <w:szCs w:val="16"/>
        </w:rPr>
        <w:t>ART. 275</w:t>
      </w:r>
      <w:bookmarkEnd w:id="465"/>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178. (1) Prin discotecă, în sensul prezentelor norme metodologice, se înţelege activitatea artistică şi distractivă desfăşurată într-o incintă prevăzută cu instalaţii electronice speciale de lumini, precum şi de redare şi audiţie de muzică, unde se dansează, indiferent cum este denumită ori de felul cum este organizată ca activitate,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integrată sau conexă activităţilor comerciale de natura celor ce intră sub incidenţa activităţilor specifice grupei 932 din CAEN - alte activităţi recreative;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integrată sau conexă oricăror alte activităţi nemenţionate la lit. 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individuală;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cu sau fără disc-jockey.</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Nu sunt de natura discotecilor activităţile prilejuite de organizarea de nunţi, de botezuri şi de revelioane.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Prin videotecă, în sensul prezentelor norme metodologice, se înţelege activitatea artistică şi distractivă desfăşurată într-o incintă prevăzută cu instalaţii electronice speciale de redare şi vizionare de filme; nu este de natura videotecii activitatea care intră sub incidenţa clasei 9213 din CAEN-rev.1.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cazul videotecilor şi discotecilor nu se aplică prevederile referitoare la tipărirea, înregistrarea, avizarea, evidenţa şi inventarul biletelor de intrare şi al abonamentelor.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179. (1) Pentru determinarea impozitului pe spectacole, în cazul videotecilor şi discotecilor, prin incintă se înţelege spaţiul închis în interiorul unei clădiri, suprafaţa teraselor sau suprafaţa de teren afectată pentru organizarea acestor activităţi artistice şi distractive.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dimensionarea suprafeţei incintei în funcţie de care se stabileşte impozitul pe spectacole se însumează suprafeţele utile afectate acestor activităţi, precum şi, acolo unde este cazul, suprafaţa utilă a incintelor în care se consumă băuturi alcoolice, băuturi răcoritoare sau cafea, indiferent dacă participanţii stau în picioare sau pe scaune, precum şi suprafaţa utilă a oricăror alte incinte în care se desfăşoară o activitate distractivă conexă programelor de videotecă sau discotecă.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Prin zi de funcţionare, pentru determinarea impozitului pe spectacole, se înţelege intervalul de timp de 24 de ore, precum şi orice fracţiune din acesta înăuntrul căruia se desfăşoară activitatea de videotecă sau discotecă, chiar dacă programul respectiv cuprinde timpi din două zile calendaristice consecutive.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180. (1) Cuantumul impozitului, prevăzut în sumă fixă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275 alin. (2) din Codul fiscal, se stabileşte de către consiliile locale/Consiliul General al Municipiului Bucureşti, în cursul lunii mai a fiecărui an pentru anul fiscal următor, astfel: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se stabileşte o valoare cuprinsă între limitele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275 alin. (2)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 asupra valorii stabilite potrivit menţiunii prevăzute la alin. (2) se aplică coeficientul de corecţie ce corespunde rangului localităţii respective, astfel: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localităţi urbane de rangul 0 ..................... 8,00;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localităţi urbane de rangul I ..................... 5,00;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localităţi urbane de rangul II .................... 4,00;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localităţi urbane de rangul III ................... 3,00;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localităţi rurale de rangul IV .................... 1,10;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localităţi rurale de rangul V ..................... 1,00;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III. asupra valorii rezultate potrivit menţiunii de la lit. b) se poate aplica majorarea anuală, hotărâtă de către consiliile locale/Consiliul General al Municipiului Bucureşti, cu până la 20%, prevăzută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 reprezentând impozitul pe spectacole, în lei/mp zi, ce se percepe pentru activitatea de videotecă sau discotecă.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Contribuabilii care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275 alin. (1) din Codul fiscal au obligaţia să prezinte releveul suprafeţei incintei o dată cu depunerea declaraţiei fiscale şi ori de câte ori intervine o modificare a acestei suprafeţe, ţinând seama de prevederile pct. 179 alin. (1) şi (2).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181. (1) În cazul contribuabililor care organizează activităţi artistice şi distractive de videotecă şi discotecă, impozitul pe spectacole se determină pe baza suprafeţei incintei afectate pentru organizarea acestor activităţi, nefiind necesare bilete sau abonamente.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Contribuabilii care organizează activităţi artistice şi distractive de videotecă şi discotecă, în calitatea lor de plătitori de impozit pe spectacole, au obligaţia de a depune Declaraţia fiscală pentru stabilirea impozitului pe spectacole, în cazul activităţilor artistice şi distractive de videotecă şi discotecă, stabilită potrivit pct. 256, până cel târziu la data de 15 inclusiv, pentru luna următoare.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276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182. Contractele încheiate între contribuabilii organizatori de spectacole şi beneficiarii sumelor cedate în scopuri umanitare se vor înregistra la compartimentele de specialitate ale autorităţilor administraţiei publice locale în a căror rază teritorială se desfăşoară spectacolul, prealabil organizării acestuia. Pentru aceste sume nu se datorează impozit pe spectacol.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183. Contractele care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276 din Codul fiscal sunt cele ce fac obiectul prevederilor Legii nr. 32/1994 privind sponsorizarea, publicată în Monitorul Oficial al României, Partea I, nr. 129 din 25 mai 1994, cu modificările şi completările ulterioare.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66" w:name="n277"/>
      <w:r w:rsidRPr="00E7548B">
        <w:rPr>
          <w:rFonts w:ascii="Calibri" w:eastAsia="Times New Roman" w:hAnsi="Calibri" w:cs="Times New Roman"/>
          <w:color w:val="000000"/>
          <w:sz w:val="16"/>
          <w:szCs w:val="16"/>
        </w:rPr>
        <w:t>ART. 277</w:t>
      </w:r>
      <w:bookmarkEnd w:id="466"/>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184. Impozitul pe spectacole se plăteşte lunar, până la data de 15 inclusiv a lunii următoare celei în care se realizează venitul, la bugetele locale, potrivit destinaţiilor prevăzute la pct. 172.</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67" w:name="n278"/>
      <w:r w:rsidRPr="00E7548B">
        <w:rPr>
          <w:rFonts w:ascii="Calibri" w:eastAsia="Times New Roman" w:hAnsi="Calibri" w:cs="Times New Roman"/>
          <w:color w:val="000000"/>
          <w:sz w:val="16"/>
          <w:szCs w:val="16"/>
        </w:rPr>
        <w:t>ART. 278</w:t>
      </w:r>
      <w:bookmarkEnd w:id="467"/>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185. (1) Instituirea taxei hoteliere constituie atribuţia opţională a consiliilor locale ale comunelor, ale oraşelor sau ale municipiilor, după caz. La nivelul municipiului Bucureşti această atribuţie se îndeplineşte de către Consiliul General al Municipiului Bucureşti.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Hotărârea privind instituirea taxei hoteliere se adoptă în cursul anului şi se aplică în anul fiscal următor, în condiţiile prezentelor 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186. Persoanele juridice prin intermediul cărora se realizează cazarea au obligaţia ca în documentele utilizate pentru încasarea tarifelor de cazare să evidenţieze distinct taxa hotelieră încasată determinată în funcţie de cota şi, după caz, de numărul de zile stabilite de către autorităţile deliberative.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187. Sumele încasate cu titlu de taxă hotelieră se varsă la bugetul local al comunei, al oraşului sau al municipiului, după caz, în a cărei rază de competenţă se află unitatea de cazare, lunar, până la data de 10 a lunii în curs pentru luna precedentă, cu excepţia situaţiilor în care această dată coincide cu o zi nelucrătoare, caz în care virarea se face în prima zi lucrătoare următoare. La nivelul municipiului Bucureşti această taxă se face venit la bugetul local al sectorului în a cărui rază de competenţă se află unitatea de cazare.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68" w:name="n279"/>
      <w:r w:rsidRPr="00E7548B">
        <w:rPr>
          <w:rFonts w:ascii="Calibri" w:eastAsia="Times New Roman" w:hAnsi="Calibri" w:cs="Times New Roman"/>
          <w:color w:val="000000"/>
          <w:sz w:val="16"/>
          <w:szCs w:val="16"/>
        </w:rPr>
        <w:t>ART. 279</w:t>
      </w:r>
      <w:bookmarkEnd w:id="468"/>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188. În cazul în care autorităţile prevăzute la pct. 185 optează pentru instituirea taxei hoteliere, cota de 1% se aplică la valoarea totală a cazării/tarifului de cazare pentru fiecare zi de sejur a turistului, valoare care nu include TVA.</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69" w:name="n280"/>
      <w:r w:rsidRPr="00E7548B">
        <w:rPr>
          <w:rFonts w:ascii="Calibri" w:eastAsia="Times New Roman" w:hAnsi="Calibri" w:cs="Times New Roman"/>
          <w:color w:val="000000"/>
          <w:sz w:val="16"/>
          <w:szCs w:val="16"/>
        </w:rPr>
        <w:t>ART. 280</w:t>
      </w:r>
      <w:bookmarkEnd w:id="469"/>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189. Pentru a beneficia de scutirea de la plata taxei hoteliere, persoanele interesate trebuie să facă dovada cu: certificatul de încadrare într-o categorie de persoane cu handicap, cuponul de pensie, carnetul de student sau orice alt document similar, însoţit de actul de identitate. În cazul persoanelor în vârstă de până la 14 ani, actul de identitate este certificatul de naştere sau alte documente care atestă situaţia respectivă.</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70" w:name="n281"/>
      <w:r w:rsidRPr="00E7548B">
        <w:rPr>
          <w:rFonts w:ascii="Calibri" w:eastAsia="Times New Roman" w:hAnsi="Calibri" w:cs="Times New Roman"/>
          <w:color w:val="000000"/>
          <w:sz w:val="16"/>
          <w:szCs w:val="16"/>
        </w:rPr>
        <w:t>ART. 281</w:t>
      </w:r>
      <w:bookmarkEnd w:id="470"/>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190. Sumele încasate cu titlu de taxă hotelieră se varsă la bugetul local al comunelor/oraşelor/municipiilor/sectoarelor municipiului Bucureşti, după caz, în a căror rază de competenţă se află unitatea de cazare, lunar, până la data de 10 a lunii în curs pentru luna precedentă, cu excepţia situaţiilor în care această dată coincide cu o zi nelucrătoare, caz în care virarea se face în prima zi lucrătoare următoare.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191. La virarea sumelor reprezentând taxa hotelieră, unităţile de cazare, persoane juridice, prin intermediul cărora se realizează cazarea, vor depune la compartimentele de specialitate ale autorităţilor administraţiei publice locale respective o declaraţie-decont, model prevăzut la pct. 256 din prezentele norme metodologice, care să cuprindă sumele încasate şi virate pentru luna de referinţă. Virarea sumelor se face în primele 10 zile ale fiecărei luni pentru luna precedentă.</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71" w:name="n282"/>
      <w:r w:rsidRPr="00E7548B">
        <w:rPr>
          <w:rFonts w:ascii="Calibri" w:eastAsia="Times New Roman" w:hAnsi="Calibri" w:cs="Times New Roman"/>
          <w:color w:val="000000"/>
          <w:sz w:val="16"/>
          <w:szCs w:val="16"/>
        </w:rPr>
        <w:t>ART. 282</w:t>
      </w:r>
      <w:bookmarkEnd w:id="471"/>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192. Consiliile locale, consiliile judeţene şi Consiliul General al Municipiului Bucureşti, după caz, prin regulamentul aprobat, vor stabili condiţiile şi sectoarele de activitate în conformitate cu prevederile Ordonanţei de urgenţă a Guvernului nr. 45/2003*) privind finanţele publice locale, precum şi modul de organizare şi funcţionare a serviciilor publice pentru care se propun taxele respective şi modalităţile de consultare şi de obţinere a acordului persoanelor fizice şi juridice beneficiare ale serviciilor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Ordonanţa de urgenţă a Guvernului nr. 45/2003 a fost abrogată. A se vedea Legea nr. 273/2006.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193. Hotărârile adoptate de către autorităţile prevăzute la pct. 192, în legătură cu perceperea taxelor speciale de la persoanele fizice şi juridice plătitoare, vor fi afişate la sediul autorităţilor administraţiei publice locale şi vor fi publicate,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194. Împotriva acestor hotărâri persoanele interesate pot face contestaţie în termen de 15 zile de la afişarea sau publicarea acestora. După expirarea acestui termen autoritatea deliberativă care a adoptat hotărârea se întruneşte şi deliberează asupra contestaţiilor primite.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195. (1) Taxele speciale se încasează numai de la persoanele fizice şi juridice care se folosesc de serviciile publice locale pentru care s-au instituit taxele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 Eliminat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Taxe speciale nu se pot institui concesionarilor din sectorul utilităţilor publice (gaze naturale, apă, energie electrică), pentru existenţa pe domeniul public/privat al unităţilor administrativ-teritoriale a reţelelor de apă, de transport şi distribuţie a energiei electrice şi a gazelor naturale.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196. Taxele speciale, instituite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282 din Codul fiscal, se încasează într-un cont distinct, deschis în afara bugetului local, fiind utilizate în scopurile pentru care au fost înfiinţate, iar contul de execuţie al acestora se aprobă de consiliul local, consiliul judeţean sau Consiliul General al Municipiului Bucureşti, după caz.</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72" w:name="n283"/>
      <w:r w:rsidRPr="00E7548B">
        <w:rPr>
          <w:rFonts w:ascii="Calibri" w:eastAsia="Times New Roman" w:hAnsi="Calibri" w:cs="Times New Roman"/>
          <w:color w:val="000000"/>
          <w:sz w:val="16"/>
          <w:szCs w:val="16"/>
        </w:rPr>
        <w:t>ART. 283</w:t>
      </w:r>
      <w:bookmarkEnd w:id="472"/>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197.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198.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199.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200.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201.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202.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203.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204.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205. Procedurile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283 alin. (3) din Codul fiscal vor fi aprobate de autorităţile deliberative interesate pentru anul fiscal următor, în termenul prevăzut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din Codul fiscal.</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73" w:name="n284"/>
      <w:r w:rsidRPr="00E7548B">
        <w:rPr>
          <w:rFonts w:ascii="Calibri" w:eastAsia="Times New Roman" w:hAnsi="Calibri" w:cs="Times New Roman"/>
          <w:color w:val="000000"/>
          <w:sz w:val="16"/>
          <w:szCs w:val="16"/>
        </w:rPr>
        <w:t>ART. 284</w:t>
      </w:r>
      <w:bookmarkEnd w:id="473"/>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206. Scutirea de impozit pe clădiri, impozit pe teren, taxa asupra mijloacelor de transport, taxa pentru eliberarea certificatelor, avizelor şi autorizaţiilor, de taxele speciale adoptate de consiliile locale, precum şi de alte taxe locale stabilite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283 din Codul fiscal se acordă pentru: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veteranul de război;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persoana fizică, cetăţean român, care în perioada regimurilor instaurate cu începere de la 6 septembrie 1940 până la 6 martie 1945 a avut de suferit persecuţii din motive etnice, după cum urmează: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a fost deportată în ghetouri şi lagăre de concentrare din străinătate;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 fost privată de libertate în locuri de detenţie sau în lagăre de concentrare;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 fost strămutată în altă localitate decât cea de domiciliu;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 făcut parte din detaşamentele de muncă forţată;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 fost supravieţuitoare a trenului morţii;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este soţul/soţia persoanei asasinate sau executate din motive etnice, dacă ulterior nu s-a recăsătorit;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persoana care, după data de 6 martie 1945, pe motive politice: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1. a executat o pedeapsă privativă de libertate în baza unei hotărâri judecătoreşti rămase definitivă sau a fost lipsită de libertate în baza unui mandat de arestare preventivă pentru infracţiuni politice;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 fost privată de libertate în locuri de deţinere în baza unor măsuri administrative sau pentru cercetări de către organele de represiune;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a fost internată în spitale de psihiatrie;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 avut stabilit domiciliu obligatoriu;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a fost strămutată într-o altă localitate;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soţul/soţia celui decedat, din categoria celor dispăruţi sau exterminaţi în timpul detenţiei, internaţi abuziv în spitale de psihiatrie, strămutaţi, deportaţi în străinătate sau prizonieri, dacă ulterior nu s-a recăsătorit;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soţul/soţia celui decedat după ieşirea din închisoare, din spitalul de psihiatrie, după întoarcerea din strămutare, din deportare sau din prizonierat, dacă ulterior nu s-a recăsătorit;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soţul/soţia celui decedat în condiţiile prevăzute la alineatele precedente şi care, din motive de supravieţuire, a fost nevoit să divorţeze de cel închis, internat abuziv în spitale de psihiatrie, deportat, prizonier sau strămutat, dacă nu s-a recăsătorit şi dacă poate face dovada că a convieţuit cu victima până la decesul acesteia;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persoana care a fost deportată în străinătate după 23 august 1944;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persoana care a fost constituită în prizonier de către partea sovietică după data de 23 august 1944 ori, fiind constituită ca atare, înainte de această dată, a fost reţinută în captivitate după încheierea armistiţiului.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207. De drepturile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284 alin. (1) lit. b) din Codul fiscal beneficiază şi persoanele care au calitatea de luptător în rezistenţa anticomunistă, precum şi cele din rezistenţa armată care au participat la acţiuni de împotrivire cu arma şi de răsturnare prin forţă a regimului comunist, conform Ordonanţei de urgenţă a Guvernului nr. 214/1999 privind acordarea calităţii de luptător în rezistenţa anticomunistă persoanelor condamnate pentru infracţiuni săvârşite din motive politice, persoanelor împotriva cărora au fost dispuse, din motive politice, măsuri administrative abuzive, precum şi persoanelor care au participat la acţiuni de împotrivire cu arme şi de răsturnare prin forţă a regimului comunist instaurat în România, aprobată cu modificări prin Legea nr. 568/2001,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208. Scutirea de la plata: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impozitului pe clădiri pentru locuinţa situată la adresa de domiciliu;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impozitului pe teren aferent clădirii prevăzute la pct. 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taxei asupra mijloacelor de transport, aferentă unui singur autoturism tip hycomat sau a unui mototriciclu,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 acordă pentru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 alin. (1) lit. b)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 alin. (1) din Legea recunoştinţei faţă de eroii-martiri şi luptătorii care au contribuit la victoria Revoluţiei române din decembrie 1989 nr. 341/2004, publicată în Monitorul Oficial al României, Partea I, nr. 654 din 20 iulie 2004, respectiv celor care au calitatea de: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luptător pentru victoria Revoluţiei din decembrie 1989:</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a.1) luptător rănit - atribuit celor care au fost răniţi în luptele pentru victoria Revoluţiei din decembrie 1989 sau în legătură cu aceasta;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a.2) luptător reţinut - atribuit celor care au fost reţinuţi de forţele de represiune ca urmare a participării la acţiunile pentru victoria Revoluţiei din decembrie 1989;</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a.3) luptător remarcat prin fapte deosebite - atribuit celor care, în perioada 14 - 25 decembrie 1989, au mobilizat şi au condus grupuri sau mulţimi de oameni, au construit şi au menţinut baricade împotriva forţelor de represiune ale regimului totalitar comunist, au ocupat obiective de importanţă vitală pentru rezistenţa regimului totalitar şi le-au apărat până la data judecării dictatorului, în localităţile unde au luptat pentru victoria Revoluţiei române din decembrie 1989, precum şi celor care au avut acţiuni dovedite împotriva regimului şi însemnelor comunismului între 14 - 22 decembrie 1989;</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urmaş de erou-martir, şi anume: soţul supravieţuitor, părinţii celui decedat şi fiecare dintre copiii acestuia.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209. Categoriile de persoane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284 alin. (2) din Codul fiscal, pentru a beneficia de scutirile prevăzute de acesta, trebuie să prezinte certificate doveditoare, potrivit Legii nr. 341/2004.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210. Scutirea de impozit pe clădiri, impozit pe teren şi taxa pentru eliberarea autorizaţiilor de funcţionare pentru desfăşurarea unei activităţi economice se acordă pentru: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persoanele cu handicap grav;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persoanele cu handicap accentuat;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persoanele invalide de gradul 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 Abrogată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211. Scutirile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284 alin. (1) - (4) din Codul fiscal se acordă în proporţie de 100% pentru bunurile proprii şi pentru bunurile comune ale soţilor, stabilite potrivit Codului familiei*).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Codul familiei a fost abrogat. A se vedea Legea nr. 287/2009 privind Codul civil, republicată.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212. Scutirea de la plata impozitelor şi taxelor locale prevăzute de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284 din Codul fiscal se acordă persoanelor în cauză pe baza cererii acestora, proporţional cu perioada rămasă până la sfârşitul anului, începând cu luna următoare celei în care persoanele în cauză prezintă actele prin care se atestă situaţia respectivă. Copia actului rămâne ca document oficial la compartimentul de specialitate al autorităţii administraţiei publice locale, care îl certifică pentru conformitate.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213. Dacă au intervenit schimbări care conduc la modificarea condiţiilor în care se acordă scutirile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284 din Codul fiscal, persoanele în cauză trebuie să depună noi declaraţii fiscale în termen de 30 de zile de la apariţia schimbărilor.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214. Pentru a beneficia de scutirea de impozitul pe clădiri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284 alin. (9) din Codul fiscal, persoanele fizice sau juridice române care deţin în proprietate clădirile în cauză trebuie să depună la compartimentul de specialitate al autorităţii administraţiei publice locale o cerere însoţită de copii de pe autorizaţia de construire pentru lucrările de reabilitare termică şi de pe documentele din care reiese perioada de rambursare a creditului obţinut pentru reabilitarea termică. Scutirea se acordă începând cu data de întâi a lunii următoare celei în care persoanele au depus cererea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215. (1)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651 din Codul civil*), succesiunile se deschid prin moarte.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aplicarea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68 din Legea notarilor publici şi a activităţii notariale nr. 36/1995, publicată în Monitorul Oficial al României, Partea I, nr. 92 din 16 mai 1995, cu modificările şi completările ulterioare, denumită în continuare Legea nr. 36/1995, şi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75 din regulamentul**) prevăzut la pct. 275, secretarului unităţii administrativ-teritoriale/secretarului sectorului municipiului Bucureşti, denumit în continuare secretar, din raza localităţii în care defunctul a avut ultimul domiciliu, atunci când are cunoştinţă că moştenirea cuprinde bunuri imobile, procedând la verificarea datelor înregistrate în registrul agricol, îi revine obligaţia să trimită sesizarea pentru deschiderea procedurii succesorale notarului public care ţine opisul de evidenţă a procedurilor succesorale, cu menţionarea datelor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72 din acest regulament**), în cel mult 30 de zile calendaristice de la data decesului, sub sancţiunile prevăzute de lege.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Sesizarea pentru deschiderea procedurii succesorale se întocmeşte obligatoriu în 3 exemplare, din care unul se înaintează notarului public, unul compartimentului de specialitate al autorităţilor administraţiei publice locale pentru cunoaşterea datelor de identitate a succesibililor, iar cel de-al treilea rămâne la secretar, ca unic document care stă la baza înregistrărilor din registrul prevăzut la alin. (7).</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Pentru urmărirea realizării atribuţiei prevăzute la alin. (6) secretarii au obligaţia conducerii unui registru de evidenţă a sesizărilor pentru deschiderea procedurii succesorale, care conţine următoarele coloane: numărul curent, numele şi prenumele defunctului, data decesului, numărul actului de deces, numărul şi data înregistrării sesizării pentru deschiderea procedurii succesorale în registrul general pentru înregistrarea corespondenţei de la nivelul autorităţilor administraţiei publice locale respective, rolul nominal unic, volumul/poziţia nr. din registrul agricol, numărul şi data confirmării primirii de către notarul public şi observaţii.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Registrul prevăzut la alin. (7), al cărui model se stabileşte potrivit prevederilor pct. 256, va fi numerotat, şnuruit, sigilat şi înregistrat în registrul general pentru înregistrarea corespondenţei, prin grija secretarului, în termen de 30 de zile de la data publicării prezentelor norme metodologice în Monitorul Oficial al României, Partea 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În registrul de evidenţă a sesizărilor pentru deschiderea procedurii succesorale se trec şi defuncţii cu ultimul domiciliu în localitatea din raza de competenţă a secretarului respectiv, cu precizarea că nu se mai înaintează la notarul public sesizarea respectivă, iar la rubrica "observaţii" se face menţiunea "fără bunuri imobile".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Prealabil înaintării către notarul public a sesizării pentru deschiderea procedurii succesorale, secretarul va solicita compartimentului de specialitate al autorităţilor administraţiei publice locale să cerceteze poziţia din rolul nominal unic al defunctului, în ceea ce priveşte impunerea pentru cei 5 ani din urmă.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Când se constată că defunctul - autor al succesiunii, în calitate de contribuabil, a fost omis sau insuficient impus pentru anul decesului sau pentru oricare alt an din cei 5 ani anteriori decesului, se va proceda la consemnarea în sesizare a creanţelor bugetare datorate, acestea socotindu-se ca o sarcină succesorală, făcând parte din pasivul succesoral, iar moştenitorii răspund solidar în ceea ce priveşte plata creanţelor bugetare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Cercetarea prevăzută la alin. (11) se face atât asupra înregistrărilor din registrul de rol nominal unic, cât şi asupra celor din registrul agricol.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Vechiul Cod civil a fost abrogat. A se vedea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954 alin. (1) din Legea nr. 287/2009 privind Codul civil, republicată.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Regulamentul prevăzut la pct. 275 a fost aprobat prin Ordinul ministrului justiţiei nr. 710/C/1995, în prezent abrogat. A se vedea Ordinul ministrului justiţiei nr. 2333/C/2013.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Menţionăm că şi pct. 275 a fost abrogat prin Hotărârea Guvernului nr. 1861/2006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215^1. (1)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10 alin. 2 din Legea locuinţei nr. 114/1996, republicată în Monitorul Oficial al României, Partea I, nr. 393 din 31 decembrie 1997, cu modificările şi completările ulterioare, denumită în continuare Legea locuinţei nr. 114/1996, pentru contribuabilii persoane fizice, titulari ai contractelor de construire a unei locuinţe cu credit sau ai contractelor de vânzare-cumpărare cu plata în rate a locuinţelor noi care se realizează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7 - 9 din legea menţionată mai sus, scutirea de la plata impozitului pe clădiri se acordă pe timp de 10 ani de la data de întâi a lunii următoare celei în care a fost dobândită locuinţa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Beneficiarii de credite, în condiţiile prevederilor Ordonanţei Guvernului nr. 19/1994 privind stimularea investiţiilor pentru realizarea unor lucrări publice şi construcţii de locuinţe, publicată în Monitorul Oficial al României, Partea I, nr. 28 din 28 ianuarie 1994, aprobată cu modificări prin Legea nr. 82/1995, cu modificările şi completările ulterioare, denumită în continuare Ordonanţa Guvernului nr. 19/1994, sunt scutiţi de la plata impozitului pe clădiri pe o perioadă de 10 ani de la data de întâi a lunii următoare celei în care a fost dobândită locuinţa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Persoanele fizice beneficiare de credite care au dobândit locuinţe, în condiţiile Ordonanţei Guvernului nr. 19/1994, beneficiază de scutirea de la plata impozitului pe clădiri începând cu această dată şi până la împlinirea termenului de 10 ani, calculat începând cu data dobândirii locuinţelor.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215^2. (1) Pentru a putea beneficia de scutirile prevăzute la pct. 215^1 persoanele în cauză vor prezenta o cerere la compartimentele de specialitate ale autorităţilor administraţiei publice locale, împreună cu originalul şi copia actelor care le atestă această calitate, respectiv contractul de construire a unei locuinţe cu credit, contractul de vânzare-cumpărare cu plata în rate a locuinţei sau contractul de dobândire a locuinţei, după caz, şi procesul-verbal de predare-primire/preluare a locuinţei în cauză, numai pentru o clădire. Aceste scutiri se acordă începând cu data de întâi a lunii următoare celei în care prezintă cererea şi documentele conexe acesteia, numai până la expirarea perioadei de 10 ani de la data dobândirii locuinţei.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cazul înstrăinării locuinţelor dobândite în temeiul Ordonanţei Guvernului nr. 19/1994 şi al Legii nr. 114/1996, noii proprietari nu mai beneficiază de scutire de la plata impozitului pe clădiri.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(3) Declaraţiile fiscale pentru cazurile care intră sub incidenţa alin. (2) se depun la compartimentele de specialitate ale administraţiei publice locale în a căror rază de competenţă sunt situate clădirile, în termen de 30 de zile de la data înstrăinării/dobândirii acestora sau de la data de la care au intervenit schimbări care conduc la modificarea impozitului pe clădiri datorat atât de către contribuabilul care înstrăinează, cât şi de către cel care dobândeşte.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74" w:name="n285"/>
      <w:r w:rsidRPr="00E7548B">
        <w:rPr>
          <w:rFonts w:ascii="Calibri" w:eastAsia="Times New Roman" w:hAnsi="Calibri" w:cs="Times New Roman"/>
          <w:color w:val="000000"/>
          <w:sz w:val="16"/>
          <w:szCs w:val="16"/>
        </w:rPr>
        <w:t>ART. 285</w:t>
      </w:r>
      <w:bookmarkEnd w:id="474"/>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216.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285 alin. (1) lit. b) din Codul fiscal se regăseşte Fundaţia Menachem Elias a cărei legatară universală este Academia Română.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217. Sunt scutite de impozit pe clădiri, impozit pe teren, impozitul pe mijloacele de transport, taxa pentru eliberarea certificatelor, avizelor şi autorizaţiilor şi de alte taxe locale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282 şi 283 din Codul fiscal organizaţiile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218. Prin servicii turistice în contextul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285 alin. (2) din Codul fiscal se înţelege numai combinaţia oricărora dintre activităţile: 5510 - Hoteluri, 552 - Campinguri şi alte facilităţi pentru cazare de scurtă durată, 5522 - Campinguri, inclusiv parcuri pentru rulote şi 5523 - Alte mijloace de cazare, pe de o parte, şi oricare dintre activităţile: 5530 - Restaurante, 5540 - Baruri, 5551 - Cantine, 5552 - Alte unităţi de preparare a hranei, pe de altă parte, astfel cum sunt prevăzute de Clasificarea activităţilor din economia naţională - CAEN, actualizată prin Ordinul preşedintelui Institutului Naţional de Statistică nr. 601/2002, publicat în Monitorul Oficial al României, Partea I, nr. 908 din 13 decembrie 2002.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219. (1) Obiectivele nou-construite care aparţin cooperaţiei de consum sau meşteşugăreşti sunt scutite de la plata impozitului pe clădiri în proporţie de 50% pe o perioadă de 5 ani de la data achiziţiei clădirii.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Scutirea se acordă cu data de întâi a lunii următoare celei în care se depune o cerere în acest sens şi numai pentru clădirile realizate cu respectarea autorizaţiei de construire.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75" w:name="n285e1"/>
      <w:r w:rsidRPr="00E7548B">
        <w:rPr>
          <w:rFonts w:ascii="Calibri" w:eastAsia="Times New Roman" w:hAnsi="Calibri" w:cs="Times New Roman"/>
          <w:color w:val="000000"/>
          <w:sz w:val="16"/>
          <w:szCs w:val="16"/>
        </w:rPr>
        <w:t>ART. 285^1</w:t>
      </w:r>
      <w:bookmarkEnd w:id="475"/>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219^1.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17 din Ordonanţa de urgenţă a Guvernului nr. 12/1998 privind transportul pe căile ferate române şi reorganizarea Societăţii Naţionale a Căilor Ferate Române, republicată în Monitorul Oficial al României, Partea I, nr. 834 din 9 septembrie 2004, coroborate cu cele ale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285^1 din Codul fiscal, elementele infrastructurii feroviare publice, inclusiv terenurile pe care sunt amplasate şi terenurile destinate acestui scop, sunt scutite de la plata impozitului pe clădiri, a impozitului pe teren şi a taxei pentru eliberarea autorizaţiei de construire.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219^2. (1) Având în vedere şi prevederile Ordonanţei Guvernului nr. 96/1998*) privind reglementarea regimului silvic şi administrarea fondului forestier naţional, pentru terenurile forestiere proprietate publică a statului administrat potrivit Codului silvic**) de către Regia Naţională a Pădurilor, nu se datorează impozit pe teren.</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În categoria terenurilor folosite în scop economic de către Regia Naţională a Pădurilor, se încadrează următoarele terenuri:</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răchitării, cod EFF-PDs;</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arbuşti fructiferi, cod PSz;</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c) păstrăvării, cod PSp;</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 fazanerii, cod PSf;</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 crescătorii animale cu blană fină, cod PSb;</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 centre fructe de pădure, cod PSd;</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e) puncte achiziţie fructe, ciuperci, cod Psu;</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f) ateliere împletituri, cod Psi;</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g) secţii şi puncte apicole, cod Psa;</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h) uscătorii şi depozite de seminţe, cod PSs;</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i) ciupercării, cod PSc;</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i) depozite forestiere, cod Paz.</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Ordonanţa Guvernului nr. 96/1998 a fost abrogată. A se vedea Legea nr. 46/2008.</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Legea nr. 26/1996 a fost abrogată. A se vedea Legea nr. 46/2008.</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76" w:name="n286"/>
      <w:r w:rsidRPr="00E7548B">
        <w:rPr>
          <w:rFonts w:ascii="Calibri" w:eastAsia="Times New Roman" w:hAnsi="Calibri" w:cs="Times New Roman"/>
          <w:color w:val="000000"/>
          <w:sz w:val="16"/>
          <w:szCs w:val="16"/>
        </w:rPr>
        <w:t>ART. 286</w:t>
      </w:r>
      <w:bookmarkEnd w:id="476"/>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220. (1) Facilităţile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286 alin. (1) - (4) din Codul fiscal pot fi acordate prin hotărâri ale consiliilor locale adoptate în cursul anului pe baza criteriilor şi procedurilor stabilite de către acestea.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La acordarea scutirilor sau reducerilor, după caz,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286 alin. (1) - (3) din Codul fiscal, numai în cazul persoanelor fizice, autorităţile deliberative pot avea în vedere facilităţile fiscale acordate persoanelor fizice prin reglementări neprevăzute în titlul IX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Facilităţile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xml:space="preserve"> 286 alin. (8) şi (9) din Codul fiscal pot fi acordate prin hotărâri ale consiliilor locale adoptate în cursul anului pe baza criteriilor şi procedurilor stabilite de către acestea, pentru lucrările de reabilitare energetică, astfel cum sunt prevăzute în Ordonanţa de urgenţă a Guvernului nr. 18/2009 privind creşterea performanţei energetice a blocurilor de locuinţe, aprobată cu modificări şi completări </w:t>
      </w:r>
      <w:r w:rsidRPr="00E7548B">
        <w:rPr>
          <w:rFonts w:ascii="Calibri" w:eastAsia="Times New Roman" w:hAnsi="Calibri" w:cs="Times New Roman"/>
          <w:color w:val="000000"/>
          <w:sz w:val="16"/>
          <w:szCs w:val="16"/>
        </w:rPr>
        <w:lastRenderedPageBreak/>
        <w:t>prin Legea nr. 158/2011, cu modificările ulterioare, precum şi pentru lucrările de creştere a calităţii arhitectural-ambientale realizate în condiţiile Legii nr. 153/2011 privind măsuri de creştere a calităţii arhitectural-ambientale a clădirilor, cu modificările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221.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221^1. (1) În vederea respectării legislaţiei comunitare în domeniul ajutorului de stat, consiliile locale vor elabora scheme de ajutor de stat cu obiectiv dezvoltarea regională, destinate finanţării realizării de investiţii.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Schemele de ajutor de stat vor avea în vedere criteriile şi condiţiile prevăzute în Regulamentul Comisiei Europene nr. 1.628/2006 din 24 octombrie 2006 de aplicare a articolelor 87 şi 88 din Tratatul ajutoarelor naţionale pentru investiţiile cu finalitate regională şi în Liniile directoare ale Comisiei Europene privind ajutorul regional pentru perioada 2007 - 2013. Pentru schemele de ajutor de stat ce urmează a fi elaborate vor fi parcurse procedurile prevăzute de Ordonanţa de urgenţă a Guvernului nr. 117/2006 privind procedurile naţionale în domeniul ajutorului de stat, aprobată cu modificări şi completări prin Legea nr. 137/2007..</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77" w:name="n287"/>
      <w:r w:rsidRPr="00E7548B">
        <w:rPr>
          <w:rFonts w:ascii="Calibri" w:eastAsia="Times New Roman" w:hAnsi="Calibri" w:cs="Times New Roman"/>
          <w:color w:val="000000"/>
          <w:sz w:val="16"/>
          <w:szCs w:val="16"/>
        </w:rPr>
        <w:t>ART. 287</w:t>
      </w:r>
      <w:bookmarkEnd w:id="477"/>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222. (1) Consiliile locale, Consiliul General al Municipiului Bucureşti sau consiliile judeţene, după caz, în termenul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 pot majora anual impozitele şi taxele locale prevăzute de Codul fiscal, în funcţie de condiţiile specifice zonei, fără discriminare între categoriile de contribuabili, cu excepţia taxelor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(4) şi (5) şi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295 alin. (11) lit. b) - d) din acelaşi act normativ, cu până la 20%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Hotărârile adoptate au la bază nivelurile impozitelor şi taxelor locale stabilite în sumă fixă conform prevederilor Codului fiscal, precum şi impozitele şi taxele locale determinate pe bază de cotă procentuală, potrivit dispoziţiilor acestuia. Hotărârea de majorare se aplică numai pentru anul fiscal pentru care s-a aprobat. În anul fiscal următor se vor avea în vedere impozitele şi taxele locale actualizate cu rata inflaţiei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292 din Codul fiscal coroborate cu cele din prezentele 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223. În anul 2007,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(3) din Codul fiscal, majorarea anuală a impozitelor şi taxelor locale are la bază hotărârile privind majorarea anuală cu până la 20% adoptate în anul 2006 pentru anul fiscal 2007.</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78" w:name="n288"/>
      <w:r w:rsidRPr="00E7548B">
        <w:rPr>
          <w:rFonts w:ascii="Calibri" w:eastAsia="Times New Roman" w:hAnsi="Calibri" w:cs="Times New Roman"/>
          <w:color w:val="000000"/>
          <w:sz w:val="16"/>
          <w:szCs w:val="16"/>
        </w:rPr>
        <w:t>ART. 288</w:t>
      </w:r>
      <w:bookmarkEnd w:id="478"/>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224. (1) Consiliile locale/Consiliul General al Municipiului Bucureşti/consiliile judeţene adoptă, în termen de 45 de zile lucrătoare de la data publicării în Monitorul Oficial al României, Partea I, a hotărârii Guvernului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292 din Codul fiscal, a fiecărui an, pentru anul fiscal următor, hotărâri privind stabilirea impozitelor şi taxelor locale referitoare la: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stabilirea cotei impozitelor sau taxelor locale, după caz, când acestea se determină pe bază de cotă procentuală, iar prin Codul fiscal sunt prevăzute limite minime şi maxime;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stabilirea cuantumului impozitelor şi taxelor locale, când acestea sunt prevăzute în sumă fixă, în limitele prevăzute de Codul fiscal ori de hotărârea Guvernului prin care nivelurile impozitelor şi taxelor locale se indexează/ajustează/actualizează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instituirea taxelor locale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283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stabilirea nivelului bonificaţiei de până la 10%, conform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255 alin. (2),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260 alin. (2) şi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265 alin. (2)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majorarea, în termenul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 a impozitelor şi taxelor locale, conform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delimitarea zonelor, atât în intravilan, cât şi în extravilan, avându-se în vedere prevederile pct. 9;</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procedura de acordare a facilităţilor fiscale categoriilor de persoane fizice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286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adoptarea oricăror alte hotărâri în aplicarea Codului fiscal şi a prezentelor 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procedurile de calcul şi de plată a taxelor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283 alin. (3)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Termenul de hotărâri din cuprinsul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288 alin. (1) din Codul fiscal constituie actele de autoritate pe care le adoptă consiliile locale/Consiliul General al Municipiului Bucureşti/consiliile judeţene în exercitarea atribuţiilor acestora, prevăzute de lege.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Hotărârile privind stabilirea impozitelor, a taxelor locale şi a taxelor speciale, inclusiv a celor prin care se aprobă modificări sau completări la acestea, precum şi hotărârile prin care se acordă facilităţi fiscale se publică: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mod obligatoriu, în monitorul oficial al judeţului/municipiului Bucureşti, în condiţiile Ordonanţei Guvernului nr. 75/2003, chiar dacă publicarea se face şi potrivit prevederilor lit. b);</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monitoarele oficiale ale celorlalte unităţi administrativ-teritoriale, acolo unde acestea se editează, în condiţiile Ordonanţei Guvernului nr. 75/2003;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prin oricare alte modalităţi prevăzute de lege.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Modelul-cadru al hotărârii privind stabilirea impozitelor şi taxelor locale, care se adoptă în condiţiile alin. (1), este stabilit potrivit prevederilor pct. 256.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225. În termen de până la 45 de zile de la data publicării în Monitorul Oficial al României, Partea I, a hotărârii Guvernului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III alin. (1) din Legea nr. 343/2006, autorităţile deliberative ale administraţiei publice locale adoptă hotărâri privind impozitele şi taxele locale aplicabile în anul fiscal 2007, în condiţiile acesteia.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226. În timpul anului fiscal consiliile locale/Consiliul General al Municipiului Bucureşti/consiliile judeţene, după caz, pot hotărî,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286 alin. (4) din Codul fiscal, atât pentru persoanele fizice, cât şi pentru persoanele juridice, în cazul calamităţilor naturale, scutirea de la plata sau reducerea: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impozitului pe clădiri;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impozitului pe teren;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taxei pentru eliberarea certificatului de urbanism;</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taxei pentru eliberarea autorizaţiei de construire.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227. Compartimentele de specialitate ale autorităţilor administraţiei publice locale vor efectua inventarierea materiei impozabile generate de aplicarea Codului fiscal, în fiecare an, până la data de 15 mai, astfel încât proiectele bugetelor locale depuse în condiţiile Ordonanţei de urgenţă a Guvernului nr. 45/2003*) să cuprindă impozitele şi taxele locale aferente materiei impozabile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Ordonanţa de urgenţă a Guvernului nr. 45/2003 a fost abrogată. A se vedea Legea nr. 273/2006.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228. Inventarierea materiei impozabile se realizează, în mod obligatoriu, înaintea elaborării proiectelor bugetelor locale, în scopul fundamentării părţii de venituri a acestora, fapt pentru care autorităţile administraţiei publice locale, prin compartimentele de specialitate ale acestora, au în vedere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identificarea actelor normative prin care sunt instituite impozite şi taxe locale, inclusiv a hotărârilor consiliilor locale, Consiliului General al Municipiului Bucureşti sau ale consiliilor judeţene, după caz, prin care s-au instituit/stabilit impozite şi taxe locale, pe o perioadă de 5 ani anteriori anului fiscal curent;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identificarea actelor normative în temeiul cărora s-au acordat, pe o perioadă de 5 ani anteriori anului fiscal curent ori se pot acorda facilităţi fiscale;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planul de amenajare a teritoriului, planul urbanistic general, planurile urbanistice zonale, nomenclatura stradală sau orice alte documente asemănătoare, precum şi evidenţele specifice cadastrului imobiliar-edilitar, acolo unde acestea sunt realizate, care stau la baza fundamentării proiectelor de hotărâri privind delimitarea zonelor în cadrul fiecărei unităţi administrativ-teritoriale;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întocmirea şi ţinerea la zi a registrului agricol care constituie sursă de date privind contribuabilii şi totodată obiectele acestora impozabile sau taxabile, după caz, din unitatea administrativ-teritorială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verificarea, pe perioada de valabilitate a autorizaţiei de construire, a gradului de realizare a lucrărilor, în scopul identificării datei de la care clădirile sunt supuse impozitării;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analiza menţinerii stării de insolvabilitate a contribuabililor înregistraţi în evidenţa separată şi, pe cale de consecinţă, identificarea sumelor din evidenţa separată, ce pot fi colectate în anul de referinţă;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întocmirea: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matricolei pentru evidenţa centralizată a impozitului pe clădiri, a impozitului pe teren şi a taxei asupra mijloacelor de transport în cazul persoanelor fizice, model stabilit potrivit pct. 256;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matricolei pentru evidenţa centralizată a impozitului pe clădiri, a impozitului pe teren, a taxei pe teren şi a taxei asupra mijloacelor de transport în cazul persoanelor juridice, stabilită potrivit pct. 256;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întocmirea şi ţinerea la zi a registrului de rol nominal unic, model stabilit potrivit pct. 256;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orice alte documente necuprinse la lit. a) - h), în care sunt consemnate elemente specifice materiei impozabile.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229. Rolul nominal unic reprezintă fişa unică a contribuabilului care conţine elementele de identificare, precum şi creanţele bugetare ale acestuia la nivelul comunei, oraşului, municipiului sau sectorului municipiului Bucureşti, individualizată printr-un număr de rol, începând cu nr. 1 şi până la numărul care asigură înregistrarea tuturor contribuabililor. Se recomandă, în special, la unităţile administrativ-teritoriale cu un număr mare de contribuabili să se deschidă registre de rol nominal unic pentru persoane fizice şi registre de rol nominal unic pentru persoane juridice.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230. Contribuabililor coindivizari li se deschide rolul nominal unic după cum urmează: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în cazul moştenitorilor aflaţi în indiviziune, pe numele autorului succesiunii;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celorlalţi coindivizari, în următoarea ordine: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pe numele celui care efectuează declaraţia fiscală;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 numele celui care are domiciliul în unitatea administrativ-teritorială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 numele celui care are reşedinţa în unitatea administrativ-teritorială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 numele primului înscris în actul prin care se atestă dreptul de proprietate.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231. Este interzisă atribuirea de două sau mai multe numere de rol aceluiaşi contribuabil la nivelul aceleiaşi comune, aceluiaşi oraş, municipiu sau sector al municipiului Bucureşti,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232. În cazul în care pe seama contribuabilului respectiv se stabilesc numai debite de natura amenzilor, imputaţiilor, despăgubirilor etc., înregistrarea acestora se poate face în registrele de rol alte venituri, model stabilit potrivit pct. 256.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233. Pentru urmărirea creanţelor fiscale la domiciliul sau sediul contribuabililor, după caz, în funcţie de condiţiile specifice fiecărei unităţi administrativ-teritoriale sau fiecărui sector al municipiului Bucureşti, se utilizează extrasul de rol, model stabilit potrivit pct. 256, în care se înregistrează date din registrul de rol nominal unic.</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234. Registrele prevăzute la pct. 229, 232 şi 233 se numerotează, se şnuruiesc, se sigilează şi se înregistrează în registrul general pentru înregistrarea corespondenţei de la nivelul autorităţilor administraţiei publice locale respective, prin grija conducătorului compartimentului de specialitate al acestora.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235. Registrul de rol nominal unic se deschide pe o perioadă de 5 ani, având realizată, în mod obligatoriu, corespondenţa la nivelul aceleiaşi autorităţi a administraţiei publice locale atât cu rolul nominal unic pentru perioada anterioară, cât şi cu cel al poziţiei din registrul agricol ce îl priveşte pe contribuabilul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236. În situaţia în care în perioada anterioară contribuabilul în cauză nu a avut deschis rol nominal unic, se face menţiunea "rol nou".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xml:space="preserve">237. Codul de identificare fiscală - codul numeric personal/numărul de identificare fiscală/codul de înregistrare fiscală/codul unic de înregistrare şi adresa domiciliului fiscal, precum şi a clădirilor şi terenurilor deţinute în proprietate/administrare/folosinţă, potrivit pct. 18, reprezintă elemente de identificare a contribuabilului, care se înscriu, în mod obligatoriu, în orice act translativ al dreptului de proprietate, </w:t>
      </w:r>
      <w:r w:rsidRPr="00E7548B">
        <w:rPr>
          <w:rFonts w:ascii="Calibri" w:eastAsia="Times New Roman" w:hAnsi="Calibri" w:cs="Times New Roman"/>
          <w:color w:val="000000"/>
          <w:sz w:val="16"/>
          <w:szCs w:val="16"/>
        </w:rPr>
        <w:lastRenderedPageBreak/>
        <w:t>în registrul de rol nominal unic, în registrul agricol, în matricole, în declaraţiile fiscale, în procesele-verbale pentru stabilirea impozitelor şi taxelor locale, în certificatele fiscale, în chitanţele pentru creanţe ale bugetelor locale, în actele de control, precum şi în orice alte documente asemănătoare.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238. (1) Prevederile pct. 228 lit. g), 229, 232 şi 233 se aplică în mod corespunzător şi în cazul programelor informatice.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Programele informatice de administrare a impozitelor şi taxelor locale vor asigura, în mod obligatoriu,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utilizarea numai a termenilor şi noţiunilor prevăzute de titlul IX al Codului fiscal şi de prezentele norme metodologice; acolo unde se impune o anumită abreviere, aceasta va fi cuprinsă într-o legendă;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editarea oricăror documente, inclusiv a formularelor tipizate, potrivit structurii şi informaţiilor corespunzătoare acestora, cu respectarea strictă a regulilor gramaticale şi de ortografie specifice limbii române, inclusiv semnele diacritice conexe acesteia, ţinând seama de prevederile Legii nr. 500/2004 privind folosirea limbii române în locuri, relaţii şi instituţii publice, publicată în Monitorul Oficial al României, Partea I, nr. 1.067 din 17 noiembrie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Beneficiarii programelor informatice de administrare a impozitelor şi taxelor locale vor avea, în mod obligatoriu, manuale de utilizare care vor conţine toate informaţiile necesare unei cât mai facile exploatări chiar şi de cei cu minime cunoştinţe în domeniu, ce vor fi puse la dispoziţie organelor de control.</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79" w:name="n289"/>
      <w:r w:rsidRPr="00E7548B">
        <w:rPr>
          <w:rFonts w:ascii="Calibri" w:eastAsia="Times New Roman" w:hAnsi="Calibri" w:cs="Times New Roman"/>
          <w:b/>
          <w:bCs/>
          <w:i/>
          <w:iCs/>
          <w:color w:val="000080"/>
          <w:sz w:val="16"/>
          <w:szCs w:val="16"/>
        </w:rPr>
        <w:t>Norme metodologice:</w:t>
      </w:r>
      <w:bookmarkEnd w:id="479"/>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289</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239. Autorităţile administraţiei publice locale sunt obligate să asigure accesul neîngrădit, în condiţiile Legii nr. 544/2001 privind liberul acces la informaţiile de interes public, publicată în Monitorul Oficial al României, Partea I, nr. 663 din 23 octombrie 2001, şi ale Normelor metodologice de aplicare a Legii nr. 544/2001 privind liberul acces la informaţiile de interes public, aprobate prin Hotărârea Guvernului nr. 123/2002, publicată în Monitorul Oficial al României, Partea I, nr. 167 din 8 martie 2002, al oricăror persoane interesate la informaţiile privind nivelurile impozitelor şi taxelor locale stabilite conform hotărârilor adoptate de către consiliile locale/Consiliul General al Municipiului Bucureşti/consiliile judeţene, după caz, modul de calcul al acestora, contribuabilii care beneficiază de facilităţi fiscale, precum şi la informaţiile care privesc aplicarea oricăror alte prevederi ale prezentului titlu..</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80" w:name="n291"/>
      <w:r w:rsidRPr="00E7548B">
        <w:rPr>
          <w:rFonts w:ascii="Calibri" w:eastAsia="Times New Roman" w:hAnsi="Calibri" w:cs="Times New Roman"/>
          <w:color w:val="000000"/>
          <w:sz w:val="16"/>
          <w:szCs w:val="16"/>
        </w:rPr>
        <w:t>ART. 291</w:t>
      </w:r>
      <w:bookmarkEnd w:id="480"/>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246. Stabilirea, constatarea, controlul şi colectarea impozitelor şi taxelor locale se efectuează de către autorităţile administraţiei publice locale sau prin compartimentele de specialitate ale acestora, după caz, ţinându-se seama de atribuţiile specifice,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247. Termenul organele speciale, din cuprinsul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291 din Codul fiscal, corespunde compartimentelor de specialitate ale autorităţilor administraţiei publice locale.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248. În cazul persoanelor fizice, impozitul pe clădiri şi impozitul pe teren se calculează de către compartimentele de specialitate ale autorităţilor administraţiei publice locale în a căror rază de competenţă se află situate aceste imobile, pe baza declaraţiei fiscale depuse de către proprietar sau de către împuternicitul acestuia, la care se anexează o copie de pe actul de dobândire, precum şi schiţa de plan a clădirii sau a terenului,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249. (1) Declararea clădirilor şi a terenurilor pentru stabilirea impozitelor aferente nu este condiţionată de înregistrarea acestor imobile la oficiile de cadastru şi publicitate imobiliară.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Prevederile alin. (1) se aplică în mod corespunzător atât persoanelor fizice, cât şi persoanelor juridice.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250. Pe baza declaraţiei fiscale şi a declaraţiei speciale de impunere, pentru fiecare contribuabil, la nivelul fiecărui compartiment de specialitate al autorităţilor administraţiei publice locale, se întocmeşte Procesul-verbal - înştiinţare de plată pentru impozitul pe clădiri datorat de persoanele fizice, model stabilit potrivit pct. 256.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251. Pentru nerespectarea dispoziţiilor referitoare la depunerea declaraţiilor speciale, compartimentele de specialitate ale autorităţilor administraţiei publice locale în a căror rază de competenţă se află situate clădirile ce intră sub incidenţa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252 din Codul fiscal aplică sancţiunile stabilite de lege.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252. Verificarea modului de completare a declaraţiei fiscale se face după cum urmează: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compartimentul de specialitate va verifica modul de completare a declaraţiei depuse de contribuabil;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în declaraţia depusă de contribuabil se poate identifica tipul erorii, respectiv eroare de calcul, de completare sau eroare de aplicare a cotelor de impozitare/taxare, stabilirea obligaţiei de plată se va face prin corectarea erorii şi prin înscrierea sumelor corecte, avându-se în vedere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aplicarea corectă a cotelor stabilite, potrivit Codului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înscrierea corectă a sumelor reprezentând impozitele/taxele locale datorate, rezultate din înmulţirea cotei legale de impozitare/taxare cu baza impozabilă/taxabilă;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înscrierea corectă a sumelor în rubricile prevăzute de formular şi anularea celor înscrise eronat în alte rubrici;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corectarea calculelor aritmetice care au avut drept rezultat înscrierea în declaraţie a unor sume eronate;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dacă în declaraţia depusă se constată erori a căror cauză nu se poate stabili sau se constată elemente lipsă, importante pentru stabilirea creanţei bugetare, compartimentul de specialitate va solicita, în scris, contribuabilului să se prezinte la sediul autorităţii administraţiei publice locale pentru efectuarea corecturilor necesare.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253. Exercitarea activităţii de inspecţie fiscală se realizează de către autorităţile administraţiei publice locale prin compartimentele de specialitate ale acestora, în conformitate cu prevederile Codului de procedură fiscală şi ale normelor metodologice de aplicare a acestuia.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254. În îndeplinirea atribuţiilor şi îndatoririlor de serviciu funcţionarii publici din compartimentele de specialitate ale autorităţilor administraţiei publice locale se vor identifica prin prezentarea legitimaţiei care le atestă această calitate, a delegaţiei semnate de conducătorul compartimentului respectiv, precum şi a actului de identitate. Legitimaţia are modelul stabilit potrivit pct. 256..</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81" w:name="n292"/>
      <w:r w:rsidRPr="00E7548B">
        <w:rPr>
          <w:rFonts w:ascii="Calibri" w:eastAsia="Times New Roman" w:hAnsi="Calibri" w:cs="Times New Roman"/>
          <w:color w:val="000000"/>
          <w:sz w:val="16"/>
          <w:szCs w:val="16"/>
        </w:rPr>
        <w:lastRenderedPageBreak/>
        <w:t>ART. 292</w:t>
      </w:r>
      <w:bookmarkEnd w:id="481"/>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255. (1) O dată la 3 ani, până la data de 30 aprilie a anului în cauză, la propunerea Ministerului Finanţelor Publice şi a Ministerului Administraţiei şi Internelor, prin hotărâre a Guvernului, impozitele şi taxele locale care constau într-o anumită sumă în lei, sau care sunt stabilite pe baza unei anumite sume în lei se indexează/ajustează/actualizează, cu excepţia taxei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(4) şi (5) din Codul fiscal, ţinând cont de evoluţia ratei inflaţiei de la ultima indexare.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Limitele amenzilor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294 alin. (3) şi (4) din Codul fiscal se actualizează prin hotărâre a Guvernului.</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82" w:name="n293"/>
      <w:r w:rsidRPr="00E7548B">
        <w:rPr>
          <w:rFonts w:ascii="Calibri" w:eastAsia="Times New Roman" w:hAnsi="Calibri" w:cs="Times New Roman"/>
          <w:b/>
          <w:bCs/>
          <w:i/>
          <w:iCs/>
          <w:color w:val="000080"/>
          <w:sz w:val="16"/>
          <w:szCs w:val="16"/>
        </w:rPr>
        <w:t>Norme metodologice:</w:t>
      </w:r>
      <w:bookmarkEnd w:id="482"/>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293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256. (1) Modelele formularelor tipizate pentru stabilirea, constatarea, controlul, încasarea şi urmărirea impozitelor şi taxelor locale şi a altor venituri ale bugetelor locale vor fi aprobate prin ordin comun al ministrului finanţelor publice şi ministrului administraţiei şi internelor.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Formularele tipizate, aflate în stoc la nivelul autorităţilor administraţiei publice locale, la data publicării prezentelor norme metodologice în Monitorul Oficial al României, Partea I, vor fi utilizate până la epuizare, adaptându-se în mod corespunzător, în măsura în care aceasta este posibil.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Formularele cu regim special, întocmite manual sau cu ajutorul tehnicii de calcul, utilizate la colectarea veniturilor cuvenite bugetelor locale, se execută pe hârtie autocopiativă securizată şi sunt cuprinse în Lista formularelor cu regim special care se aprobă în condiţiile prevăzute la alin. (1).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Autorităţile administraţiei publice locale pot solicita executarea formularelor cu regim special având imprimate elementele de identificare proprii, inclusiv stema unităţii administrativ-teritoriale, aprobată în condiţiile legii, prin transmiterea unei comenzi ferme la Compania Naţională "Imprimeria Naţională" - S.A., în condiţiile suportării eventualelor diferenţe de preţ.</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Formularele cu regim special, prevăzute la alin. (3), intră sub incidenţa prevederilor: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Hotărârii Guvernului nr. 831/1997*) pentru aprobarea modelelor formularelor comune privind activitatea financiară şi contabilă şi a normelor metodologice privind întocmirea şi utilizarea acestora, publicată în Monitorul Oficial al României, Partea I, nr. 368 din 19 decembrie 1997;</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Ordinului ministrului finanţelor publice nr. 989/2002**) privind tipărirea, înserierea şi numerotarea formularelor cu regim special, publicat în Monitorul Oficial al României, Partea I, nr. 561 din 31 iulie 2002;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Ordinului ministrului finanţelor publice şi al ministrului administraţiei şi internelor nr. 1993/461/2004***) privind aprobarea modelelor formularelor cu regim special în domeniul creanţelor bugetare locale publicat în Monitorul Oficial, Partea I, nr. 69 din 20/01/2005.</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Hotărârea Guvernului nr. 831/1997 a fost abrogată prin Hotărârea Guvernului nr. 105/2009.</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Ordinul ministrului finanţelor publice nr. 989/2002 a fost abrogat. A se vedea Ordinul ministrului finanţelor publice nr. 2226/2006.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Ordinul ministrului finanţelor publice şi al ministrului administraţiei şi internelor nr. 1993/461/2004 a fost abrogat. A se vedea Ordinul ministrului finanţelor publice şi al ministrului administraţiei şi internelor nr. 2052 bis/1528/2006.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257. (1) La elaborarea deciziilor prevăzute la alin. (2) şi a ordinelor comune prevăzute la pct. 256 alin. (1), la pct. 286 şi la pct. 289 alin. (3),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 din Legea nr. 215/2001, vor fi consultate următoarele structuri asociative: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Asociaţia Comunelor din România;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Asociaţia Oraşelor din România;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Asociaţia Municipiilor din România;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Uniunea Naţională a Consiliilor Judeţene din România.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La elaborarea deciziilor de către Comisia fiscală centrală cu privire la aplicarea unitară a titlului IX din Codul fiscal participă şi reprezentantul Ministerului Administraţiei şi Internelor.</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83" w:name="n294"/>
      <w:r w:rsidRPr="00E7548B">
        <w:rPr>
          <w:rFonts w:ascii="Calibri" w:eastAsia="Times New Roman" w:hAnsi="Calibri" w:cs="Times New Roman"/>
          <w:color w:val="000000"/>
          <w:sz w:val="16"/>
          <w:szCs w:val="16"/>
        </w:rPr>
        <w:t>ART. 294</w:t>
      </w:r>
      <w:bookmarkEnd w:id="483"/>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258.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259. Pentru spectacolele organizate în deplasare sau în turneu, inspecţia fiscală se exercită de către autorităţile administraţiei publice locale în a căror rază administrativ-teritorială au loc spectacolele, care verifică obligaţiile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274 alin. (4)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260. În cazul în care se apreciază de către agenţii constatatori că faptele comise de contribuabili sunt de gravitate redusă, se poate aplica drept sancţiune contravenţională avertismentul, în condiţiile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 alin. (2) lit. 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6 alin. (1),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 şi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38 alin. (1) şi (2) din Ordonanţa Guvernului nr. 2/2001 privind regimul juridic al contravenţiilor, aprobată cu modificări şi completări prin Legea nr. 180/2002, cu modificările ulterioare.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484" w:name="n295"/>
      <w:r w:rsidRPr="00E7548B">
        <w:rPr>
          <w:rFonts w:ascii="Calibri" w:eastAsia="Times New Roman" w:hAnsi="Calibri" w:cs="Times New Roman"/>
          <w:color w:val="000000"/>
          <w:sz w:val="16"/>
          <w:szCs w:val="16"/>
        </w:rPr>
        <w:t>ART. 295</w:t>
      </w:r>
      <w:bookmarkEnd w:id="484"/>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261. Penalităţile de întârziere datorate şi calculate în condiţiile Codului de procedură fiscală, aferente veniturilor bugetelor locale, constituie venituri proprii ale acestor bugete şi se înregistrează la capitolul şi subcapitolul corespunzătoare categoriei de venit la care se referă. În acest sens se au în vedere şi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295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262. Nedepunerea sumelor încasate reprezentând taxe pentru folosirea mijloacelor de reclamă şi publicitate, impozit pe spectacole, taxe hoteliere, taxe judiciare de timbru, taxe extrajudiciare de timbru, încasate de persoane care prin atribuţiile pe care le au de îndeplinit efectuează astfel de încasări, altele decât cele din structura compartimentelor de specialitate, precum şi cele rezultate din vânzarea timbrelor fiscale mobile la termenele prevăzute de lege sau de prezentele norme metodologice, se sancţionează potrivit Codului de procedură fiscală, având elementele constitutive ale obligaţiilor bugetare locale calculate şi reţinute la sursă.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263. La unităţile teritoriale de trezorerie şi contabilitate publică unde unităţile administrativ-teritoriale şi sectoarele municipiului Bucureşti au deschis conturile de venituri ale bugetelor locale se deschid conturi distincte pentru încasarea taxelor asupra mijloacelor de transport marfă cu masa totală maximă autorizată de peste 12 tone.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264. Compartimentul de specialitate al autorităţilor administraţiei publice locale de la nivelul comunelor/oraşelor/municipiilor/sectoarelor municipiului Bucureşti, după caz, virează cota de 40% din taxele asupra mijloacelor de transport marfă cu masa totală maximă autorizată de peste 12 tone,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(4) şi (5) din Codul fiscal, către bugetele judeţene şi, respectiv, către bugetul local al municipiului Bucureşti, lunar, până cel târziu la data de 10 a lunii în curs pentru luna precedentă.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265. În situaţia în care sumele ce urmează a fi restituite din taxele ce fac obiectul divizării în cotele de 60% şi, respectiv, 40%,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295 alin. (5) din Codul fiscal, către contribuabilii care solicită aceasta în condiţiile legii sunt mai mari decât cele constituite din cota de 40% până la data solicitării restituirii, compartimentul de specialitate menţionat la pct. 264 solicită, în scris, compartimentului de specialitate al consiliului judeţean şi, respectiv, al Consiliului General al Municipiului Bucureşti să vireze suma necesară restituirii din cota de 40% încasată, iar acesta din urmă are obligaţia virării sumei în cel mult 10 zile de la data solicitării.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266. Dobânzile şi penalităţile de întârziere stabilite în condiţiile Codului de procedură fiscală, aferente taxei asupra mijloacelor de transport marfă cu masa totală maximă autorizată de peste 12 tone, urmează regula divizării în proporţie de 60% şi, respectiv, de 40%,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295 alin. (5)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267. Resursele financiare constituite din taxa asupra mijloacelor de transport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263 alin. (4) şi (5) din Codul fiscal se pot utiliza în exclusivitate pentru lucrări de întreţinere, modernizare, reabilitare şi construire a drumurilor locale şi judeţene.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268. Taxele instituite prin Legea nr. 146/1997*) privind taxele judiciare de timbru, publicată în Monitorul Oficial al României, Partea I, nr. 173 din 29 iulie 1997, cu modificările şi completările ulterioare, denumită în continuare Legea nr. 146/1997, constituie integral venituri proprii ale bugetelor locale ale comunelor, oraşelor, municipiilor sau sectoarelor municipiului Bucureşti, după caz, în funcţie de sediul autorităţilor publice care soluţionează cererile ce intră sub incidenţa aplicării reglementărilor privind taxele judiciare de timbru.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Legea nr. 146/1997 a fost abrogată. A se vedea Ordonanţa de urgenţă a Guvernului nr. 80/2013.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269. La nivelul municipiului Bucureşti, taxa judiciară de timbru se încasează direct la bugetele locale ale sectoarelor acestuia, în funcţie de raza teritorială unde se află autorităţile publice care soluţionează acţiunile şi cererile ce intră sub incidenţa Legii nr. 146/1997*).</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b/>
          <w:bCs/>
          <w:color w:val="000000"/>
          <w:sz w:val="16"/>
          <w:szCs w:val="16"/>
        </w:rPr>
        <w:t>*)</w:t>
      </w:r>
      <w:r w:rsidRPr="00E7548B">
        <w:rPr>
          <w:rFonts w:ascii="Calibri" w:eastAsia="Times New Roman" w:hAnsi="Calibri" w:cs="Times New Roman"/>
          <w:color w:val="000000"/>
          <w:sz w:val="16"/>
          <w:szCs w:val="16"/>
        </w:rPr>
        <w:t> Legea nr. 146/1997 a fost abrogată. A se vedea Ordonanţa de urgenţă a Guvernului nr. 80/2013.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270.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271.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272.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273.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274.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275.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276.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277.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278. *** Abrogat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279. Taxele instituite prin Legea nr. 117/1999 privind taxele extrajudiciare de timbru, publicată în Monitorul Oficial al României, Partea I, nr. 321 din 6 iulie 1999, cu modificările ulterioare, denumită în continuare Legea nr. 117/1999, constituie venituri ale bugetelor locale.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280. Taxele extrajudiciare de timbru prevăzute la cap. I, II şi III din anexa la Legea nr. 117/1999 se fac venit la bugetul local al comunei, oraşului, municipiului (cu excepţia municipiului Bucureşti) sau sectorului municipiului Bucureşti, după caz, în funcţie de sediul prestatorului de servicii.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281. Taxele extrajudiciare de timbru prevăzute la cap. IV din anexa la Legea nr. 117/1999 se fac venit la bugetul local al comunei, oraşului, municipiului (cu excepţia municipiului Bucureşti) sau sectorului municipiului Bucureşti, după caz, în funcţie de domiciliul persoanei fizice sau de sediul persoanei juridice beneficiare a serviciului prestat, după caz.</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282. (1) Taxele extrajudiciare de timbru prevăzute la cap. V din anexa la Legea nr. 117/1999 se fac venit la bugetul local al comunei, oraşului, municipiului (cu excepţia municipiului Bucureşti) sau sectorului municipiului Bucureşti, după caz, în funcţie de sediul comisiei locale de aplicare a legilor fondului funciar care a iniţiat procedura eliberării titlurilor de proprietate pentru care se plăteşte taxa respectivă.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(2) Potrivit prevederilor Ordonanţei de urgenţă a Guvernului nr. 105/2004 privind unele măsuri pentru eliberarea şi înmânarea titlurilor de proprietate asupra terenurilor agricole şi forestiere, publicată în Monitorul Oficial al României, Partea I, nr. 1.097 din 24 noiembrie 2004, taxele extrajudiciare de timbru, prevăzute la cap. V din anexa la Legea nr. 117/1999 privind taxele extrajudiciare de timbru, cu modificările ulterioare, nu se mai datorează.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283. (1) Taxele extrajudiciare de timbru rezultate din vânzarea timbrelor fiscale mobile se fac venit la bugetul local al comunei, oraşului, municipiului, după caz, în a cărei/cărui rază administrativ-teritorială se află amplasată unitatea care vinde timbre fiscale.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determinarea destinaţiei sumelor rezultate din vânzarea timbrelor fiscale mobile, unitatea, în înţelesul alin. (1), se identifică după adresa la care se află situat punctul propriu-zis prin care se vând timbrele.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Unităţile care vând aceste timbre au obligaţia să depună contravaloarea timbrelor fiscale la bugetele locale beneficiare până cel târziu la data de 10 inclusiv a lunii curente pentru luna precedentă.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Nedepunerea sumelor rezultate din vânzarea timbrelor fiscale mobile la termenul prevăzut la alin. (3) se sancţionează potrivit Codului de procedură fiscală, având elementele constitutive ale obligaţiilor bugetare locale calculate şi reţinute la sursă.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284. La nivelul municipiului Bucureşti taxele extrajudiciare de timbru rezultate din vânzarea timbrelor fiscale mobile se virează direct de către unităţile care vând aceste timbre la bugetele locale ale sectoarelor acestuia, în funcţie de raza teritorială în care se află amplasate unităţile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285. Taxele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295 alin. (11) lit. b) şi d) din Codul fiscal nu intră sub incidenţa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286. Formularele tipizate utilizate de către compartimentele de specialitate ale autorităţilor administraţiei publice locale în activitatea de colectare a veniturilor cuvenite bugetelor locale în condiţiile prezentului titlu se vor aproba prin ordin comun al ministrului finanţelor publice şi ministrului administraţiei şi internelor.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287. (1) Pentru toate cazurile în care se acordă scutiri sau reduceri de impozite şi taxe locale, precum şi de obligaţii de plată accesorii acestora, indiferent de categoria actului normativ prin care s-au stabilit, lege, ordonanţă de urgenţă/ordonanţă/hotărâre a Guvernului sau hotărâre a autorităţii deliberative a administraţiei publice locale, compartimentele de specialitate au obligaţia să întocmească borderouri de scăderi.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Anual, într-o anexă la hotărârea privind aprobarea contului de încheiere a exerciţiului bugetar se vor înscrie, în mod obligatoriu: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facilităţile fiscale acordate în anul fiscal de referinţă, pe fiecare din impozitele şi taxele locale prevăzute la pct. 11 alin. (1), precum şi pe fiecare din reglementările care au stat la baza acordării facilităţilor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sumele înregistrate în evidenţa separată a insolvabililor la data de 31 decembrie a anului fiscal de referinţă, pe fiecare din impozitele şi taxele locale prevăzute la pct. 11 alin. (1), precum şi pe fiecare an fiscal din cei 5 ani anteriori anului fiscal de referinţă;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sumele înregistrate în lista de rămăşiţă la data de 31 decembrie a anului fiscal de referinţă, pe fiecare din impozitele şi taxele locale prevăzute la pct. 11 alin. (1), precum şi pe fiecare alt venit propriu al bugetului local respectiv.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Prin sintagma anul fiscal de referinţă se înţelege anul fiscal pentru care se adoptă hotărârea prevăzută la alin. (2).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85" w:name="n296"/>
      <w:r w:rsidRPr="00E7548B">
        <w:rPr>
          <w:rFonts w:ascii="Calibri" w:eastAsia="Times New Roman" w:hAnsi="Calibri" w:cs="Times New Roman"/>
          <w:b/>
          <w:bCs/>
          <w:i/>
          <w:iCs/>
          <w:color w:val="000080"/>
          <w:sz w:val="16"/>
          <w:szCs w:val="16"/>
        </w:rPr>
        <w:t>Norme </w:t>
      </w:r>
      <w:bookmarkEnd w:id="485"/>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288. (1) Pentru anul 2004, impozitele şi taxele locale, precum şi taxele asimilate acestora se datorează după cum urmează: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impozitul pe clădiri, în cazul persoanelor fizice, pe baza valorilor impozabile prevăzute la cap. II în coloana "Nivelurile stabilite în anul 2003 pentru anul 2004 -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anexa la prezentele norme metodologice, având în vedere hotărârile consiliilor locale adoptate în anul 2003, cu aplicabilitate în anul 2004 şi în ceea ce priveşte acordarea bonificaţiei pentru plata cu anticipaţie, precum şi a facilităţilor fiscale;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impozitul pe clădiri, în cazul persoanelor juridice, pe baza cotelor stabilite prin hotărârile consiliilor locale adoptate în anul 2003, cu aplicabilitate în anul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impozitul pe teren, în cazul terenurilor amplasate în intravilan, pe baza nivelurilor prevăzute la cap. III în coloana "Nivelurile stabilite în anul 2003 pentru anul 2004 -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anexa la prezentele norme metodologice, având în vedere hotărârile consiliilor locale adoptate în anul 2003, cu aplicabilitate în anul 2004 şi în ceea ce priveşte acordarea bonificaţiei pentru plata cu anticipaţie, în cazul persoanelor fizice;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impozitul pe teren, în cazul terenurilor amplasate în extravilan, pe baza nivelurilor prevăzute la cap. III în coloana "Nivelurile pentru anul 2004" din anexa la prezentele norme metodologice, având în vedere prevederile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(3) din Codul fiscal, precum şi pe cele ale hotărârilor consiliilor locale adoptate în anul 2003, cu aplicabilitate în anul 2004 în ceea ce priveşte acordarea bonificaţiei pentru plata cu anticipaţie, în cazul persoanelor fizice, şi a facilităţilor fiscale;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taxa asupra mijloacelor de transport, pe baza nivelurilor prevăzute la cap. IV în coloana "Nivelurile stabilite în anul 2003 pentru anul 2004 -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anexa la prezentele norme metodologice, având în vedere hotărârile consiliilor locale adoptate în anul 2003, cu aplicabilitate în anul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taxa pentru eliberarea certificatelor, avizelor şi autorizaţiilor,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267 şi 268 din Codul fiscal, pe baza nivelurilor prevăzute la cap. V în coloana "Nivelurile pentru anul 2004" din anexa la prezentele norme metodologice, având în vedere hotărârile adoptate de consiliile locale în termenul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taxa pentru serviciile de reclamă şi publicitate,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270 din Codul fiscal, pe baza cotelor stabilite prin hotărârile consiliilor locale adoptate în anul 2003, cu aplicabilitate în anul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h) taxa pentru afişaj în scop de reclamă şi publicitate,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271 din Codul fiscal, pe baza nivelurilor prevăzute la cap. VI în coloana "Nivelurile pentru anul 2004" din anexa la prezentele norme metodologice, având în vedere hotărârile adoptate de consiliile locale în termenul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impozitul pe spectacole, în cazul videotecilor şi discotecilor, pe baza nivelurilor prevăzute la cap. VII în coloana "Nivelurile pentru anul 2004 -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275 alin (2) coroborat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anexa la prezentele norme metodologice, având în vedere hotărârile consiliilor locale adoptate în anul 2003, cu aplicabilitate în anul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taxa hotelieră, pe baza cotelor stabilite prin hotărârile consiliilor locale adoptate în anul 2003, cu aplicabilitate în anul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alte taxe locale, pe baza nivelurilor prevăzute la cap. X în coloana "Nivelurile pentru anul 2004 -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283 coroborat cu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(1)" din anexa la prezentele norme metodologice, având în vedere hotărârile consiliilor locale adoptate în anul 2003, cu aplicabilitate în anul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taxele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295 alin. (11) din Codul fiscal, pe baza nivelurilor prevăzute la pct. II - IV din anexa la prezentele norme metodologice, în coloana "Nivelurile actualizate pentru anul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anul 2004,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(3) din Codul fiscal, majorarea anuală a impozitelor şi taxelor locale are la bază hotărârile consiliilor locale adoptate în anul 2003, cu aplicabilitate în anul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anul 2005, majorarea anuală, stabilită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 poate fi adoptată prin hotărâri ale autorităţilor deliberative până la data de 31 mai 2004 şi va fi aplicată începând cu data de 1 ianuarie 2005.</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În anul 2004, se aplică scutirile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284 alin. (4) din Codul fiscal, ca excepţie de la prevederile alin. (1) lit. a) şi c).</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289. (1) Consiliile locale/Consiliul General al Municipiului Bucureşti adoptă hotărârile prevăzute la pct. 288 alin. (1) lit. f) şi h)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 alin. (2)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Facilităţile fiscale acordate prin alte acte normative decât cele prevăzute în Codul fiscal îşi încetează aplicabilitatea începând cu anul 2004.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Prin ordin comun al ministrului finanţelor publice şi ministrului administraţiei şi internelor se vor aproba normele metodologice pentru punerea în aplicare a reglementărilor privind taxele judiciare de timbru şi taxele extrajudiciare.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Nivelurile impozitelor şi taxelor locale pentru anul 2005 se vor stabili avându-se în vedere nivelurile stabilite pentru anul 2004, prevăzute în anexa la prezentele norme metodologice, indexate/ajustate/actualizate prin hotărâre a Guvernului,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292 din Codul fiscal, pentru a reflecta rata estimată a inflaţiei pentru anul 2005, exclusiv majorarea anuală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287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Bonificaţia pentru plata cu anticipaţie a taxei asupra mijloacelor de transport, potrivit prevederilor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265 alin. (2) din Codul fiscal, se va stabili în luna mai a anului 2004, cu aplicabilitate în anul 2005.</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290. Impozitele şi taxele locale instituite prin reglementări anterioare intrării în vigoare a Codului fiscal se urmăresc pe perioada de prescripţie, avându-se în vedere reglementările respective.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290^1. (1) Nivelurile impozitelor şi taxelor locale pentru anii 2007, 2008 şi 2009 se vor stabili avându-se în vedere nivelurile stabilite pentru anul 2007, în anexa la hotărârea Guvernului adoptată în condiţiile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III din Legea nr. 343/2006.</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Pentru anii fiscali 2008 şi 2009, Consiliile locale/Consiliul General al Municipiului Bucureşti adoptă hotărâri privind stabilirea impozitelor şi taxelor locale, până la data de 31 mai a anului precedent şi vor fi aplicate începând cu data de 1 ianuarie a anului următor.</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486" w:name="n296e3"/>
      <w:r w:rsidRPr="00E7548B">
        <w:rPr>
          <w:rFonts w:ascii="Calibri" w:eastAsia="Times New Roman" w:hAnsi="Calibri" w:cs="Times New Roman"/>
          <w:color w:val="000000"/>
          <w:sz w:val="16"/>
          <w:szCs w:val="16"/>
        </w:rPr>
        <w:t>ART. 296^3 lit. a)</w:t>
      </w:r>
      <w:bookmarkEnd w:id="486"/>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Prin persoane fizice rezidente în sensul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din Codul fiscal se înţelege persoanele fizice care îşi au domiciliul sau reşedinţa pe teritoriul României, precum şi străinii şi apatrizii care sunt titulari ai drepturilor legale de şedere şi de muncă pe teritoriul României şi au obligaţia plăţii contribuţiilor sociale obligatorii potrivit legislaţiei specifice sistemelor de asigurări sociale.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487" w:name="n296e3b"/>
      <w:r w:rsidRPr="00E7548B">
        <w:rPr>
          <w:rFonts w:ascii="Calibri" w:eastAsia="Times New Roman" w:hAnsi="Calibri" w:cs="Times New Roman"/>
          <w:color w:val="000000"/>
          <w:sz w:val="16"/>
          <w:szCs w:val="16"/>
        </w:rPr>
        <w:t>ART. 296^3 lit. b)</w:t>
      </w:r>
      <w:bookmarkEnd w:id="487"/>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În această categorie se includ persoanele fizice nerezidente care realizează, pe teritoriul României, veniturile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a) din Codul fiscal şi care, potrivit instrumentelor juridice internaţionale la care România este parte, sunt obligate la plata contribuţiilor sociale prevăzute în titlul IX^2 din Codul fiscal. Prin instrumente juridice internaţionale se înţelege regulamentele comunitare privind coordonarea sistemelor de securitate socială, precum şi acordurile şi convenţiile în domeniul securităţii sociale la care România este parte.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88" w:name="n296e3e"/>
      <w:r w:rsidRPr="00E7548B">
        <w:rPr>
          <w:rFonts w:ascii="Calibri" w:eastAsia="Times New Roman" w:hAnsi="Calibri" w:cs="Times New Roman"/>
          <w:b/>
          <w:bCs/>
          <w:i/>
          <w:iCs/>
          <w:color w:val="000080"/>
          <w:sz w:val="16"/>
          <w:szCs w:val="16"/>
        </w:rPr>
        <w:t>Norme </w:t>
      </w:r>
      <w:bookmarkEnd w:id="488"/>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296^3 lit. 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În această categorie se includ și contribuabilii nerezidenţi care au calitatea de angajatori, respectiv persoanele fizice și juridice care nu au sediul, respectiv domiciliul sau reședinţa în România și care, potrivit instrumentelor juridice internaţionale la care România este parte, datorează în România contribuţiile sociale obligatorii pentru salariaţii lor care sunt supuși legislaţiei de asigurări sociale din România.</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Prin entitate asimilată angajatorului care are calitatea de plătitor de venituri din activităţi dependente se înţelege orice entitate care nu are calitatea de persoană fizică sau juridică și care, potrivit legii, are dreptul să folosească personal angajat, cum ar fi: cabinete/birouri profesionale, societăţi civile și altele.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w:t>
      </w:r>
      <w:bookmarkStart w:id="489" w:name="n264e4c"/>
      <w:r w:rsidRPr="00E7548B">
        <w:rPr>
          <w:rFonts w:ascii="Calibri" w:eastAsia="Times New Roman" w:hAnsi="Calibri" w:cs="Times New Roman"/>
          <w:b/>
          <w:bCs/>
          <w:i/>
          <w:iCs/>
          <w:color w:val="000080"/>
          <w:sz w:val="16"/>
          <w:szCs w:val="16"/>
        </w:rPr>
        <w:t>metodologice</w:t>
      </w:r>
      <w:bookmarkEnd w:id="489"/>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296^4 lit. c)</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În această categorie se includ indemnizaţiile persoanelor alese în consiliul de administraţie/comitetul director/consiliul superior, comitetul executiv/biroul permanent, comisia de disciplină şi altele, cu excepţia indemnizaţiilor cenzorilor, care se încadrează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296^4 alin. (1) lit. g) din Codul fiscal.</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w:t>
      </w:r>
      <w:bookmarkStart w:id="490" w:name="n294e4e"/>
      <w:r w:rsidRPr="00E7548B">
        <w:rPr>
          <w:rFonts w:ascii="Calibri" w:eastAsia="Times New Roman" w:hAnsi="Calibri" w:cs="Times New Roman"/>
          <w:b/>
          <w:bCs/>
          <w:i/>
          <w:iCs/>
          <w:color w:val="000080"/>
          <w:sz w:val="16"/>
          <w:szCs w:val="16"/>
        </w:rPr>
        <w:t>metodologice</w:t>
      </w:r>
      <w:bookmarkEnd w:id="490"/>
    </w:p>
    <w:p w:rsidR="00E7548B" w:rsidRPr="00E7548B" w:rsidRDefault="00E7548B" w:rsidP="000C2DC3">
      <w:pPr>
        <w:shd w:val="clear" w:color="auto" w:fill="EEECE1"/>
        <w:spacing w:after="0" w:line="240" w:lineRule="auto"/>
        <w:ind w:firstLine="720"/>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ART. 296^4 lit. 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În această categorie se includ: administratorii, membrii consiliului de administraţie, consiliului de supraveghere şi comitetului consultativ, precum şi reprezentanţii statului sau reprezentanţii membrilor consiliului de administraţie, fie în adunarea generală a acţionarilor, fie în consiliul de administraţie, după caz.</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491" w:name="n296e4g"/>
      <w:r w:rsidRPr="00E7548B">
        <w:rPr>
          <w:rFonts w:ascii="Calibri" w:eastAsia="Times New Roman" w:hAnsi="Calibri" w:cs="Times New Roman"/>
          <w:color w:val="000000"/>
          <w:sz w:val="16"/>
          <w:szCs w:val="16"/>
        </w:rPr>
        <w:t>ART. 296^4 lit. g)</w:t>
      </w:r>
      <w:bookmarkEnd w:id="491"/>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Sumele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296^4 alin. (1) lit. e) şi g) din Codul fiscal, cu excepţia indemnizaţiilor de şedinţă primite de consilierii locali, judeţeni sau ai municipiului Bucureşti, intră în baza de calcul al contribuţiei individuale de asigurări sociale, indiferent dacă persoanele respective sunt din cadrul aceleiaşi societăţi ori din afara ei, indiferent dacă sunt pensionari sau angajaţi cu contract individual de muncă.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5. Se includ în baza de calcul al contribuţiilor de asigurări sociale de sănătate sumele prevăzute la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296^4 alin. </w:t>
      </w:r>
      <w:r w:rsidRPr="00E7548B">
        <w:rPr>
          <w:rFonts w:ascii="Calibri" w:eastAsia="Times New Roman" w:hAnsi="Calibri" w:cs="Times New Roman"/>
          <w:color w:val="000000"/>
          <w:sz w:val="16"/>
          <w:szCs w:val="16"/>
        </w:rPr>
        <w:t>(1) lit. e) şi g) din Codul fiscal.</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492" w:name="n296e4m"/>
      <w:r w:rsidRPr="00E7548B">
        <w:rPr>
          <w:rFonts w:ascii="Calibri" w:eastAsia="Times New Roman" w:hAnsi="Calibri" w:cs="Times New Roman"/>
          <w:color w:val="000000"/>
          <w:sz w:val="16"/>
          <w:szCs w:val="16"/>
        </w:rPr>
        <w:t>ART. 296^4 lit. m)</w:t>
      </w:r>
      <w:bookmarkEnd w:id="492"/>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 În cazul depăşirii limitei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296^4 alin. (1) lit. m) din Codul fiscal, partea care depăşeşte reprezintă venit asimilat salariilor şi se cuprinde în baza de calcul al contribuţiilor sociale individuale.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93" w:name="n296e4n"/>
      <w:r w:rsidRPr="00E7548B">
        <w:rPr>
          <w:rFonts w:ascii="Calibri" w:eastAsia="Times New Roman" w:hAnsi="Calibri" w:cs="Times New Roman"/>
          <w:b/>
          <w:bCs/>
          <w:i/>
          <w:iCs/>
          <w:color w:val="000080"/>
          <w:sz w:val="16"/>
          <w:szCs w:val="16"/>
        </w:rPr>
        <w:t>Norme </w:t>
      </w:r>
      <w:bookmarkEnd w:id="493"/>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296^4 lit. n)</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6^1. În această categorie se includ remuneraţiile acordate în baza contractului de mandat preşedintelui şi membrilor comitetului executiv; remuneraţia cenzorului cu contract de mandat se încadrează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296^4 alin. (1) lit. g) din Codul fiscal.</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94" w:name="n296e4o"/>
      <w:r w:rsidRPr="00E7548B">
        <w:rPr>
          <w:rFonts w:ascii="Calibri" w:eastAsia="Times New Roman" w:hAnsi="Calibri" w:cs="Times New Roman"/>
          <w:b/>
          <w:bCs/>
          <w:i/>
          <w:iCs/>
          <w:color w:val="000080"/>
          <w:sz w:val="16"/>
          <w:szCs w:val="16"/>
        </w:rPr>
        <w:t>Norme </w:t>
      </w:r>
      <w:bookmarkEnd w:id="494"/>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296^4 lit. o)</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7. În baza lunară de calcul al contribuţiei individuale de asigurări sociale, în cazul persoanelor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a) şi b) din Codul fiscal, se include şi suma reprezentând 35% din câştigul salarial mediu brut,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296^4 alin. (3) din Codul fiscal, în cazul indemnizaţiilor de asigurări sociale de sănătate, corespunzător numărului zilelor lucrătoare din concediul medical, cu excepţia cazurilor de accident de muncă sau boală profesională.</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95" w:name="n296e4u"/>
      <w:r w:rsidRPr="00E7548B">
        <w:rPr>
          <w:rFonts w:ascii="Calibri" w:eastAsia="Times New Roman" w:hAnsi="Calibri" w:cs="Times New Roman"/>
          <w:b/>
          <w:bCs/>
          <w:i/>
          <w:iCs/>
          <w:color w:val="000080"/>
          <w:sz w:val="16"/>
          <w:szCs w:val="16"/>
        </w:rPr>
        <w:t>Norme </w:t>
      </w:r>
      <w:bookmarkEnd w:id="495"/>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296^4 lit. u)</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8. Avantajele asimilate salariilor includ, fără a fi limitate la acestea,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împrumuturi nerambursabile;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anularea unei creanţe a angajatorului asupra angajatului.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9. Veniturile care se includ în câştigul brut realizat din activităţi dependente, care reprezintă baza lunară de calcul al contribuţiilor sociale individuale obligatorii, sunt cele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296^4 din Codul fiscal, care se completează cu prevederile pct. 68 din Normele metodologice de aplicare a titlului III din Codul fiscal, date în aplicarea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55 alin. (1) şi (2) din Codul fiscal, mai puţin veniturile asupra cărora nu există obligaţia plăţii contribuţiilor sociale potrivit reglementărilor generale şi specifice fiecărei contribuţii sociale, precum şi celor din legislaţia privind asigurările sociale.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baza de calcul al contribuţiilor sociale obligatorii se includ şi veniturile realizate ca urmare a activităţilor de creare de programe pentru calculator şi cele realizate de către persoanele cu handicap grav sau accentuat, care sunt scutite de la plata impozitului pe venit.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La încadrarea sumelor şi avantajelor acordate în excepţiile generale de la baza de calcul se aplică regulile stabilite prin Normele metodologice de aplicare a titlului III din Codul fiscal</w:t>
      </w:r>
      <w:r w:rsidRPr="00E7548B">
        <w:rPr>
          <w:rFonts w:ascii="Calibri" w:eastAsia="Times New Roman" w:hAnsi="Calibri" w:cs="Times New Roman"/>
          <w:color w:val="000000"/>
          <w:sz w:val="16"/>
          <w:szCs w:val="16"/>
        </w:rPr>
        <w:t>.</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496" w:name="n296e5"/>
      <w:r w:rsidRPr="00E7548B">
        <w:rPr>
          <w:rFonts w:ascii="Calibri" w:eastAsia="Times New Roman" w:hAnsi="Calibri" w:cs="Times New Roman"/>
          <w:color w:val="000000"/>
          <w:sz w:val="16"/>
          <w:szCs w:val="16"/>
        </w:rPr>
        <w:t>ART. 296^5 alin. 1</w:t>
      </w:r>
      <w:bookmarkEnd w:id="496"/>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10. În baza lunară de calcul al contribuţiei de asigurări sociale datorate de angajator bugetului asigurărilor sociale de stat se includ sumele care fac parte din baza lunară de calcul al contribuţiei individuale de asigurări sociale, ţinându-se seama de excepţiile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296^15 şi 296^16 din Codul fiscal, coroborat cu pct. 20.</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Încadrarea locurilor de muncă în condiţii deosebite, speciale şi alte condiţii de muncă se realizează potrivit Legii nr. 263/2010 privind sistemul unitar de pensii publice,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Exemplu de calcul al contribuţiei de asigurări sociale datorate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 folosesc următoarele simboluri: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 = cota de contribuţie pentru condiţii normale de muncă (31,3%);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 cota de contribuţie pentru condiţii deosebite de muncă (36,3%);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 = cota de contribuţie pentru condiţii speciale de muncă şi pentru alte condiţii de muncă (41,3%);</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BCA = baza de calcul al contribuţiei individuale de asigurări sociale (câştig brut realizat, dar nu mai mult de 5 ori câştigul salarial mediu brut);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TV = suma câştigurilor realizate la nivel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TVN = suma câştigurilor realizate în condiţii normale de muncă la nivel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TVD = suma câştigurilor realizate în condiţii deosebite de muncă la nivel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TVS = suma câştigurilor realizate în condiţii speciale de muncă şi în alte condiţii de muncă la nivel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NA = 20,8%, care reprezintă cota de contribuţie datorată de angajator pentru condiţii normale de muncă (31,3% - 10,5% = 20,8%);</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DA = 25,8%, care reprezintă cota de contribuţie datorată de angajator pentru condiţii deosebite de muncă (36,3% - 10,5% = 25,8%);</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SA = 30,8%, care reprezintă cota de contribuţie datorată de angajator pentru condiţii speciale de muncă şi pentru alte condiţii de muncă (41,3% - 10,5% = 30,8%);</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BCP = baza de calcul plafonată pentru calculul contribuţiei de asigurări sociale datorate de angajator (numărul de asiguraţi x 5 câştiguri salariale medii brute);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CMB = câştigul salarial mediu brut utilizat la fundamentarea bugetului asigurărilor sociale de stat şi aprobat prin legea bugetului asigurărilor sociale de stat;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CAS datorată de asigurat = BCA x 10,5%;</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CAS datorată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Varianta I. Dacă suma câştigurilor realizate nu depăşeşte BCP: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CAS datorată de angajator = TVN x NA + TVD x DA + TVS x SA</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Varianta II. Dacă suma câştigurilor realizate depăşeşte BCP:</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CAS datorată de angajator = (TVN x NA + TVD x DA + TVS x SA) x BCP / TV</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CMB = 2.117 lei (pentru anul 2012)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Se presupune că angajatorul are 4 salariaţi. În aceste condiţii: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BCP este 4 salariaţi x 5 x 2.117 lei = 42.340 lei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_____________________________________________________________________________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Nr. crt. | Suma        | Suma        | Suma        | Suma        | CAS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asiguraţi| câştigurilor| câştigurilor| câştigurilor| câştigurilor| datorată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realizate   | realizate în| realizate în| realizate în| pentru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(lei)    | condiţii    | condiţii    | condiţii    | asigurat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normale de  | deosebite de| speciale şi |   (lei)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muncă       | muncă       | alte        |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(lei)   |    (lei)    | condiţii de |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             | muncă       |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             |             |             |    (lei)    |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1.   |       1.000 |       1.000 |           0 |           0 |      105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2.   |       1.500 |         750 |         525 |         225 |      158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3.   |      25.000 |      13.750 |      11.250 |           0 |    2.625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4.   |      28.000 |           0 |           0 |      28.000 |    2.940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   Total: |      55.500 |      15.500 |      11.775 |      28.225 |    5.828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ourier New" w:eastAsia="Times New Roman" w:hAnsi="Courier New" w:cs="Courier New"/>
          <w:color w:val="000000"/>
          <w:sz w:val="16"/>
          <w:szCs w:val="16"/>
        </w:rPr>
        <w:t>|__________|_____________|_____________|_____________|_____________|__________|</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CAS datorată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(15.500 x 20,8 / 100 + 11.775 x 25,8 / 100 + 28.225 x 30,8 / 100) x 42.340 / 55.500 = (3.224 lei + 3.038 lei + 8.693 lei) x 0,76288 = 11.409 lei.</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497" w:name="a296e5al2"/>
      <w:bookmarkStart w:id="498" w:name="n296e5al2"/>
      <w:bookmarkEnd w:id="497"/>
      <w:bookmarkEnd w:id="498"/>
      <w:r w:rsidRPr="00E7548B">
        <w:rPr>
          <w:rFonts w:ascii="Calibri" w:eastAsia="Times New Roman" w:hAnsi="Calibri" w:cs="Times New Roman"/>
          <w:color w:val="000000"/>
          <w:sz w:val="16"/>
          <w:szCs w:val="16"/>
        </w:rPr>
        <w:t>ART. 296^5 alin. 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11. În baza lunară de calcul pentru contribuţia de asigurări sociale de sănătate datorată de angajator se includ şi următoarele venituri realizate de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a) şi b)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cuantumul sumelor reprezentând indemnizaţii de asigurări sociale de sănătate, acordate în baza Ordonanţei de urgenţă a Guvernului nr. 158/2005 privind concediile şi indemnizaţiile de asigurări sociale de sănătate, aprobată cu modificări şi completări prin Legea nr. 399/2006, cu modificările şi completările ulterioare, numai pentru primele 5 zile de incapacitate temporară de muncă suportate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b) cuantumul sumelor reprezentând indemnizaţii de incapacitate temporară de muncă drept urmare a unui accident de muncă sau a unei boli profesionale, acordate în baza Legii nr. 346/2002, republicată, cu modificările ulterioare, numai pentru primele 3 zile de incapacitate suportate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499" w:name="n296e5a21"/>
      <w:r w:rsidRPr="00E7548B">
        <w:rPr>
          <w:rFonts w:ascii="Calibri" w:eastAsia="Times New Roman" w:hAnsi="Calibri" w:cs="Times New Roman"/>
          <w:b/>
          <w:bCs/>
          <w:i/>
          <w:iCs/>
          <w:color w:val="000080"/>
          <w:sz w:val="16"/>
          <w:szCs w:val="16"/>
        </w:rPr>
        <w:t>Norme </w:t>
      </w:r>
      <w:bookmarkEnd w:id="499"/>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296^5 alin. 2^1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12. În baza lunară de calcul al contribuţiei pentru concedii şi indemnizaţii de asigurări sociale de sănătate datorată de angajator se includ şi următoarele venituri realizate de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a) şi b)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cuantumul sumelor reprezentând indemnizaţii de asigurări sociale de sănătate, numai pentru primele 5 zile de incapacitate temporară de muncă suportate de angajator;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cuantumul sumelor reprezentând indemnizaţii de incapacitate temporară de muncă ca urmare a unui accident de muncă sau a unei boli profesionale.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13. Contribuţia pentru concedii şi indemnizaţii care se suportă din fondul de asigurare pentru accidente de muncă şi boli profesionale se va evidenţia distinct în anexa nr. 1.1 "Anexa angajator" la "Declaraţia privind obligaţiile de plată a contribuţiilor sociale, impozitului pe venit şi evidenţa nominală a persoanelor asigurate".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500" w:name="n296e5al4"/>
      <w:r w:rsidRPr="00E7548B">
        <w:rPr>
          <w:rFonts w:ascii="Calibri" w:eastAsia="Times New Roman" w:hAnsi="Calibri" w:cs="Times New Roman"/>
          <w:color w:val="000000"/>
          <w:sz w:val="16"/>
          <w:szCs w:val="16"/>
        </w:rPr>
        <w:t>ART. 296^5 alin. 4</w:t>
      </w:r>
      <w:bookmarkEnd w:id="500"/>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 Prin câştig brut realizat de un salariat încadrat cu contract individual de muncă, potrivit legii, inclusiv salariatul care cumulează pensia cu salariul, în condiţiile legii, se înţelege orice câştig în bani şi/sau în natură primit de la angajator de către aceste persoane, ca plată a muncii lor sau pe perioada în care sunt încadrate în muncă, inclusiv în perioadele de suspendare ca urmare a statutului de salariat pe care îl deţin, cu excepţia veniturilor prevăzute la pct. 24.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14^1. În baza lunară de calcul al contribuţiei la Fondul de garantare se iau în calcul şi cuantumul sumelor reprezentând indemnizaţii de asigurări sociale de sănătate, acordate în baza Ordonanţei de urgenţă a Guvernului nr. 158/2005, aprobată cu modificări şi completări prin Legea nr. 399/2006, cu modificările şi completările ulterioare, numai pentru primele 5 zile de incapacitate suportate de angajator, precum şi cuantumul sumelor reprezentând indemnizaţii de incapacitate temporară de muncă drept urmare a unui accident de muncă sau a unei boli profesionale, acordate în baza Legii nr. 346/2002, republicată, cu modificările ulterioare, numai pentru primele 3 zile de incapacitate suportate de angajator.</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501" w:name="n296e5al5"/>
      <w:r w:rsidRPr="00E7548B">
        <w:rPr>
          <w:rFonts w:ascii="Calibri" w:eastAsia="Times New Roman" w:hAnsi="Calibri" w:cs="Times New Roman"/>
          <w:color w:val="000000"/>
          <w:sz w:val="16"/>
          <w:szCs w:val="16"/>
        </w:rPr>
        <w:t>ART. 296^5 alin. 5</w:t>
      </w:r>
      <w:bookmarkEnd w:id="501"/>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15. Pe perioada în care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a) şi b) din Codul fiscal beneficiază de indemnizaţii de asigurări sociale de sănătate, potrivit prevederilor Ordonanţei de urgenţă a Guvernului nr. 158/2005, aprobată cu modificări şi completări prin Legea nr. 399/2006, cu modificările şi completările ulterioare, baza de calcul al contribuţiei pentru accidente de muncă şi boli profesionale o reprezintă salariul de bază minim brut pe ţară garantat în plată, corespunzător numărului zilelor lucrătoare din concediul medical.</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502" w:name="n296e6a2"/>
      <w:r w:rsidRPr="00E7548B">
        <w:rPr>
          <w:rFonts w:ascii="Calibri" w:eastAsia="Times New Roman" w:hAnsi="Calibri" w:cs="Times New Roman"/>
          <w:color w:val="000000"/>
          <w:sz w:val="16"/>
          <w:szCs w:val="16"/>
        </w:rPr>
        <w:t>ART. 296^6 alin. 2</w:t>
      </w:r>
      <w:bookmarkEnd w:id="502"/>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16. Pentru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f) pct. 1 din Codul fiscal, contribuţia pentru concedii şi indemnizaţii se aplică şi asupra indemnizaţiei pentru incapacitate temporară de muncă drept urmare a unui accident de muncă sau a unei boli profesionale şi se suportă din bugetul asigurărilor pentru şomaj sau din fondul de asigurare pentru accidente de muncă şi boli profesionale constituit în condiţiile legii, după caz. Contribuţia pentru concedii şi indemnizaţii care se suportă din fondul de asigurare pentru accidente de muncă şi boli profesionale se va evidenţia distinct în anexa 1.1 "Anexa angajator" la "Declaraţia privind obligaţiile de plată a contribuţiilor sociale, impozitului pe venit şi evidenţa nominală a persoanelor asigurate", aprobată prin Hotărârea Guvernului nr. 1.397/2010.</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503" w:name="n296e6a4"/>
      <w:r w:rsidRPr="00E7548B">
        <w:rPr>
          <w:rFonts w:ascii="Calibri" w:eastAsia="Times New Roman" w:hAnsi="Calibri" w:cs="Times New Roman"/>
          <w:color w:val="000000"/>
          <w:sz w:val="16"/>
          <w:szCs w:val="16"/>
        </w:rPr>
        <w:t>ART. 296^6 alin. 4</w:t>
      </w:r>
      <w:bookmarkEnd w:id="503"/>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17. Contribuţia de asigurări pentru accidente de muncă şi boli profesionale se calculează prin aplicarea cotei de 1%, prevăzută de lege, asupra drepturilor reprezentând indemnizaţia de şomaj care se acordă pe perioada efectuării de către şomerii care se află în plata acestui drept a practicii profesionale în cadrul cursurilor organizate, potrivit legii, de agenţiile pentru ocuparea forţei de muncă judeţene şi a municipiului Bucureşti.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18. *** Abrogat.</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504" w:name="n296e15b"/>
      <w:r w:rsidRPr="00E7548B">
        <w:rPr>
          <w:rFonts w:ascii="Calibri" w:eastAsia="Times New Roman" w:hAnsi="Calibri" w:cs="Times New Roman"/>
          <w:color w:val="000000"/>
          <w:sz w:val="16"/>
          <w:szCs w:val="16"/>
        </w:rPr>
        <w:t>ART. 296^15 b</w:t>
      </w:r>
      <w:bookmarkEnd w:id="504"/>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19. În cazul depăşirii sumei de 150 lei pentru cadourile oferite, partea care depăşeşte reprezintă venit din salarii şi se cuprinde în baza de calcul prevăzută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296^4 şi 296^5 din Codul fiscal.</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bookmarkStart w:id="505" w:name="n296e16a"/>
      <w:r w:rsidRPr="00E7548B">
        <w:rPr>
          <w:rFonts w:ascii="Calibri" w:eastAsia="Times New Roman" w:hAnsi="Calibri" w:cs="Times New Roman"/>
          <w:color w:val="000000"/>
          <w:sz w:val="16"/>
          <w:szCs w:val="16"/>
        </w:rPr>
        <w:t>ART. 296^16</w:t>
      </w:r>
      <w:bookmarkEnd w:id="505"/>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20. Sunt exceptate de la plata contribuţiei de asigurări sociale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indemnizaţiile lunare de neconcurenţă prevăzute în contractele individuale de muncă, în condiţiile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indemnizaţiile pentru incapacitate temporară de muncă ca urmare a unui accident de muncă sau a unei boli profesionale, suportate de angajator,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c) indemnizaţiile pentru incapacitate temporară de muncă ca urmare a unui accident de muncă sau a unei boli profesionale, suportate de la Fondul naţional de asigurare pentru accidente de muncă şi boli profesionale,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ajutoarele lunare şi plăţile compensatorii care se acordă, conform legii, personalului militar, poliţiştilor şi funcţionarilor publici cu statut special din sistemul administraţiei penitenciare, la trecerea în rezervă sau direct în retragere, respectiv la încetarea raporturilor de serviciu, cu drept la pensie, din domeniul apărării naţionale, ordinii publice şi siguranţei naţionale;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veniturile acordate la momentul disponibilizării, venitul lunar de completare sau plăţile compensatorii, suportate din bugetul asigurărilor de şomaj, potrivit actelor normative care reglementează aceste domenii;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indemnizaţiile de asigurări sociale de sănătate suportate de angajator, potrivit legii, pentru partea care depăşeşte nivelul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296^11;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indemnizaţiile de asigurări sociale de sănătate suportate de la Fondul naţional unic de asigurări sociale de sănătate, potrivit legii, pentru partea care depăşeşte nivelul prevăzut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296^11;</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indemnizaţiile de şedinţă primite de consilierii locali, judeţeni sau ai municipiului Bucureşti;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prestaţiile suportate din bugetul asigurărilor sociale de stat.</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06" w:name="n296e16b"/>
      <w:r w:rsidRPr="00E7548B">
        <w:rPr>
          <w:rFonts w:ascii="Calibri" w:eastAsia="Times New Roman" w:hAnsi="Calibri" w:cs="Times New Roman"/>
          <w:b/>
          <w:bCs/>
          <w:i/>
          <w:iCs/>
          <w:color w:val="000080"/>
          <w:sz w:val="16"/>
          <w:szCs w:val="16"/>
        </w:rPr>
        <w:t>Norme </w:t>
      </w:r>
      <w:bookmarkEnd w:id="506"/>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296^16 b)</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21. Sunt exceptate de la plata contribuţiei de asigurări sociale de sănătate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indemnizaţiile de asigurări sociale de sănătate suportate de angajator, potrivit legii, numai pentru contribuţia individuală;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indemnizaţiile de asigurări sociale de sănătate suportate de la Fondul naţional unic de asigurări sociale de sănătate,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veniturile acordate la momentul disponibilizării, venitul lunar de completare sau plăţile compensatorii, suportate din bugetul asigurărilor de şomaj, potrivit actelor normative care reglementează aceste domenii.</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07" w:name="n296e16e"/>
      <w:r w:rsidRPr="00E7548B">
        <w:rPr>
          <w:rFonts w:ascii="Calibri" w:eastAsia="Times New Roman" w:hAnsi="Calibri" w:cs="Times New Roman"/>
          <w:b/>
          <w:bCs/>
          <w:i/>
          <w:iCs/>
          <w:color w:val="000080"/>
          <w:sz w:val="16"/>
          <w:szCs w:val="16"/>
        </w:rPr>
        <w:t>Norme </w:t>
      </w:r>
      <w:bookmarkEnd w:id="507"/>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296^16 lit.e)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22. Sunt exceptate de la plata contribuţiei pentru concedii şi indemnizaţii de asigurări sociale de sănătate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veniturile acordate, potrivit legii, cadrelor militare în activitate, poliţiştilor şi funcţionarilor publici cu statut special care îşi desfăşoară activitatea în ministerele şi instituţiile din sectorul de apărare, ordine publică şi siguranţă naţională;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sumele primite de membrii comisiei de cenzori sau comitetului de audit, după caz, precum şi sumele primite pentru participarea în consilii, comisii, comitete şi altele asemenea, inclusiv indemnizaţiile de şedinţă primite de consilierii locali, judeţeni sau ai municipiului Bucureşti;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sumele primite de reprezentanţii în organisme tripartite,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sumele din profitul net, cuvenite administratorilor societăţilor comerciale, potrivit legii sau actului constitutiv, după caz, precum şi participarea la profitul unităţii pentru managerii cu contract de management,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indemnizaţiile lunare de neconcurenţă prevăzute în contractele individuale de muncă, în condiţiile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remuneraţia primită de preşedintele asociaţiei de proprietari sau de alte persoane, în baza contractului de mandat, potrivit legii privind înfiinţarea, organizarea şi funcţionarea asociaţiilor de proprietari;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indemnizaţiile de asigurări sociale de sănătate suportate de la Fondul naţional unic de asigurări sociale de sănătate,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ajutoarele lunare şi plăţile compensatorii care se acordă, conform legii, personalului militar, poliţiştilor şi funcţionarilor publici cu statut special din sistemul administraţiei penitenciare, la trecerea în rezervă sau direct în retragere, respectiv la încetarea raporturilor de serviciu, cu drept la pensie, din domeniul apărării naţionale, ordinii publice şi siguranţei naţionale;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ajutoarele lunare şi plăţile compensatorii care se acordă, conform legii, personalului militar, poliţiştilor şi funcţionarilor publici cu statut special din sistemul administraţiei penitenciare, la trecerea în rezervă sau direct în retragere, respectiv la încetarea raporturilor de serviciu, fără drept la pensie, din domeniul apărării naţionale, ordinii publice şi siguranţei naţionale;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veniturile reprezentând plăţi compensatorii suportate de angajator potrivit contractului colectiv sau individual de muncă;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veniturile acordate la momentul disponibilizării, venitul lunar de completare sau plăţile compensatorii, suportate din bugetul asigurărilor de şomaj, potrivit actelor normative care reglementează aceste domenii.</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08" w:name="n296e16c"/>
      <w:r w:rsidRPr="00E7548B">
        <w:rPr>
          <w:rFonts w:ascii="Calibri" w:eastAsia="Times New Roman" w:hAnsi="Calibri" w:cs="Times New Roman"/>
          <w:b/>
          <w:bCs/>
          <w:i/>
          <w:iCs/>
          <w:color w:val="000080"/>
          <w:sz w:val="16"/>
          <w:szCs w:val="16"/>
        </w:rPr>
        <w:lastRenderedPageBreak/>
        <w:t>Norme </w:t>
      </w:r>
      <w:bookmarkEnd w:id="508"/>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296^16 lit. c)</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23. Sunt </w:t>
      </w:r>
      <w:bookmarkStart w:id="509" w:name="aici"/>
      <w:r w:rsidRPr="00E7548B">
        <w:rPr>
          <w:rFonts w:ascii="Calibri" w:eastAsia="Times New Roman" w:hAnsi="Calibri" w:cs="Times New Roman"/>
          <w:color w:val="000000"/>
          <w:sz w:val="16"/>
          <w:szCs w:val="16"/>
        </w:rPr>
        <w:t>exceptate </w:t>
      </w:r>
      <w:bookmarkEnd w:id="509"/>
      <w:r w:rsidRPr="00E7548B">
        <w:rPr>
          <w:rFonts w:ascii="Calibri" w:eastAsia="Times New Roman" w:hAnsi="Calibri" w:cs="Times New Roman"/>
          <w:color w:val="000000"/>
          <w:sz w:val="16"/>
          <w:szCs w:val="16"/>
        </w:rPr>
        <w:t>de la plata contribuţiei de asigurări pentru şomaj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drepturile de soldă lunară acordate personalului militar,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remuneraţia administratorilor societăţilor comerciale, companiilor/societăţilor naţionale şi regiilor autonome, desemnaţi/numiţi în condiţiile legii, precum şi sumele primite de reprezentanţii în adunarea generală a acţionarilor şi în consiliul de administraţie;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sumele primite de membrii comisiei de cenzori sau comitetului de audit, după caz, precum şi sumele primite pentru participarea în consilii, comisii, comitete şi altele asemenea, inclusiv indemnizaţiile de şedinţă primite de consilierii locali, judeţeni sau ai municipiului Bucureşti;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sumele primite de reprezentanţii în organisme tripartite,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sumele din profitul net cuvenite administratorilor societăţilor comerciale, potrivit legii sau actului constitutiv, după caz, precum şi participarea la profitul unităţii pentru managerii cu contract de management,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indemnizaţiile lunare de neconcurenţă prevăzute în contractele individuale de muncă, în condiţiile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remuneraţia primită de preşedintele asociaţiei de proprietari sau de alte persoane, în baza contractului de mandat, potrivit legii privind înfiinţarea, organizarea şi funcţionarea asociaţiilor de proprietari;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indemnizaţiile de asigurări sociale de sănătate suportate din Fondul naţional unic de asigurări sociale de sănătate,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indemnizaţiile pentru incapacitate temporară de muncă ca urmare a unui accident de muncă sau a unei boli profesionale, suportate din Fondul naţional de asigurare pentru accidente de muncă şi boli profesionale,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ajutoarele lunare şi plăţile compensatorii care se acordă, conform legii, personalului militar, poliţiştilor şi funcţionarilor publici cu statut special din sistemul administraţiei penitenciare, la trecerea în rezervă sau direct în retragere, respectiv la încetarea raporturilor de serviciu, cu drept la pensie, din domeniul apărării naţionale, ordinii publice şi siguranţei naţionale;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ajutoarele lunare şi plăţile compensatorii care se acordă, conform legii, personalului militar, poliţiştilor şi funcţionarilor publici cu statut special din sistemul administraţiei penitenciare, la trecerea în rezervă sau direct în retragere, respectiv la încetarea raporturilor de serviciu, fără drept la pensie, din domeniul apărării naţionale, ordinii publice şi siguranţei naţionale;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veniturile reprezentând plăţi compensatorii suportate de angajator potrivit contractului colectiv sau individual de muncă;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 veniturile acordate la momentul disponibilizării, venitul lunar de completare sau plăţile compensatorii, suportate din bugetul asigurărilor de şomaj, potrivit actelor normative care reglementează aceste domenii;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 prestaţiile suportate din bugetul asigurărilor sociale de stat;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veniturile obţinute de pensionari;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p) veniturile realizate de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a) şi b) din Codul fiscal care nu se mai regăsesc în raporturi juridice cu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e) şi g) din Codul fiscal, dar încasează venituri ca urmare a faptului că au avut încheiate raporturi juridice şi respectivele venituri se acordă, potrivit legii, ulterior sau la data încetării raporturilor juridice; în această categorie nu se includ sumele reprezentând salarii, diferenţe de salarii, venituri asimilate salariilor sau diferenţe de venituri asimilate salariilor, stabilite în baza unor hotărâri judecătoreşti rămase definitive şi irevocabile, precum şi actualizarea acestora cu indicele de inflaţie, care se supun plăţii contribuţiei de asigurare pentru şomaj;</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q) compensaţiile acordate, în condiţiile legii ori ale contractelor colective sau individuale de muncă, persoanelor cărora le încetează raporturile de muncă ori de serviciu sau care, potrivit legii, sunt trecute în rezervă ori în retragere, altele decât cele prevăzute la lit. j), k), l) şi m);</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r) veniturile aferente perioadei în care raporturile de muncă sau de serviciu ale persoanelor care au încheiat astfel de raporturi sunt suspendate potrivit legii, altele decât cele aferente perioadei de incapacitate temporară de muncă cauzată de boli obişnuite sau de accidente în afara muncii şi perioadei de incapacitate temporară de muncă în cazul accidentului de muncă sau al bolii profesionale, în care plata indemnizaţiei se suportă de unitate, conform legii, care se supun plăţii contribuţiei de asigurare pentru şomaj;</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s) drepturile de salariu lunar acordate poliţiştilor şi funcţionarilor publici cu statut special din sistemul administraţiei penitenciare, potrivit legii.</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10" w:name="n296e16f"/>
      <w:r w:rsidRPr="00E7548B">
        <w:rPr>
          <w:rFonts w:ascii="Calibri" w:eastAsia="Times New Roman" w:hAnsi="Calibri" w:cs="Times New Roman"/>
          <w:b/>
          <w:bCs/>
          <w:i/>
          <w:iCs/>
          <w:color w:val="000080"/>
          <w:sz w:val="16"/>
          <w:szCs w:val="16"/>
        </w:rPr>
        <w:t>Norme </w:t>
      </w:r>
      <w:bookmarkEnd w:id="510"/>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296^16 lit. f)</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24. Sunt exceptate de la plata contribuţiei la Fondul de garantare a creanţelor salariale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veniturile de natura celor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296^15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compensaţiile acordate, în condiţiile legii ori ale contractelor colective sau individuale de muncă, persoanelor concediate pentru motive care nu ţin de persoana 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prestaţiile suportate din bugetul asigurărilor sociale de stat sau Fondul naţional unic pentru asigurări de sănătate, inclusiv cele acordate pentru accidente de muncă şi boli profesionale;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drepturile de hrană acordate de angajatori salariaţilor, în conformitate cu legislaţia în vigoare;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veniturile acordate potrivit prevederilor legale sub forma de participare a salariaţilor la profit.</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lastRenderedPageBreak/>
        <w:t> </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11" w:name="n296e16d"/>
      <w:r w:rsidRPr="00E7548B">
        <w:rPr>
          <w:rFonts w:ascii="Calibri" w:eastAsia="Times New Roman" w:hAnsi="Calibri" w:cs="Times New Roman"/>
          <w:b/>
          <w:bCs/>
          <w:i/>
          <w:iCs/>
          <w:color w:val="000080"/>
          <w:sz w:val="16"/>
          <w:szCs w:val="16"/>
        </w:rPr>
        <w:t>Norme </w:t>
      </w:r>
      <w:bookmarkEnd w:id="511"/>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296^16 lit. d)</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25. Sunt exceptate de la plata contribuţiei de asigurări pentru accidente de muncă şi boli profesionale următoarele: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 indemnizaţiile din activităţi desfăşurate ca urmare a unei funcţii alese în cadrul persoanelor juridice fără scop patrimonial;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drepturile de soldă lunară acordate personalului militar,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remuneraţia administratorilor societăţilor comerciale, companiilor/societăţilor naţionale şi regiilor autonome, desemnaţi/numiţi în condiţiile legii, precum şi sumele primite de reprezentanţii în adunarea generală a acţionarilor şi în consiliul de administraţie;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d) sumele primite de membrii comisiei de cenzori sau comitetului de audit, după caz, precum şi sumele primite pentru participarea în consilii, comisii, comitete şi altele asemenea, inclusiv indemnizaţiile de şedinţă primite de consilierii locali, judeţeni sau ai municipiului Bucureşti;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e) sumele primite de reprezentanţii în organisme tripartite,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f) sumele din profitul net cuvenite administratorilor societăţilor comerciale, potrivit legii sau actului constitutiv, după caz, precum şi participarea la profitul unităţii pentru managerii cu contract de management,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g) indemnizaţiile lunare de neconcurenţă prevăzute în contractele individuale de muncă, în condiţiile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h) remuneraţia primită de preşedintele asociaţiei de proprietari sau de alte persoane, în baza contractului de mandat, potrivit legii privind înfiinţarea, organizarea şi funcţionarea asociaţiilor de proprietari;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i) indemnizaţiile pentru incapacitate temporară de muncă ca urmare a unui accident de muncă sau a unei boli profesionale, suportate de angajator,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j) indemnizaţiile pentru incapacitate temporară de muncă ca urmare a unui accident de muncă sau a unei boli profesionale, suportate din Fondul naţional de asigurare pentru accidente de muncă şi boli profesionale,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k) ajutoarele lunare şi plăţile compensatorii care se acordă, conform legii, personalului militar, poliţiştilor şi funcţionarilor publici cu statut special din sistemul administraţiei penitenciare, la trecerea în rezervă sau direct în retragere, respectiv la încetarea raporturilor de serviciu, cu drept la pensie, din domeniul apărării naţionale, ordinii publice şi siguranţei naţionale;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l) ajutoarele lunare şi plăţile compensatorii care se acordă, conform legii, personalului militar, poliţiştilor şi funcţionarilor publici cu statut special din sistemul administraţiei penitenciare, la trecerea în rezervă sau direct în retragere, respectiv la încetarea raporturilor de serviciu, fără drept la pensie, din domeniul apărării naţionale, ordinii publice şi siguranţei naţionale;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m) veniturile acordate la momentul disponibilizării, venitul lunar de completare sau plăţile compensatorii, suportate din bugetul asigurărilor de şomaj, potrivit actelor normative care reglementează aceste domenii;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n) veniturile realizate de poliţişti, funcţionarii publici cu statut special şi personalul civil din cadrul instituţiilor publice de apărare, ordine publică şi siguranţă naţională;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o) prestaţiile suportate din bugetul asigurărilor sociale de stat.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Contribuţia pentru asigurarea de accidente de muncă şi boli profesionale nu se datorează pe perioada practicii profesionale a elevilor, ucenicilor şi studenţilor.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26. *** Abrogat</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512" w:name="n296e18"/>
      <w:r w:rsidRPr="00E7548B">
        <w:rPr>
          <w:rFonts w:ascii="Calibri" w:eastAsia="Times New Roman" w:hAnsi="Calibri" w:cs="Times New Roman"/>
          <w:color w:val="000000"/>
          <w:sz w:val="16"/>
          <w:szCs w:val="16"/>
        </w:rPr>
        <w:t>ART. 296^18 alin. 5</w:t>
      </w:r>
      <w:bookmarkEnd w:id="512"/>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27. Pentru calculul contribuţiei de asigurări sociale în cazul în care au fost acordate sume reprezentând salarii sau diferenţe de salarii stabilite în baza unor hotărâri judecătoreşti rămase definitive şi irevocabile, actualizate cu indicele de inflaţie la data plăţii acestora, precum şi în cazul în care prin astfel de hotărâri s-a dispus reîncadrarea în muncă a unor persoane, în vederea stabilirii punctajului lunar prevăzut de legea privind sistemul unitar de pensii publice, sumele respective se defalcă pe lunile la care se referă şi se utilizează cotele de contribuţii de asigurări sociale care erau în vigoare în acea perioadă.</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513" w:name="n296e18a51"/>
      <w:r w:rsidRPr="00E7548B">
        <w:rPr>
          <w:rFonts w:ascii="Calibri" w:eastAsia="Times New Roman" w:hAnsi="Calibri" w:cs="Times New Roman"/>
          <w:color w:val="000000"/>
          <w:sz w:val="16"/>
          <w:szCs w:val="16"/>
        </w:rPr>
        <w:t>ART. 296^18 alin. 5^1</w:t>
      </w:r>
      <w:bookmarkEnd w:id="513"/>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28. Pentru calculul contribuţiilor sociale, altele decât cele prevăzute la pct. 27, în situaţia hotărârilor judecătoreşti rămase definitive şi irevocabile, prin care se stabilesc obligaţii de plată a unor sume sau drepturi reprezentând salarii, diferenţe de salarii, venituri asimilate salariilor sau diferenţe de venituri asimilate salariilor, actualizate cu indicele de inflaţie la data plăţii acestora, asupra cărora există obligaţia plăţii contribuţiilor sociale, precum şi în cazul în care prin astfel de hotărâri s-a dispus reîncadrarea în muncă a unor persoane, sumele respective se defalcă pe lunile la care se referă şi se utilizează cotele de contribuţii de asigurări sociale care erau în vigoare în acea perioadă.</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514" w:name="n296e18a6"/>
      <w:r w:rsidRPr="00E7548B">
        <w:rPr>
          <w:rFonts w:ascii="Calibri" w:eastAsia="Times New Roman" w:hAnsi="Calibri" w:cs="Times New Roman"/>
          <w:color w:val="000000"/>
          <w:sz w:val="16"/>
          <w:szCs w:val="16"/>
        </w:rPr>
        <w:t>ART. 296^18 alin.6</w:t>
      </w:r>
      <w:bookmarkEnd w:id="514"/>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29. Prin loc de realizare al venitului se înţelege persoana fizică sau juridică care are calitatea de angajator sau entitatea asimilată angajatorului.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 cazul în care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a) şi b) din Codul fiscal obţin venituri ca urmare a încheierii mai multor contracte individuale de muncă cu acelaşi angajator, aceste venituri se cumulează, după care se plafonează în vederea obţinerii bazei lunare de calcul a contribuţiei individuale de asigurări sociale.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În cazul în care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296^3 lit. a) şi b) din Codul fiscal obţin venituri ca urmare a încheierii mai multor contracte individuale de muncă cu angajatori diferiţi, veniturile obţinute se plafonează separat de către fiecare angajator în parte.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bookmarkStart w:id="515" w:name="n296e18a8"/>
      <w:r w:rsidRPr="00E7548B">
        <w:rPr>
          <w:rFonts w:ascii="Calibri" w:eastAsia="Times New Roman" w:hAnsi="Calibri" w:cs="Times New Roman"/>
          <w:color w:val="000000"/>
          <w:sz w:val="16"/>
          <w:szCs w:val="16"/>
        </w:rPr>
        <w:t>ART. 296^18 alin.8</w:t>
      </w:r>
      <w:bookmarkEnd w:id="515"/>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30. Bazele de calcul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296^5 - 296^13 din Codul fiscal sunt cele rezultate după aplicarea excepţiilor generale şi specifice.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31. *** Abrogat</w:t>
      </w:r>
      <w:r w:rsidRPr="00E7548B">
        <w:rPr>
          <w:rFonts w:ascii="Calibri" w:eastAsia="Times New Roman" w:hAnsi="Calibri" w:cs="Times New Roman"/>
          <w:i/>
          <w:iCs/>
          <w:color w:val="000000"/>
          <w:sz w:val="16"/>
          <w:szCs w:val="16"/>
        </w:rPr>
        <w:t>.</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16" w:name="n296e22"/>
      <w:r w:rsidRPr="00E7548B">
        <w:rPr>
          <w:rFonts w:ascii="Calibri" w:eastAsia="Times New Roman" w:hAnsi="Calibri" w:cs="Times New Roman"/>
          <w:b/>
          <w:bCs/>
          <w:i/>
          <w:iCs/>
          <w:color w:val="000080"/>
          <w:sz w:val="16"/>
          <w:szCs w:val="16"/>
        </w:rPr>
        <w:t>Norme </w:t>
      </w:r>
      <w:bookmarkEnd w:id="516"/>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296^22</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32. Venitul declarat de contribuabilii prevăzuţi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296^21 alin. (1) lit. a) - e) din Codul fiscal reprezintă un venit ales de către aceştia, cuprins între 35% din câştigul salarial mediu brut utilizat la fundamentarea bugetului asigurărilor sociale de stat şi echivalentul a de 5 ori acest câştig.</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Încadrarea în categoria persoanelor obligate să se asigure se face în funcţie de: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venitul realizat în anul precedent, rămas după scăderea din totalul veniturilor încasate a cheltuielilor efectuate în scopul realizării acestor venituri, exclusiv cheltuielile reprezentând contribuţii sociale, raportat la numărul lunilor de activitate din cursul anului, în cazul contribuabililor care desfăşoară activităţi impuse în sistem real;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venitul estimat a se realiza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81 alin. (1) din Codul fiscal, în cazul contribuabililor care îşi încep activitatea în cursul anului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 valoarea lunară a normelor de venit, obţinută prin raportarea normelor anuale de venit la cele 12 luni ale anului după aplicarea corecţiilor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49 din Codul fiscal, în cazul contribuabililor care desfăşoară activităţi impuse pe bază de norme de venit.</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Contribuabilii care desfăşoară activităţi impuse în sistem real, care în anul fiscal precedent au realizat venituri sub nivelul plafonului minim prevăzut de lege, nu sunt obligaţi să se asigure şi nu datorează contribuţie de asigurări sociale, pentru anul fiscal următor. Contribuţiile de asigurări sociale plătite în anul fiscal în care au fost realizate venituri sub nivelul plafonului prevăzut de lege nu se restituie, acestea fiind luate în calcul la stabilirea stagiului de cotizare şi la stabilirea punctajului pentru pensionare.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517" w:name="n296e22a2"/>
      <w:r w:rsidRPr="00E7548B">
        <w:rPr>
          <w:rFonts w:ascii="Calibri" w:eastAsia="Times New Roman" w:hAnsi="Calibri" w:cs="Times New Roman"/>
          <w:color w:val="000000"/>
          <w:sz w:val="16"/>
          <w:szCs w:val="16"/>
        </w:rPr>
        <w:t>ART. 296^22 alin. 2</w:t>
      </w:r>
      <w:bookmarkEnd w:id="517"/>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33. Întregirea bazei lunare de calcul al contribuţiei de asigurări sociale de sănătate la nivelul unui salariu de bază minim brut pe ţară, în cazul persoanelor prevăzute la</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296^21 alin. (1) lit. a) - e) din Codul fiscal, care au realizat un venit lunar sub acest nivel, se efectuează de către organul fiscal competent, în anul următor, după depunerea declaraţiilor fiscale.</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bookmarkStart w:id="518" w:name="n296e22a7"/>
      <w:r w:rsidRPr="00E7548B">
        <w:rPr>
          <w:rFonts w:ascii="Calibri" w:eastAsia="Times New Roman" w:hAnsi="Calibri" w:cs="Times New Roman"/>
          <w:color w:val="000000"/>
          <w:sz w:val="16"/>
          <w:szCs w:val="16"/>
        </w:rPr>
        <w:t>ART. 296^22 alin. 7</w:t>
      </w:r>
      <w:bookmarkEnd w:id="518"/>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34. În cazul persoanelor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52 alin. (1) lit. a) - c) din Codul fiscal, încadrarea în plafonul reprezentând echivalentul a de 5 ori câştigul salarial mediu brut prevăzut în legea bugetului asigurărilor sociale de stat se efectuează de către plătitorul de venituri.</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19" w:name="n296e4a9"/>
      <w:r w:rsidRPr="00E7548B">
        <w:rPr>
          <w:rFonts w:ascii="Calibri" w:eastAsia="Times New Roman" w:hAnsi="Calibri" w:cs="Times New Roman"/>
          <w:b/>
          <w:bCs/>
          <w:i/>
          <w:iCs/>
          <w:color w:val="000080"/>
          <w:sz w:val="16"/>
          <w:szCs w:val="16"/>
        </w:rPr>
        <w:t>Norme </w:t>
      </w:r>
      <w:bookmarkEnd w:id="519"/>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296^24</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35. Întregirea bazei lunare de calcul al contribuţiei de asigurări sociale de sănătate la nivelul unui salariu de bază minim brut pe ţară, în lunile în care persoanele prevăzute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296^21 alin. (1) lit. f) din Codul fiscal au realizat venituri sub acest nivel, se efectuează de către organul fiscal competent, în anul următor, după depunerea declaraţiilor fiscale.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lang w:val="fr-FR"/>
        </w:rPr>
        <w:t>Întregirea bazei lunare de calcul al contribuţiei de asigurări sociale de sănătate la nivelul a o treime din salariul de bază minim brut pe ţară, pentru persoanele prevăzute la </w:t>
      </w:r>
      <w:r w:rsidRPr="00E7548B">
        <w:rPr>
          <w:rFonts w:ascii="Calibri" w:eastAsia="Times New Roman" w:hAnsi="Calibri" w:cs="Times New Roman"/>
          <w:b/>
          <w:bCs/>
          <w:color w:val="000000"/>
          <w:sz w:val="16"/>
          <w:szCs w:val="16"/>
          <w:lang w:val="fr-FR"/>
        </w:rPr>
        <w:t>art.</w:t>
      </w:r>
      <w:r w:rsidRPr="00E7548B">
        <w:rPr>
          <w:rFonts w:ascii="Calibri" w:eastAsia="Times New Roman" w:hAnsi="Calibri" w:cs="Times New Roman"/>
          <w:color w:val="000000"/>
          <w:sz w:val="16"/>
          <w:szCs w:val="16"/>
          <w:lang w:val="fr-FR"/>
        </w:rPr>
        <w:t> 296^21 alin. (1) lit. g) şi h) din Codul fiscal, în cazul în care venitul lunar determinat pe baza normelor de venit sau pe baza venitului realizat este sub acest nivel, se efectuează de către organul fiscal competent, în anul următor, după depunerea declaraţiilor fiscale</w:t>
      </w:r>
      <w:r w:rsidRPr="00E7548B">
        <w:rPr>
          <w:rFonts w:ascii="Calibri" w:eastAsia="Times New Roman" w:hAnsi="Calibri" w:cs="Times New Roman"/>
          <w:color w:val="000000"/>
          <w:sz w:val="16"/>
          <w:szCs w:val="16"/>
        </w:rPr>
        <w:t>.</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bookmarkStart w:id="520" w:name="n296e35"/>
      <w:r w:rsidRPr="00E7548B">
        <w:rPr>
          <w:rFonts w:ascii="Calibri" w:eastAsia="Times New Roman" w:hAnsi="Calibri" w:cs="Times New Roman"/>
          <w:b/>
          <w:bCs/>
          <w:i/>
          <w:iCs/>
          <w:color w:val="000080"/>
          <w:sz w:val="16"/>
          <w:szCs w:val="16"/>
        </w:rPr>
        <w:t>Norme </w:t>
      </w:r>
      <w:bookmarkEnd w:id="520"/>
      <w:r w:rsidRPr="00E7548B">
        <w:rPr>
          <w:rFonts w:ascii="Calibri" w:eastAsia="Times New Roman" w:hAnsi="Calibri" w:cs="Times New Roman"/>
          <w:b/>
          <w:bCs/>
          <w:i/>
          <w:iCs/>
          <w:color w:val="000080"/>
          <w:sz w:val="16"/>
          <w:szCs w:val="16"/>
        </w:rPr>
        <w:t>metodologice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Art. 296^35.</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1. În aplicarea prevederilor art. 296^35 alin. (1) din Codul fiscal, prin valoarea construcţiilor existente în patrimoniul contribuabililor la data de 31 decembrie a anului anterior se înţelege valoarea evidenţiată contabil în soldul conturilor corespunzătoare construcţiilor, fără a lua în considerare construcţiile înregistrate în conturi în afara bilanţului, conform reglementărilor contabile aplicabile.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2. Contribuabilii care aplică reglementările contabile conforme cu Standardele internaţionale de raportare financiară şi care stabilesc pentru amortizarea mijloacelor fixe specifice activităţii de explorare şi producţie a resurselor de petrol şi gaze şi alte substanţe minerale politici contabile specifice domeniului de activitate, în concordanţă cu cele mai recente norme ale altor organisme de normalizare care utilizează un cadru general conceptual similar pentru a elabora standarde de contabilitate, alte documente contabile şi practicile acceptate ale domeniului de activitate, pentru determinarea bazei impozabile potrivit prevederilor art. 296^35 alin. (1) din Codul fiscal, nu includ valoarea construcţiilor casate.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3. Pentru determinarea bazei impozabile stabilite prin prevederile art. 296^35 alin. (1) din Codul fiscal, contribuabilii nu includ valoarea imobilizărilor corporale în curs de execuţie evidenţiate potrivit reglementărilor contabile aplicabile şi nici valoarea aferentă unor construcţii aflate în proprietatea statului sau a unităţilor administrativ-teritoriale, înregistrate în conturi corespunzătoare construcţiilor, potrivit legii.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4. Pentru determinarea bazei impozabile stabilite prin prevederile art. 296^35 alin. (1) din Codul fiscal, corelat cu reglementările în vigoare pentru determinarea impozitului pe clădiri, potrivit prevederilor titlului IX al Codului fiscal, contribuabilii vor avea în vedere următoarele reguli:</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lastRenderedPageBreak/>
        <w:t>a) din valoarea construcţiilor existente în patrimoniul contribuabililor la data de 31 decembrie a anului anterior nu se scade valoarea clădirilor prevăzute la art. 250 din Codul fiscal, cu excepţia celor aflate sau care urmează să fie trecute în proprietatea statului sau a unităţilor administrativ-teritoriale;</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b) în cazul în care valoarea evidenţiată contabil în soldul debitor al conturilor corespunzătoare construcţiilor este diferită de valoarea care a reprezentat baza pentru determinarea impozitului pe clădiri potrivit prevederilor titlului IX din Codul fiscal, valoarea care se scade este valoarea evidenţiată contabil în soldul debitor al conturilor corespunzătoare construcţiilor;</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c) valoarea lucrărilor de reconstruire, modernizare, consolidare, modificare sau extindere pentru clădirile închiriate, luate în concesiune, aflate în administrare ori în folosinţă este cea definită la pct. 54 alin. (1), (1^1) şi (1^2) din Normele metodologice date în aplicarea art. 253 din Codul fiscal.</w:t>
      </w:r>
    </w:p>
    <w:p w:rsidR="00E7548B" w:rsidRPr="00E7548B" w:rsidRDefault="00E7548B" w:rsidP="000C2DC3">
      <w:pPr>
        <w:shd w:val="clear" w:color="auto" w:fill="EEECE1"/>
        <w:spacing w:after="0" w:line="240" w:lineRule="auto"/>
        <w:ind w:firstLine="709"/>
        <w:contextualSpacing/>
        <w:jc w:val="both"/>
        <w:rPr>
          <w:rFonts w:ascii="Calibri" w:eastAsia="Times New Roman" w:hAnsi="Calibri" w:cs="Times New Roman"/>
          <w:color w:val="000000"/>
          <w:sz w:val="16"/>
          <w:szCs w:val="16"/>
        </w:rPr>
      </w:pPr>
      <w:r w:rsidRPr="00E7548B">
        <w:rPr>
          <w:rFonts w:ascii="Calibri" w:eastAsia="Times New Roman" w:hAnsi="Calibri" w:cs="Times New Roman"/>
          <w:color w:val="000000"/>
          <w:sz w:val="16"/>
          <w:szCs w:val="16"/>
        </w:rPr>
        <w:t>5. În aplicarea prevederilor art. 296^35 alin. (2) din Codul fiscal, deducerea valorii lucrărilor de reconstruire, modernizare, consolidare, modificare sau extindere se justifică în baza comunicării către locator potrivit pct. 54 alin. (1), (1^1) şi (1^2) din Normele metodologice date în aplicarea art. 253 din Codul fiscal.</w:t>
      </w:r>
    </w:p>
    <w:p w:rsidR="00E7548B" w:rsidRPr="00E7548B" w:rsidRDefault="00E7548B" w:rsidP="000C2DC3">
      <w:pPr>
        <w:shd w:val="clear" w:color="auto" w:fill="BAD6FE"/>
        <w:spacing w:before="1200" w:after="0" w:line="240" w:lineRule="auto"/>
        <w:ind w:firstLine="720"/>
        <w:contextualSpacing/>
        <w:rPr>
          <w:rFonts w:ascii="Calibri" w:eastAsia="Times New Roman" w:hAnsi="Calibri" w:cs="Times New Roman"/>
          <w:b/>
          <w:bCs/>
          <w:i/>
          <w:iCs/>
          <w:color w:val="000080"/>
          <w:sz w:val="16"/>
          <w:szCs w:val="16"/>
        </w:rPr>
      </w:pPr>
      <w:r w:rsidRPr="00E7548B">
        <w:rPr>
          <w:rFonts w:ascii="Calibri" w:eastAsia="Times New Roman" w:hAnsi="Calibri" w:cs="Times New Roman"/>
          <w:b/>
          <w:bCs/>
          <w:i/>
          <w:iCs/>
          <w:color w:val="000080"/>
          <w:sz w:val="16"/>
          <w:szCs w:val="16"/>
        </w:rPr>
        <w:t>Norme metodologice: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ART. 70</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145. Venitul din pensii se determină de către plătitor pentru drepturile cu titlu de pensie prevăzute la </w:t>
      </w:r>
      <w:hyperlink r:id="rId67" w:anchor="a68" w:history="1">
        <w:r w:rsidRPr="00E7548B">
          <w:rPr>
            <w:rFonts w:ascii="Calibri" w:eastAsia="Times New Roman" w:hAnsi="Calibri" w:cs="Times New Roman"/>
            <w:b/>
            <w:bCs/>
            <w:color w:val="800080"/>
            <w:sz w:val="16"/>
            <w:szCs w:val="16"/>
            <w:u w:val="single"/>
          </w:rPr>
          <w:t>art. 68</w:t>
        </w:r>
      </w:hyperlink>
      <w:r w:rsidRPr="00E7548B">
        <w:rPr>
          <w:rFonts w:ascii="Calibri" w:eastAsia="Times New Roman" w:hAnsi="Calibri" w:cs="Times New Roman"/>
          <w:color w:val="000000"/>
          <w:sz w:val="16"/>
          <w:szCs w:val="16"/>
        </w:rPr>
        <w:t> din Codul fiscal.</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146. Începând cu 1 ianuarie 2008, impozitul lunar aferent venitului din pensii se calculează prin aplicarea cotei de impunere de 16% asupra venitului impozabil lunar din pensii determinat prin deducerea din venitul din pensii, în ordine, a următoarelor:</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 contribuţiilor obligatorii calculate, reţinute şi suportate de persoana fizică; şi</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a unei sume neimpozabile lunare de 1.000 lei</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146^1. Drepturile primite în conformitate cu prevederile Legii nr. 411/2004 privind fondurile de pensii administrate privat, republicată, cu modificările și completările ulterioare, și ale Legii nr. 204/2006 privind pensiile facultative, cu modificările și completările ulterioare, reprezintă venituri din pensii. La stabilirea venitului impozabil lunar pentru sumele primite ca plată unică potrivit Legii nr. 411/2004, republicată, cu modificările și completările ulterioare, și Legii nr. 204/2006, cu modificările și completările ulterioare, se va acorda un singur plafon neimpozabil de 1.000 lei de la fiecare fond de pensii. La stabilirea venitului impozabil lunar pentru sumele primite ca plăţi eșalonate în rate, în conformitate cu prevederile Legii nr. 411/2004, republicată, cu modificările și completările ulterioare, și ale Legii nr. 204/2006, cu modificările și completările ulterioare, se va acorda un singur plafon neimpozabil de 1.000 lei aferent ratei lunare de la fiecare fond de pensii.</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146^2. Diferenţele de venituri din pensii primite de la acelaşi plătitor şi stabilite pentru perioadele anterioare se impozitează separat faţă de drepturile de pensie ale lunii curente, prin aplicarea cotei de impozit asupra venitului impozabil lunar din pensii. Venitul lunar din pensii se stabileşte prin deducerea din suma totală, reprezentând diferenţele de venituri din pensie, a plafonului neimpozabil lunar de 1.000 lei şi a contribuţiilor obligatorii."</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147. Impozitul pe veniturile din pensii se calculează, se reţine lunar de către administratorii fondurilor de pensii şi se virează de către unităţile plătitoare ale acestor venituri până la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color w:val="000000"/>
          <w:sz w:val="16"/>
          <w:szCs w:val="16"/>
        </w:rPr>
        <w:t> 25 a lunii următoare celei pentru care se face plata pensiilor, la organul fiscal în a cărui rază îşi au sediul plătitorii de venituri.</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148. Administratorii fondurilor de pensii vor emite norme interne specifice privind aplicarea prevederilor pct. 147.</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149. Eventualele sume reprezentând impozit pe veniturile din pensii, reţinute, dar nedatorate la bugetul de stat, se vor regulariza prin diminuarea viramentelor efectuate cu ocazia plăţilor din luna următoare.</w:t>
      </w:r>
    </w:p>
    <w:p w:rsidR="00E7548B" w:rsidRPr="00E7548B" w:rsidRDefault="00E7548B"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shd w:val="clear" w:color="auto" w:fill="EEECE1"/>
        </w:rPr>
        <w:br w:type="page"/>
      </w:r>
      <w:r w:rsidRPr="00E7548B">
        <w:rPr>
          <w:rFonts w:ascii="Calibri" w:eastAsia="Times New Roman" w:hAnsi="Calibri" w:cs="Times New Roman"/>
          <w:color w:val="000000"/>
          <w:sz w:val="16"/>
          <w:szCs w:val="16"/>
        </w:rPr>
        <w:lastRenderedPageBreak/>
        <w:t> </w:t>
      </w:r>
    </w:p>
    <w:p w:rsidR="00E7548B" w:rsidRPr="00E7548B" w:rsidRDefault="00E7548B"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Articolul II din Ordonanţa de urgenţă a Guvernului nr. 82/2010</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ART. II</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Articolul III din Ordonanţa de urgenţă a Guvernului nr. 58/2010 pentru modificarea şi completarea Legii nr. 571/2003 privind Codul fiscal şi alte măsuri financiar-fiscale, publicată în Monitorul Oficial al României, Partea I, nr. 431 din 28 iunie 2010, se modifică şi va avea următorul cuprins:</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 Orice venituri de natură profesională, altele decât cele salariale, se impozitează cu cota de impozit pe venit.</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 În sistemul public de pensii şi în sistemul asigurărilor pentru şomaj, prin venituri de natură profesională, altele decât cele de natură salarială, în sensul prezentei ordonanţe de urgenţă, se înţelege acele venituri realizate din drepturi de autor şi drepturi conexe definite potrivit </w:t>
      </w:r>
      <w:hyperlink r:id="rId68" w:anchor="a7" w:history="1">
        <w:r w:rsidRPr="00E7548B">
          <w:rPr>
            <w:rFonts w:ascii="Calibri" w:eastAsia="Times New Roman" w:hAnsi="Calibri" w:cs="Times New Roman"/>
            <w:b/>
            <w:bCs/>
            <w:color w:val="800080"/>
            <w:sz w:val="16"/>
            <w:szCs w:val="16"/>
            <w:u w:val="single"/>
          </w:rPr>
          <w:t>art. 7</w:t>
        </w:r>
      </w:hyperlink>
      <w:r w:rsidRPr="00E7548B">
        <w:rPr>
          <w:rFonts w:ascii="Calibri" w:eastAsia="Times New Roman" w:hAnsi="Calibri" w:cs="Times New Roman"/>
          <w:color w:val="000000"/>
          <w:sz w:val="16"/>
          <w:szCs w:val="16"/>
        </w:rPr>
        <w:t> alin. (1) pct. 13^1 din Legea nr. 571/2003 privind Codul fiscal, cu modificările şi completările ulterioare, şi/sau venituri rezultate din activităţi profesionale desfăşurate în baza contractelor/convenţiilor încheiate potrivit Codului civil. Asupra acestor venituri se datorează contribuţiile individuale de asigurări sociale şi asigurări pentru şomaj.</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(3) Persoanele fizice care realizează venituri de natură profesională, pentru care, potrivit prezentei ordonanţe de urgenţă, se datorează şi se plăteşte contribuţia individuală de asigurări sociale şi contribuţia individuală de asigurări pentru şomaj, sunt considerate asigurate obligatoriu, prin efectul legii, în sistemul public de pensii şi alte drepturi de asigurări sociale, precum şi în sistemul asigurărilor pentru şomaj şi beneficiază de prestaţiile prevăzute de Legea nr. 19/2000 privind sistemul public de pensii şi alte drepturi de asigurări sociale, cu modificările şi completările ulterioare, precum şi de indemnizaţie de şomaj în condiţiile Legii nr. 76/2002 privind sistemul asigurărilor pentru şomaj şi stimularea ocupării forţei de muncă,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(4) Prevederile alin. (3) cu privire la statutul de asigurat obligatoriu, prin efectul legii, în sistemul asigurărilor pentru şomaj nu se aplică persoanelor pentru care la data intrării în vigoare a prezentei ordonanţe de urgenţă se prevede, potrivit Legii nr. 76/2002, cu modificările şi completările ulterioare, că asigurarea în sistemul asigurărilor pentru şomaj este facultativă şi care deţin statutul de asigurat în acest sistem în temeiul unui contract de asigurare pentru şomaj, cu excepţia cazului în care aceste persoane renunţă la contractul de asigurare.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(5) Persoanelor asigurate în alte sisteme, neintegrate sistemului public de pensii şi alte drepturi de asigurări sociale, şi persoanelor care au calitatea de pensionari nu le sunt aplicabile prevederile alin. (2).</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(6) Persoanele care, în mod ocazional, realizează, pe lângă veniturile de natură salarială, şi venituri de natură profesională definite la </w:t>
      </w:r>
      <w:hyperlink r:id="rId69" w:anchor="a7" w:history="1">
        <w:r w:rsidRPr="00E7548B">
          <w:rPr>
            <w:rFonts w:ascii="Calibri" w:eastAsia="Times New Roman" w:hAnsi="Calibri" w:cs="Times New Roman"/>
            <w:b/>
            <w:bCs/>
            <w:color w:val="800080"/>
            <w:sz w:val="16"/>
            <w:szCs w:val="16"/>
            <w:u w:val="single"/>
          </w:rPr>
          <w:t>art. 7</w:t>
        </w:r>
      </w:hyperlink>
      <w:r w:rsidRPr="00E7548B">
        <w:rPr>
          <w:rFonts w:ascii="Calibri" w:eastAsia="Times New Roman" w:hAnsi="Calibri" w:cs="Times New Roman"/>
          <w:color w:val="000000"/>
          <w:sz w:val="16"/>
          <w:szCs w:val="16"/>
        </w:rPr>
        <w:t> alin. (1) pct. 13^1 din Legea nr. 571/2003 privind Codul fiscal, cu modificările şi completările ulterioare, nu datorează contribuţiile individuale şi pentru aceste venituri de natură profesională.</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(7) Persoanele care, în mod ocazional, realizează exclusiv venituri de natură profesională definite la </w:t>
      </w:r>
      <w:hyperlink r:id="rId70" w:anchor="a7" w:history="1">
        <w:r w:rsidRPr="00E7548B">
          <w:rPr>
            <w:rFonts w:ascii="Calibri" w:eastAsia="Times New Roman" w:hAnsi="Calibri" w:cs="Times New Roman"/>
            <w:b/>
            <w:bCs/>
            <w:color w:val="800080"/>
            <w:sz w:val="16"/>
            <w:szCs w:val="16"/>
            <w:u w:val="single"/>
          </w:rPr>
          <w:t>art. 7</w:t>
        </w:r>
      </w:hyperlink>
      <w:r w:rsidRPr="00E7548B">
        <w:rPr>
          <w:rFonts w:ascii="Calibri" w:eastAsia="Times New Roman" w:hAnsi="Calibri" w:cs="Times New Roman"/>
          <w:color w:val="000000"/>
          <w:sz w:val="16"/>
          <w:szCs w:val="16"/>
        </w:rPr>
        <w:t> alin. (1) pct. 13^1 din Legea nr. 571/2003, cu modificările şi completările ulterioare, datorează contribuţiile prevăzute la alin. (2). În această situaţie baza de calcul anuală nu poate depăşi de 5 ori salariul mediu brut utilizat la fundamentarea bugetului asigurărilor sociale de stat şi aprobat prin legea bugetului asigurărilor sociale de stat.</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(8) Persoanele care realizează, cu caracter de regularitate, pe lângă veniturile de natură salarială, şi venituri de natură profesională definite la </w:t>
      </w:r>
      <w:hyperlink r:id="rId71" w:anchor="a7" w:history="1">
        <w:r w:rsidRPr="00E7548B">
          <w:rPr>
            <w:rFonts w:ascii="Calibri" w:eastAsia="Times New Roman" w:hAnsi="Calibri" w:cs="Times New Roman"/>
            <w:b/>
            <w:bCs/>
            <w:color w:val="800080"/>
            <w:sz w:val="16"/>
            <w:szCs w:val="16"/>
            <w:u w:val="single"/>
          </w:rPr>
          <w:t>art. 7</w:t>
        </w:r>
      </w:hyperlink>
      <w:r w:rsidRPr="00E7548B">
        <w:rPr>
          <w:rFonts w:ascii="Calibri" w:eastAsia="Times New Roman" w:hAnsi="Calibri" w:cs="Times New Roman"/>
          <w:color w:val="000000"/>
          <w:sz w:val="16"/>
          <w:szCs w:val="16"/>
        </w:rPr>
        <w:t> alin. (1) pct. 13^1 din Legea nr. 571/2003, cu modificările şi completările ulterioare, datorează contribuţiile individuale şi pentru aceste venituri de natură profesională la baza de calcul astfel cum este prevăzută la alin. (17).</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(9) Persoanele care realizează, cu caracter de regularitate, exclusiv venituri de natură profesională definite la </w:t>
      </w:r>
      <w:hyperlink r:id="rId72" w:anchor="a7" w:history="1">
        <w:r w:rsidRPr="00E7548B">
          <w:rPr>
            <w:rFonts w:ascii="Calibri" w:eastAsia="Times New Roman" w:hAnsi="Calibri" w:cs="Times New Roman"/>
            <w:b/>
            <w:bCs/>
            <w:color w:val="800080"/>
            <w:sz w:val="16"/>
            <w:szCs w:val="16"/>
            <w:u w:val="single"/>
          </w:rPr>
          <w:t>art. 7</w:t>
        </w:r>
      </w:hyperlink>
      <w:r w:rsidRPr="00E7548B">
        <w:rPr>
          <w:rFonts w:ascii="Calibri" w:eastAsia="Times New Roman" w:hAnsi="Calibri" w:cs="Times New Roman"/>
          <w:color w:val="000000"/>
          <w:sz w:val="16"/>
          <w:szCs w:val="16"/>
        </w:rPr>
        <w:t> alin. (1) pct. 13^1 din Legea nr. 571/2003, cu modificările şi completările ulterioare, datorează contribuţiile prevăzute la alin. (2) la baza de calcul astfel cum este prevăzută la alin. (17).</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(10) În sensul alin. (6) şi (7), prin venituri realizate în mod ocazional se înţelege acele venituri realizate ca urmare a desfăşurării unei activităţi, în mod sporadic, fără a avea un caracter de regularitate.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(11) Obligaţia declarării, calculării, reţinerii şi plăţii contribuţiilor individuale de asigurări sociale şi de asigurări pentru şomaj, corespunzătoare veniturilor prevăzute la alin. (2), revine plătitorului de venit.</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(12) Prevederile Legii nr. 19/2000, cu modificările şi completările ulterioare, şi ale Legii nr. 76/2002, cu modificările şi completările ulterioare, referitoare la obligaţiile angajatorilor în ceea ce priveşte declararea, calcularea, reţinerea şi plata contribuţiilor de asigurări sociale, respectiv a contribuţiilor de asigurări pentru şomaj, precum şi sancţiunile corelative în cazul nerespectării acestora se aplică în mod corespunzător şi obligaţiei prevăzute la alin. (11).</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(13) Plătitorii de venit au obligaţia de a depune, lunar, până la </w:t>
      </w:r>
      <w:r w:rsidRPr="00E7548B">
        <w:rPr>
          <w:rFonts w:ascii="Calibri" w:eastAsia="Times New Roman" w:hAnsi="Calibri" w:cs="Times New Roman"/>
          <w:color w:val="0D0D0D"/>
          <w:sz w:val="16"/>
          <w:szCs w:val="16"/>
        </w:rPr>
        <w:t>data de</w:t>
      </w:r>
      <w:r w:rsidRPr="00E7548B">
        <w:rPr>
          <w:rFonts w:ascii="Calibri" w:eastAsia="Times New Roman" w:hAnsi="Calibri" w:cs="Times New Roman"/>
          <w:color w:val="000000"/>
          <w:sz w:val="16"/>
          <w:szCs w:val="16"/>
        </w:rPr>
        <w:t> 25 a lunii următoare celei în care s-au plătit veniturile de natură profesională, câte o declaraţie privind evidenţa nominală a persoanelor care realizează venituri de natură profesională, altele decât cele de natură salarială.</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(14) Declaraţiile prevăzute la alin. (13) se depun la casele teritoriale de pensii, respectiv la agenţiile pentru ocuparea forţei de muncă judeţene, precum şi a municipiului Bucureşti, în a căror rază teritorială îşi are sediul plătitorul de venit.</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(15) Plătitorii de venit nu au obligaţia declarării, calculării, reţinerii şi plăţii contribuţiilor individuale de asigurări pentru şomaj şi de asigurări sociale, corespunzătoare veniturilor profesionale plătite, persoanelor prevăzute la alin. (4) care deţin statutul de asigurat în temeiul unui contract de asigurare pentru şomaj, precum şi persoanelor prevăzute la alin. (5), după caz.</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(16) Persoanele prevăzute la alin. (3) au obligaţia de a dovedi plătitorului de venit că fac parte din categoria persoanelor prevăzute la alin. (4) care deţin statutul de asigurat în temeiul unui contract de asigurare pentru şomaj, precum şi din categoria celor prevăzute la alin. (5).</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(17) Baza lunară de calcul la care se datorează contribuţiile individuale de asigurări sociale şi de asigurări pentru şomaj este: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a) venitul brut diminuat cu cota de cheltuială prevăzută la </w:t>
      </w:r>
      <w:hyperlink r:id="rId73" w:anchor="a50" w:history="1">
        <w:r w:rsidRPr="00E7548B">
          <w:rPr>
            <w:rFonts w:ascii="Calibri" w:eastAsia="Times New Roman" w:hAnsi="Calibri" w:cs="Times New Roman"/>
            <w:b/>
            <w:bCs/>
            <w:color w:val="800080"/>
            <w:sz w:val="16"/>
            <w:szCs w:val="16"/>
            <w:u w:val="single"/>
          </w:rPr>
          <w:t>art. 50</w:t>
        </w:r>
      </w:hyperlink>
      <w:r w:rsidRPr="00E7548B">
        <w:rPr>
          <w:rFonts w:ascii="Calibri" w:eastAsia="Times New Roman" w:hAnsi="Calibri" w:cs="Times New Roman"/>
          <w:color w:val="000000"/>
          <w:sz w:val="16"/>
          <w:szCs w:val="16"/>
        </w:rPr>
        <w:t> alin. (1) lit. a) sau, după caz, la  </w:t>
      </w:r>
      <w:hyperlink r:id="rId74" w:anchor="a50" w:history="1">
        <w:r w:rsidRPr="00E7548B">
          <w:rPr>
            <w:rFonts w:ascii="Calibri" w:eastAsia="Times New Roman" w:hAnsi="Calibri" w:cs="Times New Roman"/>
            <w:b/>
            <w:bCs/>
            <w:color w:val="800080"/>
            <w:sz w:val="16"/>
            <w:szCs w:val="16"/>
            <w:u w:val="single"/>
          </w:rPr>
          <w:t>art. 50</w:t>
        </w:r>
      </w:hyperlink>
      <w:r w:rsidRPr="00E7548B">
        <w:rPr>
          <w:rFonts w:ascii="Calibri" w:eastAsia="Times New Roman" w:hAnsi="Calibri" w:cs="Times New Roman"/>
          <w:color w:val="000000"/>
          <w:sz w:val="16"/>
          <w:szCs w:val="16"/>
        </w:rPr>
        <w:t> alin. (2) lit. a) din Legea nr. 571/2003, cu modificările şi completările ulterioare, pentru veniturile din drepturi de autor şi drepturi conexe;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b) venitul brut, pentru veniturile din activitatea desfăşurată în baza contractelor/convenţiilor încheiate potrivit Codului civil.</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(18) Baza lunară de calcul la care se datorează contribuţiile individuale de asigurări sociale şi asigurări pentru şomaj nu poate depăşi în cursul unei luni calendaristice echivalentul a de 5 ori salariul mediu brut utilizat la fundamentarea bugetului asigurărilor sociale de stat şi aprobat prin legea bugetului asigurărilor sociale de stat.</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(19) Cotele contribuţiilor individuale prevăzute la alin. (2) sunt cele stabilite de legea bugetului asigurărilor sociale de stat, pentru contribuţia individuală de asigurări sociale şi pentru contribuţia individuală de asigurări pentru şomaj.</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(20) Persoanele care realizează veniturile prevăzute la alin. (2) datorează contribuţia individuală de asigurări sociale şi dacă se regăsesc în situaţia menţionată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5 alin. (1) pct. I şi II din Legea nr. 19/2000,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(21) Persoanele care realizează veniturile prevăzute la alin. (2) datorează contribuţia individuală de asigurări pentru şomaj şi în situaţia în care se regăsesc la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19 din Legea nr. 76/2002,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(22) Contribuţiile individuale de asigurări sociale şi de asigurări pentru şomaj se virează în conturi distincte stabilite cu această destinaţie şi comunicate de Casa Naţională de Pensii şi Alte Drepturi de Asigurări Sociale şi de Agenţia Naţională pentru Ocuparea Forţei de Muncă.</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(23) Pentru perioadele în care s-au datorat şi s-au plătit contribuţiile individuale de asigurări sociale, numărul de puncte realizat lunar în sistemul public de pensii se calculează potrivit </w:t>
      </w:r>
      <w:r w:rsidRPr="00E7548B">
        <w:rPr>
          <w:rFonts w:ascii="Calibri" w:eastAsia="Times New Roman" w:hAnsi="Calibri" w:cs="Times New Roman"/>
          <w:b/>
          <w:bCs/>
          <w:color w:val="000000"/>
          <w:sz w:val="16"/>
          <w:szCs w:val="16"/>
        </w:rPr>
        <w:t>art.</w:t>
      </w:r>
      <w:r w:rsidRPr="00E7548B">
        <w:rPr>
          <w:rFonts w:ascii="Calibri" w:eastAsia="Times New Roman" w:hAnsi="Calibri" w:cs="Times New Roman"/>
          <w:color w:val="000000"/>
          <w:sz w:val="16"/>
          <w:szCs w:val="16"/>
        </w:rPr>
        <w:t> 78 din Legea nr. 19/2000, cu modificările şi completările ulterioare, la care se aplică coeficientul rezultat ca raport între cota de contribuţie individuală de asigurări sociale şi cota de contribuţie de asigurări sociale aprobată pentru locurile de muncă în condiţii normale.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(24) Pentru persoanele care realizează venituri de natură profesională prevăzute la alin. (2), stagiul de cotizare în sistemul public de pensii se constituie din toate perioadele pentru care s-a datorat şi s-a plătit contribuţia individuală de asigurări sociale, conform prezentei ordonanţe de urgenţă.</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(25) Perioadele în care s-au datorat şi s-au plătit contribuţiile individuale de asigurări pentru şomaj în conformitate cu prevederile prezentului articol constituie stagiu de cotizare în sistemul asigurărilor pentru şomaj.</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(26) Veniturile de natură profesională prevăzute la alin. (2) pentru care se datorează şi se plătesc contribuţiile individuale de asigurări pentru şomaj se iau în calcul la stabilirea cuantumului indemnizaţiei de şomaj, potrivit legii, prin aplicarea asupra acestora a unui coeficient rezultat ca raport între cota de contribuţie individuală de asigurări pentru şomaj şi cota de contribuţie datorată la bugetul asigurărilor pentru şomaj, potrivit legii, de către persoanele asigurate în baza contractului de asigurare pentru şomaj.</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(27) Sumele reprezentând contribuţii achitate în plus ca urmare a depăşirii plafonului prevăzut la alin. (18) se restituie sau se compensează, la cererea asiguratului, depusă la casele teritoriale de pensii, respectiv la agenţiile pentru ocuparea forţei de muncă judeţene, respectiv a municipiului Bucureşti. Aceste instituţii au obligaţia de a transmite cererile asiguraţilor către Casa Naţională de Pensii şi Alte Drepturi de Asigurări Sociale şi, după caz, la Agenţia Naţională pentru Ocuparea Forţei de Muncă. Restituirea şi/sau compensarea se fac de Casa Naţională de Pensii şi Alte Drepturi de Asigurări Sociale şi, după caz, de Agenţia Naţională pentru Ocuparea Forţei de Muncă, prin structurile lor teritoriale, în conformitate cu prevederile Ordonanţei Guvernului nr. 92/2003 privind Codul de procedură fiscală, republicată, cu modificările şi completările ulterioare.</w:t>
      </w:r>
    </w:p>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(28) În măsura în care aplicarea prezentelor prevederi impune emiterea de instrucţiuni cu privire la contribuţia individuală de asigurări sociale, respectiv contribuţia individuală de asigurări pentru şomaj, acestea vor fi emise prin ordin comun al ministrului muncii, familiei şi protecţiei sociale şi al ministrului finanţelor publice.</w:t>
      </w:r>
    </w:p>
    <w:p w:rsidR="00E7548B" w:rsidRPr="00E7548B" w:rsidRDefault="00E7548B"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shd w:val="clear" w:color="auto" w:fill="EEECE1"/>
        </w:rPr>
        <w:br w:type="page"/>
      </w:r>
      <w:r w:rsidRPr="00E7548B">
        <w:rPr>
          <w:rFonts w:ascii="Calibri" w:eastAsia="Times New Roman" w:hAnsi="Calibri" w:cs="Times New Roman"/>
          <w:color w:val="000000"/>
          <w:sz w:val="16"/>
          <w:szCs w:val="16"/>
        </w:rPr>
        <w:lastRenderedPageBreak/>
        <w:t> </w:t>
      </w:r>
    </w:p>
    <w:p w:rsidR="00E7548B" w:rsidRPr="00E7548B" w:rsidRDefault="00E7548B"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tbl>
      <w:tblPr>
        <w:tblW w:w="0" w:type="auto"/>
        <w:shd w:val="clear" w:color="auto" w:fill="EEECE1"/>
        <w:tblCellMar>
          <w:left w:w="0" w:type="dxa"/>
          <w:right w:w="0" w:type="dxa"/>
        </w:tblCellMar>
        <w:tblLook w:val="04A0"/>
      </w:tblPr>
      <w:tblGrid>
        <w:gridCol w:w="1809"/>
      </w:tblGrid>
      <w:tr w:rsidR="00E7548B" w:rsidRPr="00E7548B" w:rsidTr="00E7548B">
        <w:tc>
          <w:tcPr>
            <w:tcW w:w="1809"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hideMark/>
          </w:tcPr>
          <w:p w:rsidR="00E7548B" w:rsidRPr="00E7548B" w:rsidRDefault="00E7548B" w:rsidP="000C2DC3">
            <w:pPr>
              <w:spacing w:after="0" w:line="240" w:lineRule="auto"/>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br w:type="page"/>
              <w:t>Stema unităţii administrativ-teritoriale</w:t>
            </w:r>
          </w:p>
        </w:tc>
      </w:tr>
    </w:tbl>
    <w:tbl>
      <w:tblPr>
        <w:tblpPr w:leftFromText="180" w:rightFromText="180" w:vertAnchor="text" w:tblpXSpec="right" w:tblpYSpec="center"/>
        <w:tblW w:w="0" w:type="auto"/>
        <w:shd w:val="clear" w:color="auto" w:fill="EEECE1"/>
        <w:tblCellMar>
          <w:left w:w="0" w:type="dxa"/>
          <w:right w:w="0" w:type="dxa"/>
        </w:tblCellMar>
        <w:tblLook w:val="04A0"/>
      </w:tblPr>
      <w:tblGrid>
        <w:gridCol w:w="6663"/>
        <w:gridCol w:w="2228"/>
      </w:tblGrid>
      <w:tr w:rsidR="00E7548B" w:rsidRPr="00E7548B" w:rsidTr="00E7548B">
        <w:tc>
          <w:tcPr>
            <w:tcW w:w="8891" w:type="dxa"/>
            <w:gridSpan w:val="2"/>
            <w:shd w:val="clear" w:color="auto" w:fill="EEECE1"/>
            <w:tcMar>
              <w:top w:w="0" w:type="dxa"/>
              <w:left w:w="108" w:type="dxa"/>
              <w:bottom w:w="0" w:type="dxa"/>
              <w:right w:w="108" w:type="dxa"/>
            </w:tcMar>
            <w:hideMark/>
          </w:tcPr>
          <w:p w:rsidR="00E7548B" w:rsidRPr="00E7548B" w:rsidRDefault="00E7548B"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Anexa nr. 1</w:t>
            </w:r>
          </w:p>
          <w:p w:rsidR="00E7548B" w:rsidRPr="00E7548B" w:rsidRDefault="00E7548B"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(Anexa nr. 2 la Normele metodologice de aplicare a titlului IX din Codul fiscal, introdusă prin HG 791/2010)</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E7548B" w:rsidRPr="00E7548B" w:rsidTr="00E7548B">
        <w:tc>
          <w:tcPr>
            <w:tcW w:w="6663" w:type="dxa"/>
            <w:tcBorders>
              <w:top w:val="nil"/>
              <w:left w:val="nil"/>
              <w:bottom w:val="nil"/>
              <w:right w:val="single" w:sz="8" w:space="0" w:color="auto"/>
            </w:tcBorders>
            <w:shd w:val="clear" w:color="auto" w:fill="EEECE1"/>
            <w:tcMar>
              <w:top w:w="0" w:type="dxa"/>
              <w:left w:w="108" w:type="dxa"/>
              <w:bottom w:w="0" w:type="dxa"/>
              <w:right w:w="108" w:type="dxa"/>
            </w:tcMar>
            <w:hideMark/>
          </w:tcPr>
          <w:p w:rsidR="00E7548B" w:rsidRPr="00E7548B" w:rsidRDefault="00E7548B"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2228"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Model ITL 2010 - 104</w:t>
            </w:r>
          </w:p>
        </w:tc>
      </w:tr>
      <w:tr w:rsidR="00E7548B" w:rsidRPr="00E7548B" w:rsidTr="00E7548B">
        <w:tc>
          <w:tcPr>
            <w:tcW w:w="6663" w:type="dxa"/>
            <w:shd w:val="clear" w:color="auto" w:fill="EEECE1"/>
            <w:tcMar>
              <w:top w:w="0" w:type="dxa"/>
              <w:left w:w="108" w:type="dxa"/>
              <w:bottom w:w="0" w:type="dxa"/>
              <w:right w:w="108" w:type="dxa"/>
            </w:tcMar>
            <w:hideMark/>
          </w:tcPr>
          <w:p w:rsidR="00E7548B" w:rsidRPr="00E7548B" w:rsidRDefault="00E7548B"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i/>
                <w:iCs/>
                <w:sz w:val="16"/>
                <w:szCs w:val="16"/>
              </w:rPr>
              <w:t> </w:t>
            </w:r>
          </w:p>
        </w:tc>
        <w:tc>
          <w:tcPr>
            <w:tcW w:w="2228" w:type="dxa"/>
            <w:shd w:val="clear" w:color="auto" w:fill="EEECE1"/>
            <w:tcMar>
              <w:top w:w="0" w:type="dxa"/>
              <w:left w:w="108" w:type="dxa"/>
              <w:bottom w:w="0" w:type="dxa"/>
              <w:right w:w="108" w:type="dxa"/>
            </w:tcMa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 ......./20.......</w:t>
            </w:r>
          </w:p>
          <w:p w:rsidR="00E7548B" w:rsidRPr="00E7548B" w:rsidRDefault="00E7548B" w:rsidP="000C2DC3">
            <w:pPr>
              <w:spacing w:after="0" w:line="240" w:lineRule="auto"/>
              <w:ind w:firstLine="709"/>
              <w:contextualSpacing/>
              <w:jc w:val="right"/>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 </w:t>
            </w:r>
          </w:p>
        </w:tc>
      </w:tr>
    </w:tbl>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tbl>
      <w:tblPr>
        <w:tblpPr w:leftFromText="180" w:rightFromText="180" w:vertAnchor="text"/>
        <w:tblW w:w="0" w:type="auto"/>
        <w:shd w:val="clear" w:color="auto" w:fill="EEECE1"/>
        <w:tblCellMar>
          <w:left w:w="0" w:type="dxa"/>
          <w:right w:w="0" w:type="dxa"/>
        </w:tblCellMar>
        <w:tblLook w:val="04A0"/>
      </w:tblPr>
      <w:tblGrid>
        <w:gridCol w:w="4644"/>
      </w:tblGrid>
      <w:tr w:rsidR="00E7548B" w:rsidRPr="00E7548B" w:rsidTr="00E7548B">
        <w:tc>
          <w:tcPr>
            <w:tcW w:w="4644" w:type="dxa"/>
            <w:shd w:val="clear" w:color="auto" w:fill="EEECE1"/>
            <w:tcMar>
              <w:top w:w="0" w:type="dxa"/>
              <w:left w:w="108" w:type="dxa"/>
              <w:bottom w:w="0" w:type="dxa"/>
              <w:right w:w="108" w:type="dxa"/>
            </w:tcMar>
            <w:hideMark/>
          </w:tcPr>
          <w:p w:rsidR="00E7548B" w:rsidRPr="00E7548B" w:rsidRDefault="00E7548B"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Codul de identificare fiscală .................................</w:t>
            </w:r>
          </w:p>
          <w:p w:rsidR="00E7548B" w:rsidRPr="00E7548B" w:rsidRDefault="00E7548B" w:rsidP="000C2DC3">
            <w:pPr>
              <w:spacing w:after="0" w:line="240" w:lineRule="auto"/>
              <w:ind w:firstLine="709"/>
              <w:contextualSpacing/>
              <w:rPr>
                <w:rFonts w:ascii="Times New Roman" w:eastAsia="Times New Roman" w:hAnsi="Times New Roman" w:cs="Times New Roman"/>
                <w:sz w:val="16"/>
                <w:szCs w:val="16"/>
              </w:rPr>
            </w:pPr>
            <w:r w:rsidRPr="00E7548B">
              <w:rPr>
                <w:rFonts w:ascii="Calibri" w:eastAsia="Times New Roman" w:hAnsi="Calibri" w:cs="Times New Roman"/>
                <w:sz w:val="16"/>
                <w:szCs w:val="16"/>
              </w:rPr>
              <w:t>Adresă/Cont IBAN/tel/fax/e-mail</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E7548B" w:rsidRPr="00E7548B" w:rsidRDefault="00E7548B" w:rsidP="000C2DC3">
      <w:pPr>
        <w:shd w:val="clear" w:color="auto" w:fill="EEECE1"/>
        <w:spacing w:after="0" w:line="240" w:lineRule="auto"/>
        <w:ind w:firstLine="709"/>
        <w:contextualSpacing/>
        <w:jc w:val="both"/>
        <w:rPr>
          <w:rFonts w:ascii="Times New Roman" w:eastAsia="Times New Roman" w:hAnsi="Times New Roman" w:cs="Times New Roman"/>
          <w:color w:val="000000"/>
          <w:sz w:val="16"/>
          <w:szCs w:val="16"/>
        </w:rPr>
      </w:pPr>
      <w:r w:rsidRPr="00E7548B">
        <w:rPr>
          <w:rFonts w:ascii="Calibri" w:eastAsia="Times New Roman" w:hAnsi="Calibri" w:cs="Times New Roman"/>
          <w:i/>
          <w:iCs/>
          <w:color w:val="000000"/>
          <w:sz w:val="16"/>
          <w:szCs w:val="16"/>
        </w:rPr>
        <w:t> </w:t>
      </w:r>
    </w:p>
    <w:tbl>
      <w:tblPr>
        <w:tblpPr w:leftFromText="180" w:rightFromText="180" w:vertAnchor="text"/>
        <w:tblW w:w="0" w:type="auto"/>
        <w:shd w:val="clear" w:color="auto" w:fill="EEECE1"/>
        <w:tblCellMar>
          <w:left w:w="0" w:type="dxa"/>
          <w:right w:w="0" w:type="dxa"/>
        </w:tblCellMar>
        <w:tblLook w:val="04A0"/>
      </w:tblPr>
      <w:tblGrid>
        <w:gridCol w:w="4644"/>
      </w:tblGrid>
      <w:tr w:rsidR="00E7548B" w:rsidRPr="00E7548B" w:rsidTr="00E7548B">
        <w:tc>
          <w:tcPr>
            <w:tcW w:w="4644" w:type="dxa"/>
            <w:shd w:val="clear" w:color="auto" w:fill="EEECE1"/>
            <w:tcMar>
              <w:top w:w="0" w:type="dxa"/>
              <w:left w:w="108" w:type="dxa"/>
              <w:bottom w:w="0" w:type="dxa"/>
              <w:right w:w="108" w:type="dxa"/>
            </w:tcMa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ROMÂNIA</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Comuna/Oraşul/Municipiul/sectorul</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b/>
                <w:bCs/>
                <w:sz w:val="16"/>
                <w:szCs w:val="16"/>
              </w:rPr>
              <w:t>Denumirea compartimentului de specialitate</w:t>
            </w:r>
          </w:p>
        </w:tc>
      </w:tr>
    </w:tbl>
    <w:p w:rsidR="00E7548B" w:rsidRPr="00E7548B" w:rsidRDefault="00E7548B"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i/>
          <w:iCs/>
          <w:color w:val="000000"/>
          <w:sz w:val="16"/>
          <w:szCs w:val="16"/>
        </w:rPr>
        <w:t> </w:t>
      </w:r>
    </w:p>
    <w:p w:rsidR="00E7548B" w:rsidRPr="00E7548B" w:rsidRDefault="00E7548B"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jc w:val="right"/>
        <w:rPr>
          <w:rFonts w:ascii="Times New Roman" w:eastAsia="Times New Roman" w:hAnsi="Times New Roman" w:cs="Times New Roman"/>
          <w:color w:val="000000"/>
          <w:sz w:val="16"/>
          <w:szCs w:val="16"/>
        </w:rPr>
      </w:pPr>
      <w:r w:rsidRPr="00E7548B">
        <w:rPr>
          <w:rFonts w:ascii="Calibri" w:eastAsia="Times New Roman" w:hAnsi="Calibri" w:cs="Times New Roman"/>
          <w:i/>
          <w:iCs/>
          <w:color w:val="000000"/>
          <w:sz w:val="16"/>
          <w:szCs w:val="16"/>
        </w:rPr>
        <w:t> </w:t>
      </w:r>
      <w:r w:rsidRPr="00E7548B">
        <w:rPr>
          <w:rFonts w:ascii="Calibri" w:eastAsia="Times New Roman" w:hAnsi="Calibri" w:cs="Times New Roman"/>
          <w:b/>
          <w:bCs/>
          <w:color w:val="000000"/>
          <w:sz w:val="16"/>
          <w:szCs w:val="16"/>
        </w:rPr>
        <w:t>DECLARAŢIA SPECIALĂ DE IMPUNERE</w:t>
      </w:r>
    </w:p>
    <w:p w:rsidR="00E7548B" w:rsidRPr="00E7548B" w:rsidRDefault="00E7548B"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Pentru stabilirea impozitului pe clădiri majorat, în cazul persoanelor fizice deţinătoare a mai multor clădiri,</w:t>
      </w:r>
    </w:p>
    <w:p w:rsidR="00E7548B" w:rsidRPr="00E7548B" w:rsidRDefault="00E7548B"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b/>
          <w:bCs/>
          <w:color w:val="000000"/>
          <w:sz w:val="16"/>
          <w:szCs w:val="16"/>
        </w:rPr>
        <w:t>În conformitate  cu prevederile Ordonanţei de urgenţă a Guvernului nr. 59/2010 pentru modificarea Legii nr. 571/2003 privind Codul fiscal</w:t>
      </w:r>
    </w:p>
    <w:p w:rsidR="00E7548B" w:rsidRPr="00E7548B" w:rsidRDefault="00E7548B" w:rsidP="000C2DC3">
      <w:pPr>
        <w:shd w:val="clear" w:color="auto" w:fill="EEECE1"/>
        <w:spacing w:after="0" w:line="240" w:lineRule="auto"/>
        <w:ind w:firstLine="709"/>
        <w:contextualSpacing/>
        <w:jc w:val="center"/>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Subsemnatul(a) ............................................................ identificat prin C.I./B.I./C.I.P./Paşaport seria........... nr. ...................... C.I.F. *) ............................. domiciliat în</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ROMÂNIA/ ................................... judeţul ................................. codul poştal .............., municipiul/oraşul/comuna ................................... satul/sectorul ........................ str.</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nr. .... bl. ...... sc. ... et. ... ap. ... tel/fax ..................................... e-mail ..........................................................., declar că</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deţin în proprietate următoarele clădiri, înscrise în ordinea numerică determinată în funcţie de anul dobândirii:</w:t>
      </w:r>
    </w:p>
    <w:tbl>
      <w:tblPr>
        <w:tblW w:w="0" w:type="auto"/>
        <w:shd w:val="clear" w:color="auto" w:fill="EEECE1"/>
        <w:tblCellMar>
          <w:left w:w="0" w:type="dxa"/>
          <w:right w:w="0" w:type="dxa"/>
        </w:tblCellMar>
        <w:tblLook w:val="04A0"/>
      </w:tblPr>
      <w:tblGrid>
        <w:gridCol w:w="439"/>
        <w:gridCol w:w="2363"/>
        <w:gridCol w:w="6662"/>
        <w:gridCol w:w="1843"/>
        <w:gridCol w:w="1559"/>
        <w:gridCol w:w="1310"/>
      </w:tblGrid>
      <w:tr w:rsidR="00E7548B" w:rsidRPr="00E7548B" w:rsidTr="00E7548B">
        <w:tc>
          <w:tcPr>
            <w:tcW w:w="439" w:type="dxa"/>
            <w:vMerge w:val="restart"/>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Nr. crt.</w:t>
            </w:r>
          </w:p>
        </w:tc>
        <w:tc>
          <w:tcPr>
            <w:tcW w:w="2363" w:type="dxa"/>
            <w:vMerge w:val="restart"/>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Judeţul /Municipiul Bucureşti</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Localitatea / Sectorul</w:t>
            </w:r>
          </w:p>
        </w:tc>
        <w:tc>
          <w:tcPr>
            <w:tcW w:w="6662" w:type="dxa"/>
            <w:vMerge w:val="restart"/>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Adresa</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unde este situată clădirea</w:t>
            </w:r>
          </w:p>
        </w:tc>
        <w:tc>
          <w:tcPr>
            <w:tcW w:w="1843"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Suprafaţa</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utilă (m2)</w:t>
            </w:r>
          </w:p>
        </w:tc>
        <w:tc>
          <w:tcPr>
            <w:tcW w:w="1559"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Supr. constr. desfăşurată (m2)</w:t>
            </w:r>
          </w:p>
        </w:tc>
        <w:tc>
          <w:tcPr>
            <w:tcW w:w="1310" w:type="dxa"/>
            <w:vMerge w:val="restart"/>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Cotă parte din proprietate fracţie / %</w:t>
            </w:r>
          </w:p>
        </w:tc>
      </w:tr>
      <w:tr w:rsidR="00E7548B" w:rsidRPr="00E7548B" w:rsidTr="00E7548B">
        <w:tc>
          <w:tcPr>
            <w:tcW w:w="0" w:type="auto"/>
            <w:vMerge/>
            <w:tcBorders>
              <w:top w:val="single" w:sz="8" w:space="0" w:color="000000"/>
              <w:left w:val="single" w:sz="8" w:space="0" w:color="000000"/>
              <w:bottom w:val="single" w:sz="8" w:space="0" w:color="000000"/>
              <w:right w:val="single" w:sz="8" w:space="0" w:color="000000"/>
            </w:tcBorders>
            <w:shd w:val="clear" w:color="auto" w:fill="EEECE1"/>
            <w:vAlign w:val="center"/>
            <w:hideMark/>
          </w:tcPr>
          <w:p w:rsidR="00E7548B" w:rsidRPr="00E7548B" w:rsidRDefault="00E7548B"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shd w:val="clear" w:color="auto" w:fill="EEECE1"/>
            <w:vAlign w:val="center"/>
            <w:hideMark/>
          </w:tcPr>
          <w:p w:rsidR="00E7548B" w:rsidRPr="00E7548B" w:rsidRDefault="00E7548B" w:rsidP="000C2DC3">
            <w:pPr>
              <w:spacing w:after="0" w:line="240" w:lineRule="auto"/>
              <w:contextualSpacing/>
              <w:rPr>
                <w:rFonts w:ascii="Times New Roman" w:eastAsia="Times New Roman" w:hAnsi="Times New Roman" w:cs="Times New Roman"/>
                <w:sz w:val="16"/>
                <w:szCs w:val="16"/>
              </w:rPr>
            </w:pPr>
          </w:p>
        </w:tc>
        <w:tc>
          <w:tcPr>
            <w:tcW w:w="0" w:type="auto"/>
            <w:vMerge/>
            <w:tcBorders>
              <w:top w:val="single" w:sz="8" w:space="0" w:color="000000"/>
              <w:left w:val="nil"/>
              <w:bottom w:val="single" w:sz="8" w:space="0" w:color="000000"/>
              <w:right w:val="single" w:sz="8" w:space="0" w:color="000000"/>
            </w:tcBorders>
            <w:shd w:val="clear" w:color="auto" w:fill="EEECE1"/>
            <w:vAlign w:val="center"/>
            <w:hideMark/>
          </w:tcPr>
          <w:p w:rsidR="00E7548B" w:rsidRPr="00E7548B" w:rsidRDefault="00E7548B" w:rsidP="000C2DC3">
            <w:pPr>
              <w:spacing w:after="0" w:line="240" w:lineRule="auto"/>
              <w:contextualSpacing/>
              <w:rPr>
                <w:rFonts w:ascii="Times New Roman" w:eastAsia="Times New Roman" w:hAnsi="Times New Roman" w:cs="Times New Roman"/>
                <w:sz w:val="16"/>
                <w:szCs w:val="16"/>
              </w:rPr>
            </w:pPr>
          </w:p>
        </w:tc>
        <w:tc>
          <w:tcPr>
            <w:tcW w:w="184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Supr. constr. la sol (m2)</w:t>
            </w:r>
          </w:p>
        </w:tc>
        <w:tc>
          <w:tcPr>
            <w:tcW w:w="1559"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Anul dobândirii</w:t>
            </w:r>
          </w:p>
        </w:tc>
        <w:tc>
          <w:tcPr>
            <w:tcW w:w="0" w:type="auto"/>
            <w:vMerge/>
            <w:tcBorders>
              <w:top w:val="single" w:sz="8" w:space="0" w:color="000000"/>
              <w:left w:val="nil"/>
              <w:bottom w:val="single" w:sz="8" w:space="0" w:color="000000"/>
              <w:right w:val="single" w:sz="8" w:space="0" w:color="000000"/>
            </w:tcBorders>
            <w:shd w:val="clear" w:color="auto" w:fill="EEECE1"/>
            <w:vAlign w:val="center"/>
            <w:hideMark/>
          </w:tcPr>
          <w:p w:rsidR="00E7548B" w:rsidRPr="00E7548B" w:rsidRDefault="00E7548B" w:rsidP="000C2DC3">
            <w:pPr>
              <w:spacing w:after="0" w:line="240" w:lineRule="auto"/>
              <w:contextualSpacing/>
              <w:rPr>
                <w:rFonts w:ascii="Times New Roman" w:eastAsia="Times New Roman" w:hAnsi="Times New Roman" w:cs="Times New Roman"/>
                <w:sz w:val="16"/>
                <w:szCs w:val="16"/>
              </w:rPr>
            </w:pPr>
          </w:p>
        </w:tc>
      </w:tr>
      <w:tr w:rsidR="00E7548B" w:rsidRPr="00E7548B" w:rsidTr="00E7548B">
        <w:tc>
          <w:tcPr>
            <w:tcW w:w="439"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0</w:t>
            </w:r>
          </w:p>
        </w:tc>
        <w:tc>
          <w:tcPr>
            <w:tcW w:w="236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66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184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1559"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13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r>
      <w:tr w:rsidR="00E7548B" w:rsidRPr="00E7548B" w:rsidTr="00E7548B">
        <w:tc>
          <w:tcPr>
            <w:tcW w:w="439"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1</w:t>
            </w:r>
          </w:p>
        </w:tc>
        <w:tc>
          <w:tcPr>
            <w:tcW w:w="236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str. ......................................................................................... nr. ... bl. ... sc. ... etaj ... ap. ...</w:t>
            </w:r>
          </w:p>
        </w:tc>
        <w:tc>
          <w:tcPr>
            <w:tcW w:w="184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E7548B" w:rsidRPr="00E7548B" w:rsidTr="00E7548B">
        <w:tc>
          <w:tcPr>
            <w:tcW w:w="439"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2</w:t>
            </w:r>
          </w:p>
        </w:tc>
        <w:tc>
          <w:tcPr>
            <w:tcW w:w="236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str. ......................................................................................... nr. ... bl. ... sc. ... etaj ... ap. ...</w:t>
            </w:r>
          </w:p>
        </w:tc>
        <w:tc>
          <w:tcPr>
            <w:tcW w:w="184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E7548B" w:rsidRPr="00E7548B" w:rsidTr="00E7548B">
        <w:tc>
          <w:tcPr>
            <w:tcW w:w="439"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3</w:t>
            </w:r>
          </w:p>
        </w:tc>
        <w:tc>
          <w:tcPr>
            <w:tcW w:w="236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str. ......................................................................................... nr. ... bl. ... sc. ... etaj ... ap. ...</w:t>
            </w:r>
          </w:p>
        </w:tc>
        <w:tc>
          <w:tcPr>
            <w:tcW w:w="184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E7548B" w:rsidRPr="00E7548B" w:rsidTr="00E7548B">
        <w:tc>
          <w:tcPr>
            <w:tcW w:w="439"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4</w:t>
            </w:r>
          </w:p>
        </w:tc>
        <w:tc>
          <w:tcPr>
            <w:tcW w:w="236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str. ......................................................................................... nr. ... bl. ... sc. ... etaj ... ap. ...</w:t>
            </w:r>
          </w:p>
        </w:tc>
        <w:tc>
          <w:tcPr>
            <w:tcW w:w="184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E7548B" w:rsidRPr="00E7548B" w:rsidTr="00E7548B">
        <w:tc>
          <w:tcPr>
            <w:tcW w:w="439"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5</w:t>
            </w:r>
          </w:p>
        </w:tc>
        <w:tc>
          <w:tcPr>
            <w:tcW w:w="236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str. ......................................................................................... nr. ... bl. ... sc. ... etaj ... ap. ...</w:t>
            </w:r>
          </w:p>
        </w:tc>
        <w:tc>
          <w:tcPr>
            <w:tcW w:w="184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r w:rsidR="00E7548B" w:rsidRPr="00E7548B" w:rsidTr="00E7548B">
        <w:tc>
          <w:tcPr>
            <w:tcW w:w="439" w:type="dxa"/>
            <w:tcBorders>
              <w:top w:val="nil"/>
              <w:left w:val="single" w:sz="8" w:space="0" w:color="000000"/>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6</w:t>
            </w:r>
          </w:p>
        </w:tc>
        <w:tc>
          <w:tcPr>
            <w:tcW w:w="236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6662"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str. ......................................................................................... nr. ... bl. ... sc. ... etaj ... ap. ...</w:t>
            </w:r>
          </w:p>
        </w:tc>
        <w:tc>
          <w:tcPr>
            <w:tcW w:w="1843"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559"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c>
          <w:tcPr>
            <w:tcW w:w="1310"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vAlign w:val="center"/>
            <w:hideMark/>
          </w:tcPr>
          <w:p w:rsidR="00E7548B" w:rsidRPr="00E7548B" w:rsidRDefault="00E7548B" w:rsidP="000C2DC3">
            <w:pPr>
              <w:spacing w:after="0" w:line="240" w:lineRule="auto"/>
              <w:ind w:firstLine="709"/>
              <w:contextualSpacing/>
              <w:jc w:val="center"/>
              <w:rPr>
                <w:rFonts w:ascii="Times New Roman" w:eastAsia="Times New Roman" w:hAnsi="Times New Roman" w:cs="Times New Roman"/>
                <w:sz w:val="16"/>
                <w:szCs w:val="16"/>
              </w:rPr>
            </w:pPr>
            <w:r w:rsidRPr="00E7548B">
              <w:rPr>
                <w:rFonts w:ascii="Calibri" w:eastAsia="Times New Roman" w:hAnsi="Calibri" w:cs="Times New Roman"/>
                <w:sz w:val="16"/>
                <w:szCs w:val="16"/>
              </w:rPr>
              <w:t> </w:t>
            </w:r>
          </w:p>
        </w:tc>
      </w:tr>
    </w:tbl>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Declar că la adresa de domiciliu sunt proprietar / NU sunt proprietar conform actelor anexate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Prin semnarea prezentei am luat la cunoştinţă că declararea necorespunzătoare a adevărului se pedepseşte conform legii penale, cele declarate fiind corecte şi complete.</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În cazul în care în acelaşi an se dobândesc mai multe clădiri, ordinea numerică este determinată de data dobândirii</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În cazul în care la aceeaşi dată se dobândesc mai multe clădiri, ordinea numerică este cea pe care o declară contribuabilul respectiv.</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lastRenderedPageBreak/>
        <w:t>* Pentru </w:t>
      </w:r>
      <w:r w:rsidRPr="00E7548B">
        <w:rPr>
          <w:rFonts w:ascii="Calibri" w:eastAsia="Times New Roman" w:hAnsi="Calibri" w:cs="Times New Roman"/>
          <w:i/>
          <w:iCs/>
          <w:color w:val="000000"/>
          <w:sz w:val="16"/>
          <w:szCs w:val="16"/>
        </w:rPr>
        <w:t>n</w:t>
      </w:r>
      <w:r w:rsidRPr="00E7548B">
        <w:rPr>
          <w:rFonts w:ascii="Calibri" w:eastAsia="Times New Roman" w:hAnsi="Calibri" w:cs="Times New Roman"/>
          <w:color w:val="000000"/>
          <w:sz w:val="16"/>
          <w:szCs w:val="16"/>
        </w:rPr>
        <w:t> clădiri se întocmesc </w:t>
      </w:r>
      <w:r w:rsidRPr="00E7548B">
        <w:rPr>
          <w:rFonts w:ascii="Calibri" w:eastAsia="Times New Roman" w:hAnsi="Calibri" w:cs="Times New Roman"/>
          <w:i/>
          <w:iCs/>
          <w:color w:val="000000"/>
          <w:sz w:val="16"/>
          <w:szCs w:val="16"/>
        </w:rPr>
        <w:t>n + 1</w:t>
      </w:r>
      <w:r w:rsidRPr="00E7548B">
        <w:rPr>
          <w:rFonts w:ascii="Calibri" w:eastAsia="Times New Roman" w:hAnsi="Calibri" w:cs="Times New Roman"/>
          <w:color w:val="000000"/>
          <w:sz w:val="16"/>
          <w:szCs w:val="16"/>
        </w:rPr>
        <w:t> exemplare. </w:t>
      </w:r>
      <w:r w:rsidRPr="00E7548B">
        <w:rPr>
          <w:rFonts w:ascii="Calibri" w:eastAsia="Times New Roman" w:hAnsi="Calibri" w:cs="Times New Roman"/>
          <w:i/>
          <w:iCs/>
          <w:color w:val="000000"/>
          <w:sz w:val="16"/>
          <w:szCs w:val="16"/>
        </w:rPr>
        <w:t>1</w:t>
      </w:r>
      <w:r w:rsidRPr="00E7548B">
        <w:rPr>
          <w:rFonts w:ascii="Calibri" w:eastAsia="Times New Roman" w:hAnsi="Calibri" w:cs="Times New Roman"/>
          <w:color w:val="000000"/>
          <w:sz w:val="16"/>
          <w:szCs w:val="16"/>
        </w:rPr>
        <w:t> exemplar rămâne contribuabilului, celelalte </w:t>
      </w:r>
      <w:r w:rsidRPr="00E7548B">
        <w:rPr>
          <w:rFonts w:ascii="Calibri" w:eastAsia="Times New Roman" w:hAnsi="Calibri" w:cs="Times New Roman"/>
          <w:i/>
          <w:iCs/>
          <w:color w:val="000000"/>
          <w:sz w:val="16"/>
          <w:szCs w:val="16"/>
        </w:rPr>
        <w:t>n</w:t>
      </w:r>
      <w:r w:rsidRPr="00E7548B">
        <w:rPr>
          <w:rFonts w:ascii="Calibri" w:eastAsia="Times New Roman" w:hAnsi="Calibri" w:cs="Times New Roman"/>
          <w:color w:val="000000"/>
          <w:sz w:val="16"/>
          <w:szCs w:val="16"/>
        </w:rPr>
        <w:t> exemplare se depun la compartimentele de specialitate ale administraţiei publice locale unde sunt situate toate clădirile, inclusiv cea de domiciliu.</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 Pentru determinarea suprafeţei construite desfăşurate, în cazul clădirilor care nu pot fi efectiv măsurate pe conturul exterior, asupra suprafeţei utile se aplică </w:t>
      </w:r>
      <w:r w:rsidRPr="00E7548B">
        <w:rPr>
          <w:rFonts w:ascii="Calibri" w:eastAsia="Times New Roman" w:hAnsi="Calibri" w:cs="Times New Roman"/>
          <w:i/>
          <w:iCs/>
          <w:color w:val="000000"/>
          <w:sz w:val="16"/>
          <w:szCs w:val="16"/>
        </w:rPr>
        <w:t>coeficientul de transformare 1.20.</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rPr>
        <w:t>Data                                                                                                                                                                                               Semnătura</w:t>
      </w:r>
    </w:p>
    <w:p w:rsidR="00E7548B" w:rsidRPr="00E7548B" w:rsidRDefault="00E7548B" w:rsidP="000C2DC3">
      <w:pPr>
        <w:shd w:val="clear" w:color="auto" w:fill="EEECE1"/>
        <w:spacing w:after="0" w:line="240" w:lineRule="auto"/>
        <w:ind w:firstLine="709"/>
        <w:contextualSpacing/>
        <w:rPr>
          <w:rFonts w:ascii="Times New Roman" w:eastAsia="Times New Roman" w:hAnsi="Times New Roman" w:cs="Times New Roman"/>
          <w:color w:val="000000"/>
          <w:sz w:val="16"/>
          <w:szCs w:val="16"/>
        </w:rPr>
      </w:pPr>
      <w:r w:rsidRPr="00E7548B">
        <w:rPr>
          <w:rFonts w:ascii="Calibri" w:eastAsia="Times New Roman" w:hAnsi="Calibri" w:cs="Times New Roman"/>
          <w:color w:val="000000"/>
          <w:sz w:val="16"/>
          <w:szCs w:val="16"/>
          <w:lang w:val="fr-FR"/>
        </w:rPr>
        <w:t> </w:t>
      </w:r>
    </w:p>
    <w:bookmarkStart w:id="521" w:name="_ftn1"/>
    <w:bookmarkEnd w:id="521"/>
    <w:p w:rsidR="00E7548B" w:rsidRPr="00E7548B" w:rsidRDefault="00E7548B" w:rsidP="000C2DC3">
      <w:pPr>
        <w:shd w:val="clear" w:color="auto" w:fill="EEECE1"/>
        <w:spacing w:after="0" w:line="240" w:lineRule="auto"/>
        <w:ind w:left="624" w:right="-1051"/>
        <w:contextualSpacing/>
        <w:jc w:val="both"/>
        <w:rPr>
          <w:rFonts w:ascii="Times New Roman" w:eastAsia="Times New Roman" w:hAnsi="Times New Roman" w:cs="Times New Roman"/>
          <w:color w:val="000000"/>
          <w:sz w:val="16"/>
          <w:szCs w:val="16"/>
        </w:rPr>
      </w:pPr>
      <w:r w:rsidRPr="00E7548B">
        <w:rPr>
          <w:rFonts w:ascii="Times New Roman" w:eastAsia="Times New Roman" w:hAnsi="Times New Roman" w:cs="Times New Roman"/>
          <w:color w:val="000000"/>
          <w:sz w:val="16"/>
          <w:szCs w:val="16"/>
        </w:rPr>
        <w:fldChar w:fldCharType="begin"/>
      </w:r>
      <w:r w:rsidRPr="00E7548B">
        <w:rPr>
          <w:rFonts w:ascii="Times New Roman" w:eastAsia="Times New Roman" w:hAnsi="Times New Roman" w:cs="Times New Roman"/>
          <w:color w:val="000000"/>
          <w:sz w:val="16"/>
          <w:szCs w:val="16"/>
        </w:rPr>
        <w:instrText xml:space="preserve"> HYPERLINK "http://static.anaf.ro/static/10/Anaf/Legislatie_R/Cod_fiscal_norme_2014.htm" \l "_ftnref1" \o "" </w:instrText>
      </w:r>
      <w:r w:rsidRPr="00E7548B">
        <w:rPr>
          <w:rFonts w:ascii="Times New Roman" w:eastAsia="Times New Roman" w:hAnsi="Times New Roman" w:cs="Times New Roman"/>
          <w:color w:val="000000"/>
          <w:sz w:val="16"/>
          <w:szCs w:val="16"/>
        </w:rPr>
        <w:fldChar w:fldCharType="separate"/>
      </w:r>
      <w:r w:rsidRPr="00E7548B">
        <w:rPr>
          <w:rFonts w:ascii="Calibri" w:eastAsia="Times New Roman" w:hAnsi="Calibri" w:cs="Times New Roman"/>
          <w:color w:val="800080"/>
          <w:sz w:val="16"/>
          <w:szCs w:val="16"/>
          <w:u w:val="single"/>
          <w:vertAlign w:val="superscript"/>
        </w:rPr>
        <w:t>[1]</w:t>
      </w:r>
      <w:r w:rsidRPr="00E7548B">
        <w:rPr>
          <w:rFonts w:ascii="Times New Roman" w:eastAsia="Times New Roman" w:hAnsi="Times New Roman" w:cs="Times New Roman"/>
          <w:color w:val="000000"/>
          <w:sz w:val="16"/>
          <w:szCs w:val="16"/>
        </w:rPr>
        <w:fldChar w:fldCharType="end"/>
      </w:r>
      <w:r w:rsidRPr="00E7548B">
        <w:rPr>
          <w:rFonts w:ascii="Calibri" w:eastAsia="Times New Roman" w:hAnsi="Calibri" w:cs="Times New Roman"/>
          <w:color w:val="000000"/>
          <w:sz w:val="16"/>
          <w:szCs w:val="16"/>
        </w:rPr>
        <w:t> Codul NC va fi completat în mod obligatoriu la nivel de 8 cifre.</w:t>
      </w:r>
    </w:p>
    <w:bookmarkStart w:id="522" w:name="_ftn2"/>
    <w:bookmarkEnd w:id="522"/>
    <w:p w:rsidR="00E7548B" w:rsidRPr="00E7548B" w:rsidRDefault="00E7548B" w:rsidP="000C2DC3">
      <w:pPr>
        <w:shd w:val="clear" w:color="auto" w:fill="EEECE1"/>
        <w:spacing w:after="0" w:line="240" w:lineRule="auto"/>
        <w:ind w:left="624"/>
        <w:contextualSpacing/>
        <w:jc w:val="both"/>
        <w:rPr>
          <w:rFonts w:ascii="Times New Roman" w:eastAsia="Times New Roman" w:hAnsi="Times New Roman" w:cs="Times New Roman"/>
          <w:color w:val="000000"/>
          <w:sz w:val="16"/>
          <w:szCs w:val="16"/>
        </w:rPr>
      </w:pPr>
      <w:r w:rsidRPr="00E7548B">
        <w:rPr>
          <w:rFonts w:ascii="Times New Roman" w:eastAsia="Times New Roman" w:hAnsi="Times New Roman" w:cs="Times New Roman"/>
          <w:color w:val="000000"/>
          <w:sz w:val="16"/>
          <w:szCs w:val="16"/>
        </w:rPr>
        <w:fldChar w:fldCharType="begin"/>
      </w:r>
      <w:r w:rsidRPr="00E7548B">
        <w:rPr>
          <w:rFonts w:ascii="Times New Roman" w:eastAsia="Times New Roman" w:hAnsi="Times New Roman" w:cs="Times New Roman"/>
          <w:color w:val="000000"/>
          <w:sz w:val="16"/>
          <w:szCs w:val="16"/>
        </w:rPr>
        <w:instrText xml:space="preserve"> HYPERLINK "http://static.anaf.ro/static/10/Anaf/Legislatie_R/Cod_fiscal_norme_2014.htm" \l "_ftnref2" \o "" </w:instrText>
      </w:r>
      <w:r w:rsidRPr="00E7548B">
        <w:rPr>
          <w:rFonts w:ascii="Times New Roman" w:eastAsia="Times New Roman" w:hAnsi="Times New Roman" w:cs="Times New Roman"/>
          <w:color w:val="000000"/>
          <w:sz w:val="16"/>
          <w:szCs w:val="16"/>
        </w:rPr>
        <w:fldChar w:fldCharType="separate"/>
      </w:r>
      <w:r w:rsidRPr="00E7548B">
        <w:rPr>
          <w:rFonts w:ascii="Calibri" w:eastAsia="Times New Roman" w:hAnsi="Calibri" w:cs="Times New Roman"/>
          <w:color w:val="800080"/>
          <w:sz w:val="16"/>
          <w:szCs w:val="16"/>
          <w:u w:val="single"/>
          <w:vertAlign w:val="superscript"/>
        </w:rPr>
        <w:t>[2]</w:t>
      </w:r>
      <w:r w:rsidRPr="00E7548B">
        <w:rPr>
          <w:rFonts w:ascii="Times New Roman" w:eastAsia="Times New Roman" w:hAnsi="Times New Roman" w:cs="Times New Roman"/>
          <w:color w:val="000000"/>
          <w:sz w:val="16"/>
          <w:szCs w:val="16"/>
        </w:rPr>
        <w:fldChar w:fldCharType="end"/>
      </w:r>
      <w:r w:rsidRPr="00E7548B">
        <w:rPr>
          <w:rFonts w:ascii="Calibri" w:eastAsia="Times New Roman" w:hAnsi="Calibri" w:cs="Times New Roman"/>
          <w:color w:val="000000"/>
          <w:sz w:val="16"/>
          <w:szCs w:val="16"/>
        </w:rPr>
        <w:t>  Prin cantitatea estimată pentru un an se înţelege cantitatea necesară pentru 12 luni consecutive, iar prin cantitatea estimată pentru 3 ani se înţelege cantitatea necesară pentru 36 de luni consecutive.</w:t>
      </w:r>
    </w:p>
    <w:bookmarkStart w:id="523" w:name="_ftn3"/>
    <w:bookmarkEnd w:id="523"/>
    <w:p w:rsidR="00E7548B" w:rsidRPr="00E7548B" w:rsidRDefault="00E7548B" w:rsidP="000C2DC3">
      <w:pPr>
        <w:shd w:val="clear" w:color="auto" w:fill="EEECE1"/>
        <w:spacing w:after="0" w:line="240" w:lineRule="auto"/>
        <w:contextualSpacing/>
        <w:jc w:val="both"/>
        <w:rPr>
          <w:rFonts w:ascii="Arial" w:eastAsia="Times New Roman" w:hAnsi="Arial" w:cs="Arial"/>
          <w:color w:val="000000"/>
          <w:sz w:val="16"/>
          <w:szCs w:val="16"/>
        </w:rPr>
      </w:pPr>
      <w:r w:rsidRPr="00E7548B">
        <w:rPr>
          <w:rFonts w:ascii="Arial" w:eastAsia="Times New Roman" w:hAnsi="Arial" w:cs="Arial"/>
          <w:color w:val="000000"/>
          <w:sz w:val="16"/>
          <w:szCs w:val="16"/>
        </w:rPr>
        <w:fldChar w:fldCharType="begin"/>
      </w:r>
      <w:r w:rsidRPr="00E7548B">
        <w:rPr>
          <w:rFonts w:ascii="Arial" w:eastAsia="Times New Roman" w:hAnsi="Arial" w:cs="Arial"/>
          <w:color w:val="000000"/>
          <w:sz w:val="16"/>
          <w:szCs w:val="16"/>
        </w:rPr>
        <w:instrText xml:space="preserve"> HYPERLINK "http://static.anaf.ro/static/10/Anaf/Legislatie_R/Cod_fiscal_norme_2014.htm" \l "_ftnref3" \o "" </w:instrText>
      </w:r>
      <w:r w:rsidRPr="00E7548B">
        <w:rPr>
          <w:rFonts w:ascii="Arial" w:eastAsia="Times New Roman" w:hAnsi="Arial" w:cs="Arial"/>
          <w:color w:val="000000"/>
          <w:sz w:val="16"/>
          <w:szCs w:val="16"/>
        </w:rPr>
        <w:fldChar w:fldCharType="separate"/>
      </w:r>
      <w:r w:rsidRPr="00E7548B">
        <w:rPr>
          <w:rFonts w:ascii="Calibri" w:eastAsia="Times New Roman" w:hAnsi="Calibri" w:cs="Arial"/>
          <w:color w:val="800080"/>
          <w:sz w:val="16"/>
          <w:szCs w:val="16"/>
          <w:u w:val="single"/>
          <w:vertAlign w:val="superscript"/>
        </w:rPr>
        <w:t>[3]</w:t>
      </w:r>
      <w:r w:rsidRPr="00E7548B">
        <w:rPr>
          <w:rFonts w:ascii="Arial" w:eastAsia="Times New Roman" w:hAnsi="Arial" w:cs="Arial"/>
          <w:color w:val="000000"/>
          <w:sz w:val="16"/>
          <w:szCs w:val="16"/>
        </w:rPr>
        <w:fldChar w:fldCharType="end"/>
      </w:r>
      <w:r w:rsidRPr="00E7548B">
        <w:rPr>
          <w:rFonts w:ascii="Calibri" w:eastAsia="Times New Roman" w:hAnsi="Calibri" w:cs="Arial"/>
          <w:color w:val="000000"/>
          <w:sz w:val="16"/>
          <w:szCs w:val="16"/>
        </w:rPr>
        <w:t> Rubrica Tip autorizaţie se va completa cu toate tipurile de autorizaţii emise anterior sau în derulare.</w:t>
      </w:r>
    </w:p>
    <w:p w:rsidR="00E7548B" w:rsidRPr="00E7548B" w:rsidRDefault="00E7548B" w:rsidP="000C2DC3">
      <w:pPr>
        <w:shd w:val="clear" w:color="auto" w:fill="EEECE1"/>
        <w:spacing w:after="0" w:line="240" w:lineRule="auto"/>
        <w:contextualSpacing/>
        <w:jc w:val="both"/>
        <w:rPr>
          <w:rFonts w:ascii="Arial" w:eastAsia="Times New Roman" w:hAnsi="Arial" w:cs="Arial"/>
          <w:color w:val="000000"/>
          <w:sz w:val="16"/>
          <w:szCs w:val="16"/>
        </w:rPr>
      </w:pPr>
      <w:r w:rsidRPr="00E7548B">
        <w:rPr>
          <w:rFonts w:ascii="Arial" w:eastAsia="Times New Roman" w:hAnsi="Arial" w:cs="Arial"/>
          <w:color w:val="000000"/>
          <w:sz w:val="16"/>
          <w:szCs w:val="16"/>
          <w:lang w:val="fr-FR"/>
        </w:rPr>
        <w:t> </w:t>
      </w:r>
    </w:p>
    <w:p w:rsidR="00E7548B" w:rsidRPr="00E7548B" w:rsidRDefault="00E7548B" w:rsidP="000C2DC3">
      <w:pPr>
        <w:shd w:val="clear" w:color="auto" w:fill="EEECE1"/>
        <w:spacing w:after="0" w:line="240" w:lineRule="auto"/>
        <w:contextualSpacing/>
        <w:jc w:val="both"/>
        <w:rPr>
          <w:rFonts w:ascii="Arial" w:eastAsia="Times New Roman" w:hAnsi="Arial" w:cs="Arial"/>
          <w:color w:val="000000"/>
          <w:sz w:val="16"/>
          <w:szCs w:val="16"/>
        </w:rPr>
      </w:pPr>
      <w:r w:rsidRPr="00E7548B">
        <w:rPr>
          <w:rFonts w:ascii="Arial" w:eastAsia="Times New Roman" w:hAnsi="Arial" w:cs="Arial"/>
          <w:color w:val="000000"/>
          <w:sz w:val="16"/>
          <w:szCs w:val="16"/>
          <w:lang w:val="fr-FR"/>
        </w:rPr>
        <w:t> </w:t>
      </w:r>
    </w:p>
    <w:p w:rsidR="00E7548B" w:rsidRPr="00E7548B" w:rsidRDefault="00E7548B" w:rsidP="000C2DC3">
      <w:pPr>
        <w:contextualSpacing/>
        <w:rPr>
          <w:sz w:val="16"/>
          <w:szCs w:val="16"/>
        </w:rPr>
      </w:pPr>
    </w:p>
    <w:p w:rsidR="00E7548B" w:rsidRPr="00E7548B" w:rsidRDefault="00E7548B" w:rsidP="000C2DC3">
      <w:pPr>
        <w:contextualSpacing/>
        <w:rPr>
          <w:sz w:val="16"/>
          <w:szCs w:val="16"/>
        </w:rPr>
      </w:pPr>
    </w:p>
    <w:sectPr w:rsidR="00E7548B" w:rsidRPr="00E7548B" w:rsidSect="00E7548B">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E20" w:rsidRDefault="00963E20" w:rsidP="000C2DC3">
      <w:pPr>
        <w:spacing w:after="0" w:line="240" w:lineRule="auto"/>
      </w:pPr>
      <w:r>
        <w:separator/>
      </w:r>
    </w:p>
  </w:endnote>
  <w:endnote w:type="continuationSeparator" w:id="1">
    <w:p w:rsidR="00963E20" w:rsidRDefault="00963E20" w:rsidP="000C2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E20" w:rsidRDefault="00963E20" w:rsidP="000C2DC3">
      <w:pPr>
        <w:spacing w:after="0" w:line="240" w:lineRule="auto"/>
      </w:pPr>
      <w:r>
        <w:separator/>
      </w:r>
    </w:p>
  </w:footnote>
  <w:footnote w:type="continuationSeparator" w:id="1">
    <w:p w:rsidR="00963E20" w:rsidRDefault="00963E20" w:rsidP="000C2D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DCD"/>
    <w:rsid w:val="0007705A"/>
    <w:rsid w:val="000C2DC3"/>
    <w:rsid w:val="000F3908"/>
    <w:rsid w:val="00963E20"/>
    <w:rsid w:val="00BF2DCD"/>
    <w:rsid w:val="00E7548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E7548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754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C2DC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C2DC3"/>
  </w:style>
  <w:style w:type="paragraph" w:styleId="Footer">
    <w:name w:val="footer"/>
    <w:basedOn w:val="Normal"/>
    <w:link w:val="FooterChar"/>
    <w:uiPriority w:val="99"/>
    <w:semiHidden/>
    <w:unhideWhenUsed/>
    <w:rsid w:val="000C2DC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C2DC3"/>
  </w:style>
</w:styles>
</file>

<file path=word/webSettings.xml><?xml version="1.0" encoding="utf-8"?>
<w:webSettings xmlns:r="http://schemas.openxmlformats.org/officeDocument/2006/relationships" xmlns:w="http://schemas.openxmlformats.org/wordprocessingml/2006/main">
  <w:divs>
    <w:div w:id="497119096">
      <w:bodyDiv w:val="1"/>
      <w:marLeft w:val="0"/>
      <w:marRight w:val="0"/>
      <w:marTop w:val="0"/>
      <w:marBottom w:val="0"/>
      <w:divBdr>
        <w:top w:val="none" w:sz="0" w:space="0" w:color="auto"/>
        <w:left w:val="none" w:sz="0" w:space="0" w:color="auto"/>
        <w:bottom w:val="none" w:sz="0" w:space="0" w:color="auto"/>
        <w:right w:val="none" w:sz="0" w:space="0" w:color="auto"/>
      </w:divBdr>
      <w:divsChild>
        <w:div w:id="1460218399">
          <w:marLeft w:val="624"/>
          <w:marRight w:val="0"/>
          <w:marTop w:val="0"/>
          <w:marBottom w:val="0"/>
          <w:divBdr>
            <w:top w:val="none" w:sz="0" w:space="0" w:color="auto"/>
            <w:left w:val="none" w:sz="0" w:space="0" w:color="auto"/>
            <w:bottom w:val="none" w:sz="0" w:space="0" w:color="auto"/>
            <w:right w:val="none" w:sz="0" w:space="0" w:color="auto"/>
          </w:divBdr>
          <w:divsChild>
            <w:div w:id="990332315">
              <w:marLeft w:val="0"/>
              <w:marRight w:val="0"/>
              <w:marTop w:val="0"/>
              <w:marBottom w:val="0"/>
              <w:divBdr>
                <w:top w:val="single" w:sz="12" w:space="1" w:color="0000FF"/>
                <w:left w:val="none" w:sz="0" w:space="0" w:color="auto"/>
                <w:bottom w:val="none" w:sz="0" w:space="0" w:color="auto"/>
                <w:right w:val="none" w:sz="0" w:space="0" w:color="auto"/>
              </w:divBdr>
            </w:div>
          </w:divsChild>
        </w:div>
        <w:div w:id="168448572">
          <w:marLeft w:val="624"/>
          <w:marRight w:val="0"/>
          <w:marTop w:val="0"/>
          <w:marBottom w:val="0"/>
          <w:divBdr>
            <w:top w:val="none" w:sz="0" w:space="0" w:color="auto"/>
            <w:left w:val="none" w:sz="0" w:space="0" w:color="auto"/>
            <w:bottom w:val="none" w:sz="0" w:space="0" w:color="auto"/>
            <w:right w:val="none" w:sz="0" w:space="0" w:color="auto"/>
          </w:divBdr>
          <w:divsChild>
            <w:div w:id="2097241138">
              <w:marLeft w:val="0"/>
              <w:marRight w:val="0"/>
              <w:marTop w:val="0"/>
              <w:marBottom w:val="0"/>
              <w:divBdr>
                <w:top w:val="single" w:sz="12" w:space="1" w:color="0000FF"/>
                <w:left w:val="none" w:sz="0" w:space="0" w:color="auto"/>
                <w:bottom w:val="none" w:sz="0" w:space="0" w:color="auto"/>
                <w:right w:val="none" w:sz="0" w:space="0" w:color="auto"/>
              </w:divBdr>
            </w:div>
          </w:divsChild>
        </w:div>
        <w:div w:id="1657226675">
          <w:marLeft w:val="624"/>
          <w:marRight w:val="0"/>
          <w:marTop w:val="0"/>
          <w:marBottom w:val="0"/>
          <w:divBdr>
            <w:top w:val="none" w:sz="0" w:space="0" w:color="auto"/>
            <w:left w:val="none" w:sz="0" w:space="0" w:color="auto"/>
            <w:bottom w:val="none" w:sz="0" w:space="0" w:color="auto"/>
            <w:right w:val="none" w:sz="0" w:space="0" w:color="auto"/>
          </w:divBdr>
          <w:divsChild>
            <w:div w:id="1522622693">
              <w:marLeft w:val="0"/>
              <w:marRight w:val="0"/>
              <w:marTop w:val="0"/>
              <w:marBottom w:val="0"/>
              <w:divBdr>
                <w:top w:val="single" w:sz="12" w:space="1" w:color="0000FF"/>
                <w:left w:val="none" w:sz="0" w:space="0" w:color="auto"/>
                <w:bottom w:val="none" w:sz="0" w:space="0" w:color="auto"/>
                <w:right w:val="none" w:sz="0" w:space="0" w:color="auto"/>
              </w:divBdr>
            </w:div>
          </w:divsChild>
        </w:div>
        <w:div w:id="1310403470">
          <w:marLeft w:val="624"/>
          <w:marRight w:val="0"/>
          <w:marTop w:val="0"/>
          <w:marBottom w:val="0"/>
          <w:divBdr>
            <w:top w:val="none" w:sz="0" w:space="0" w:color="auto"/>
            <w:left w:val="none" w:sz="0" w:space="0" w:color="auto"/>
            <w:bottom w:val="none" w:sz="0" w:space="0" w:color="auto"/>
            <w:right w:val="none" w:sz="0" w:space="0" w:color="auto"/>
          </w:divBdr>
          <w:divsChild>
            <w:div w:id="1997108184">
              <w:marLeft w:val="0"/>
              <w:marRight w:val="0"/>
              <w:marTop w:val="0"/>
              <w:marBottom w:val="0"/>
              <w:divBdr>
                <w:top w:val="single" w:sz="12" w:space="1" w:color="0000FF"/>
                <w:left w:val="none" w:sz="0" w:space="0" w:color="auto"/>
                <w:bottom w:val="none" w:sz="0" w:space="0" w:color="auto"/>
                <w:right w:val="none" w:sz="0" w:space="0" w:color="auto"/>
              </w:divBdr>
            </w:div>
          </w:divsChild>
        </w:div>
        <w:div w:id="1551577471">
          <w:marLeft w:val="624"/>
          <w:marRight w:val="0"/>
          <w:marTop w:val="0"/>
          <w:marBottom w:val="0"/>
          <w:divBdr>
            <w:top w:val="none" w:sz="0" w:space="0" w:color="auto"/>
            <w:left w:val="none" w:sz="0" w:space="0" w:color="auto"/>
            <w:bottom w:val="none" w:sz="0" w:space="0" w:color="auto"/>
            <w:right w:val="none" w:sz="0" w:space="0" w:color="auto"/>
          </w:divBdr>
          <w:divsChild>
            <w:div w:id="27872741">
              <w:marLeft w:val="0"/>
              <w:marRight w:val="0"/>
              <w:marTop w:val="0"/>
              <w:marBottom w:val="0"/>
              <w:divBdr>
                <w:top w:val="single" w:sz="12" w:space="1" w:color="0000FF"/>
                <w:left w:val="none" w:sz="0" w:space="0" w:color="auto"/>
                <w:bottom w:val="none" w:sz="0" w:space="0" w:color="auto"/>
                <w:right w:val="none" w:sz="0" w:space="0" w:color="auto"/>
              </w:divBdr>
            </w:div>
          </w:divsChild>
        </w:div>
        <w:div w:id="1084259053">
          <w:marLeft w:val="624"/>
          <w:marRight w:val="0"/>
          <w:marTop w:val="0"/>
          <w:marBottom w:val="0"/>
          <w:divBdr>
            <w:top w:val="none" w:sz="0" w:space="0" w:color="auto"/>
            <w:left w:val="none" w:sz="0" w:space="0" w:color="auto"/>
            <w:bottom w:val="none" w:sz="0" w:space="0" w:color="auto"/>
            <w:right w:val="none" w:sz="0" w:space="0" w:color="auto"/>
          </w:divBdr>
          <w:divsChild>
            <w:div w:id="1722171295">
              <w:marLeft w:val="0"/>
              <w:marRight w:val="0"/>
              <w:marTop w:val="0"/>
              <w:marBottom w:val="0"/>
              <w:divBdr>
                <w:top w:val="single" w:sz="12" w:space="1" w:color="0000FF"/>
                <w:left w:val="none" w:sz="0" w:space="0" w:color="auto"/>
                <w:bottom w:val="none" w:sz="0" w:space="0" w:color="auto"/>
                <w:right w:val="none" w:sz="0" w:space="0" w:color="auto"/>
              </w:divBdr>
            </w:div>
          </w:divsChild>
        </w:div>
        <w:div w:id="1893956556">
          <w:marLeft w:val="624"/>
          <w:marRight w:val="0"/>
          <w:marTop w:val="0"/>
          <w:marBottom w:val="0"/>
          <w:divBdr>
            <w:top w:val="none" w:sz="0" w:space="0" w:color="auto"/>
            <w:left w:val="none" w:sz="0" w:space="0" w:color="auto"/>
            <w:bottom w:val="none" w:sz="0" w:space="0" w:color="auto"/>
            <w:right w:val="none" w:sz="0" w:space="0" w:color="auto"/>
          </w:divBdr>
          <w:divsChild>
            <w:div w:id="100805154">
              <w:marLeft w:val="0"/>
              <w:marRight w:val="0"/>
              <w:marTop w:val="0"/>
              <w:marBottom w:val="0"/>
              <w:divBdr>
                <w:top w:val="single" w:sz="12" w:space="1" w:color="0000FF"/>
                <w:left w:val="none" w:sz="0" w:space="0" w:color="auto"/>
                <w:bottom w:val="none" w:sz="0" w:space="0" w:color="auto"/>
                <w:right w:val="none" w:sz="0" w:space="0" w:color="auto"/>
              </w:divBdr>
            </w:div>
          </w:divsChild>
        </w:div>
        <w:div w:id="506558489">
          <w:marLeft w:val="624"/>
          <w:marRight w:val="0"/>
          <w:marTop w:val="0"/>
          <w:marBottom w:val="0"/>
          <w:divBdr>
            <w:top w:val="none" w:sz="0" w:space="0" w:color="auto"/>
            <w:left w:val="none" w:sz="0" w:space="0" w:color="auto"/>
            <w:bottom w:val="none" w:sz="0" w:space="0" w:color="auto"/>
            <w:right w:val="none" w:sz="0" w:space="0" w:color="auto"/>
          </w:divBdr>
          <w:divsChild>
            <w:div w:id="1543708671">
              <w:marLeft w:val="0"/>
              <w:marRight w:val="0"/>
              <w:marTop w:val="0"/>
              <w:marBottom w:val="0"/>
              <w:divBdr>
                <w:top w:val="single" w:sz="12" w:space="1" w:color="0000FF"/>
                <w:left w:val="none" w:sz="0" w:space="0" w:color="auto"/>
                <w:bottom w:val="none" w:sz="0" w:space="0" w:color="auto"/>
                <w:right w:val="none" w:sz="0" w:space="0" w:color="auto"/>
              </w:divBdr>
            </w:div>
          </w:divsChild>
        </w:div>
        <w:div w:id="986393710">
          <w:marLeft w:val="624"/>
          <w:marRight w:val="0"/>
          <w:marTop w:val="0"/>
          <w:marBottom w:val="0"/>
          <w:divBdr>
            <w:top w:val="none" w:sz="0" w:space="0" w:color="auto"/>
            <w:left w:val="none" w:sz="0" w:space="0" w:color="auto"/>
            <w:bottom w:val="none" w:sz="0" w:space="0" w:color="auto"/>
            <w:right w:val="none" w:sz="0" w:space="0" w:color="auto"/>
          </w:divBdr>
          <w:divsChild>
            <w:div w:id="240608545">
              <w:marLeft w:val="0"/>
              <w:marRight w:val="0"/>
              <w:marTop w:val="0"/>
              <w:marBottom w:val="0"/>
              <w:divBdr>
                <w:top w:val="single" w:sz="12" w:space="1" w:color="0000FF"/>
                <w:left w:val="none" w:sz="0" w:space="0" w:color="auto"/>
                <w:bottom w:val="none" w:sz="0" w:space="0" w:color="auto"/>
                <w:right w:val="none" w:sz="0" w:space="0" w:color="auto"/>
              </w:divBdr>
            </w:div>
          </w:divsChild>
        </w:div>
        <w:div w:id="1288925501">
          <w:marLeft w:val="624"/>
          <w:marRight w:val="0"/>
          <w:marTop w:val="0"/>
          <w:marBottom w:val="0"/>
          <w:divBdr>
            <w:top w:val="none" w:sz="0" w:space="0" w:color="auto"/>
            <w:left w:val="none" w:sz="0" w:space="0" w:color="auto"/>
            <w:bottom w:val="none" w:sz="0" w:space="0" w:color="auto"/>
            <w:right w:val="none" w:sz="0" w:space="0" w:color="auto"/>
          </w:divBdr>
          <w:divsChild>
            <w:div w:id="419761218">
              <w:marLeft w:val="0"/>
              <w:marRight w:val="0"/>
              <w:marTop w:val="0"/>
              <w:marBottom w:val="0"/>
              <w:divBdr>
                <w:top w:val="single" w:sz="12" w:space="1" w:color="0000FF"/>
                <w:left w:val="none" w:sz="0" w:space="0" w:color="auto"/>
                <w:bottom w:val="none" w:sz="0" w:space="0" w:color="auto"/>
                <w:right w:val="none" w:sz="0" w:space="0" w:color="auto"/>
              </w:divBdr>
            </w:div>
          </w:divsChild>
        </w:div>
        <w:div w:id="1325547887">
          <w:marLeft w:val="624"/>
          <w:marRight w:val="0"/>
          <w:marTop w:val="0"/>
          <w:marBottom w:val="0"/>
          <w:divBdr>
            <w:top w:val="none" w:sz="0" w:space="0" w:color="auto"/>
            <w:left w:val="none" w:sz="0" w:space="0" w:color="auto"/>
            <w:bottom w:val="none" w:sz="0" w:space="0" w:color="auto"/>
            <w:right w:val="none" w:sz="0" w:space="0" w:color="auto"/>
          </w:divBdr>
          <w:divsChild>
            <w:div w:id="1740595752">
              <w:marLeft w:val="0"/>
              <w:marRight w:val="0"/>
              <w:marTop w:val="0"/>
              <w:marBottom w:val="0"/>
              <w:divBdr>
                <w:top w:val="single" w:sz="12" w:space="1" w:color="0000FF"/>
                <w:left w:val="none" w:sz="0" w:space="0" w:color="auto"/>
                <w:bottom w:val="none" w:sz="0" w:space="0" w:color="auto"/>
                <w:right w:val="none" w:sz="0" w:space="0" w:color="auto"/>
              </w:divBdr>
            </w:div>
          </w:divsChild>
        </w:div>
        <w:div w:id="538862778">
          <w:marLeft w:val="624"/>
          <w:marRight w:val="0"/>
          <w:marTop w:val="0"/>
          <w:marBottom w:val="0"/>
          <w:divBdr>
            <w:top w:val="none" w:sz="0" w:space="0" w:color="auto"/>
            <w:left w:val="none" w:sz="0" w:space="0" w:color="auto"/>
            <w:bottom w:val="none" w:sz="0" w:space="0" w:color="auto"/>
            <w:right w:val="none" w:sz="0" w:space="0" w:color="auto"/>
          </w:divBdr>
          <w:divsChild>
            <w:div w:id="1378235623">
              <w:marLeft w:val="0"/>
              <w:marRight w:val="0"/>
              <w:marTop w:val="0"/>
              <w:marBottom w:val="0"/>
              <w:divBdr>
                <w:top w:val="single" w:sz="12" w:space="1" w:color="0000FF"/>
                <w:left w:val="none" w:sz="0" w:space="0" w:color="auto"/>
                <w:bottom w:val="none" w:sz="0" w:space="0" w:color="auto"/>
                <w:right w:val="none" w:sz="0" w:space="0" w:color="auto"/>
              </w:divBdr>
            </w:div>
          </w:divsChild>
        </w:div>
        <w:div w:id="1265460164">
          <w:marLeft w:val="624"/>
          <w:marRight w:val="0"/>
          <w:marTop w:val="0"/>
          <w:marBottom w:val="0"/>
          <w:divBdr>
            <w:top w:val="none" w:sz="0" w:space="0" w:color="auto"/>
            <w:left w:val="none" w:sz="0" w:space="0" w:color="auto"/>
            <w:bottom w:val="none" w:sz="0" w:space="0" w:color="auto"/>
            <w:right w:val="none" w:sz="0" w:space="0" w:color="auto"/>
          </w:divBdr>
          <w:divsChild>
            <w:div w:id="1422675048">
              <w:marLeft w:val="0"/>
              <w:marRight w:val="0"/>
              <w:marTop w:val="0"/>
              <w:marBottom w:val="0"/>
              <w:divBdr>
                <w:top w:val="single" w:sz="12" w:space="1" w:color="0000FF"/>
                <w:left w:val="none" w:sz="0" w:space="0" w:color="auto"/>
                <w:bottom w:val="none" w:sz="0" w:space="0" w:color="auto"/>
                <w:right w:val="none" w:sz="0" w:space="0" w:color="auto"/>
              </w:divBdr>
            </w:div>
          </w:divsChild>
        </w:div>
        <w:div w:id="1902328544">
          <w:marLeft w:val="624"/>
          <w:marRight w:val="0"/>
          <w:marTop w:val="0"/>
          <w:marBottom w:val="0"/>
          <w:divBdr>
            <w:top w:val="none" w:sz="0" w:space="0" w:color="auto"/>
            <w:left w:val="none" w:sz="0" w:space="0" w:color="auto"/>
            <w:bottom w:val="none" w:sz="0" w:space="0" w:color="auto"/>
            <w:right w:val="none" w:sz="0" w:space="0" w:color="auto"/>
          </w:divBdr>
          <w:divsChild>
            <w:div w:id="236132063">
              <w:marLeft w:val="0"/>
              <w:marRight w:val="0"/>
              <w:marTop w:val="0"/>
              <w:marBottom w:val="0"/>
              <w:divBdr>
                <w:top w:val="single" w:sz="12" w:space="1" w:color="0000FF"/>
                <w:left w:val="none" w:sz="0" w:space="0" w:color="auto"/>
                <w:bottom w:val="none" w:sz="0" w:space="0" w:color="auto"/>
                <w:right w:val="none" w:sz="0" w:space="0" w:color="auto"/>
              </w:divBdr>
            </w:div>
          </w:divsChild>
        </w:div>
        <w:div w:id="7947048">
          <w:marLeft w:val="624"/>
          <w:marRight w:val="0"/>
          <w:marTop w:val="0"/>
          <w:marBottom w:val="0"/>
          <w:divBdr>
            <w:top w:val="none" w:sz="0" w:space="0" w:color="auto"/>
            <w:left w:val="none" w:sz="0" w:space="0" w:color="auto"/>
            <w:bottom w:val="none" w:sz="0" w:space="0" w:color="auto"/>
            <w:right w:val="none" w:sz="0" w:space="0" w:color="auto"/>
          </w:divBdr>
          <w:divsChild>
            <w:div w:id="714819385">
              <w:marLeft w:val="0"/>
              <w:marRight w:val="0"/>
              <w:marTop w:val="0"/>
              <w:marBottom w:val="0"/>
              <w:divBdr>
                <w:top w:val="single" w:sz="12" w:space="1" w:color="0000FF"/>
                <w:left w:val="none" w:sz="0" w:space="0" w:color="auto"/>
                <w:bottom w:val="none" w:sz="0" w:space="0" w:color="auto"/>
                <w:right w:val="none" w:sz="0" w:space="0" w:color="auto"/>
              </w:divBdr>
            </w:div>
          </w:divsChild>
        </w:div>
        <w:div w:id="1837500241">
          <w:marLeft w:val="624"/>
          <w:marRight w:val="0"/>
          <w:marTop w:val="0"/>
          <w:marBottom w:val="0"/>
          <w:divBdr>
            <w:top w:val="none" w:sz="0" w:space="0" w:color="auto"/>
            <w:left w:val="none" w:sz="0" w:space="0" w:color="auto"/>
            <w:bottom w:val="none" w:sz="0" w:space="0" w:color="auto"/>
            <w:right w:val="none" w:sz="0" w:space="0" w:color="auto"/>
          </w:divBdr>
          <w:divsChild>
            <w:div w:id="1668092505">
              <w:marLeft w:val="0"/>
              <w:marRight w:val="0"/>
              <w:marTop w:val="0"/>
              <w:marBottom w:val="0"/>
              <w:divBdr>
                <w:top w:val="single" w:sz="12" w:space="1" w:color="0000FF"/>
                <w:left w:val="none" w:sz="0" w:space="0" w:color="auto"/>
                <w:bottom w:val="none" w:sz="0" w:space="0" w:color="auto"/>
                <w:right w:val="none" w:sz="0" w:space="0" w:color="auto"/>
              </w:divBdr>
            </w:div>
          </w:divsChild>
        </w:div>
        <w:div w:id="916668737">
          <w:marLeft w:val="624"/>
          <w:marRight w:val="0"/>
          <w:marTop w:val="0"/>
          <w:marBottom w:val="0"/>
          <w:divBdr>
            <w:top w:val="none" w:sz="0" w:space="0" w:color="auto"/>
            <w:left w:val="none" w:sz="0" w:space="0" w:color="auto"/>
            <w:bottom w:val="none" w:sz="0" w:space="0" w:color="auto"/>
            <w:right w:val="none" w:sz="0" w:space="0" w:color="auto"/>
          </w:divBdr>
          <w:divsChild>
            <w:div w:id="913197823">
              <w:marLeft w:val="0"/>
              <w:marRight w:val="0"/>
              <w:marTop w:val="0"/>
              <w:marBottom w:val="0"/>
              <w:divBdr>
                <w:top w:val="single" w:sz="12" w:space="1" w:color="0000FF"/>
                <w:left w:val="none" w:sz="0" w:space="0" w:color="auto"/>
                <w:bottom w:val="none" w:sz="0" w:space="0" w:color="auto"/>
                <w:right w:val="none" w:sz="0" w:space="0" w:color="auto"/>
              </w:divBdr>
            </w:div>
          </w:divsChild>
        </w:div>
        <w:div w:id="1766264332">
          <w:marLeft w:val="624"/>
          <w:marRight w:val="0"/>
          <w:marTop w:val="0"/>
          <w:marBottom w:val="0"/>
          <w:divBdr>
            <w:top w:val="none" w:sz="0" w:space="0" w:color="auto"/>
            <w:left w:val="none" w:sz="0" w:space="0" w:color="auto"/>
            <w:bottom w:val="none" w:sz="0" w:space="0" w:color="auto"/>
            <w:right w:val="none" w:sz="0" w:space="0" w:color="auto"/>
          </w:divBdr>
          <w:divsChild>
            <w:div w:id="1666516238">
              <w:marLeft w:val="0"/>
              <w:marRight w:val="0"/>
              <w:marTop w:val="0"/>
              <w:marBottom w:val="0"/>
              <w:divBdr>
                <w:top w:val="single" w:sz="12" w:space="1" w:color="0000FF"/>
                <w:left w:val="none" w:sz="0" w:space="0" w:color="auto"/>
                <w:bottom w:val="none" w:sz="0" w:space="0" w:color="auto"/>
                <w:right w:val="none" w:sz="0" w:space="0" w:color="auto"/>
              </w:divBdr>
            </w:div>
          </w:divsChild>
        </w:div>
        <w:div w:id="98985477">
          <w:marLeft w:val="624"/>
          <w:marRight w:val="0"/>
          <w:marTop w:val="0"/>
          <w:marBottom w:val="0"/>
          <w:divBdr>
            <w:top w:val="none" w:sz="0" w:space="0" w:color="auto"/>
            <w:left w:val="none" w:sz="0" w:space="0" w:color="auto"/>
            <w:bottom w:val="none" w:sz="0" w:space="0" w:color="auto"/>
            <w:right w:val="none" w:sz="0" w:space="0" w:color="auto"/>
          </w:divBdr>
          <w:divsChild>
            <w:div w:id="1629512017">
              <w:marLeft w:val="0"/>
              <w:marRight w:val="0"/>
              <w:marTop w:val="0"/>
              <w:marBottom w:val="0"/>
              <w:divBdr>
                <w:top w:val="single" w:sz="12" w:space="1" w:color="0000FF"/>
                <w:left w:val="none" w:sz="0" w:space="0" w:color="auto"/>
                <w:bottom w:val="none" w:sz="0" w:space="0" w:color="auto"/>
                <w:right w:val="none" w:sz="0" w:space="0" w:color="auto"/>
              </w:divBdr>
            </w:div>
          </w:divsChild>
        </w:div>
        <w:div w:id="1877691555">
          <w:marLeft w:val="624"/>
          <w:marRight w:val="0"/>
          <w:marTop w:val="0"/>
          <w:marBottom w:val="0"/>
          <w:divBdr>
            <w:top w:val="none" w:sz="0" w:space="0" w:color="auto"/>
            <w:left w:val="none" w:sz="0" w:space="0" w:color="auto"/>
            <w:bottom w:val="none" w:sz="0" w:space="0" w:color="auto"/>
            <w:right w:val="none" w:sz="0" w:space="0" w:color="auto"/>
          </w:divBdr>
          <w:divsChild>
            <w:div w:id="1629818977">
              <w:marLeft w:val="0"/>
              <w:marRight w:val="0"/>
              <w:marTop w:val="0"/>
              <w:marBottom w:val="0"/>
              <w:divBdr>
                <w:top w:val="single" w:sz="12" w:space="1" w:color="0000FF"/>
                <w:left w:val="none" w:sz="0" w:space="0" w:color="auto"/>
                <w:bottom w:val="none" w:sz="0" w:space="0" w:color="auto"/>
                <w:right w:val="none" w:sz="0" w:space="0" w:color="auto"/>
              </w:divBdr>
            </w:div>
          </w:divsChild>
        </w:div>
        <w:div w:id="51271593">
          <w:marLeft w:val="624"/>
          <w:marRight w:val="0"/>
          <w:marTop w:val="0"/>
          <w:marBottom w:val="0"/>
          <w:divBdr>
            <w:top w:val="none" w:sz="0" w:space="0" w:color="auto"/>
            <w:left w:val="none" w:sz="0" w:space="0" w:color="auto"/>
            <w:bottom w:val="none" w:sz="0" w:space="0" w:color="auto"/>
            <w:right w:val="none" w:sz="0" w:space="0" w:color="auto"/>
          </w:divBdr>
          <w:divsChild>
            <w:div w:id="600260823">
              <w:marLeft w:val="0"/>
              <w:marRight w:val="0"/>
              <w:marTop w:val="0"/>
              <w:marBottom w:val="0"/>
              <w:divBdr>
                <w:top w:val="single" w:sz="12" w:space="1" w:color="0000FF"/>
                <w:left w:val="none" w:sz="0" w:space="0" w:color="auto"/>
                <w:bottom w:val="none" w:sz="0" w:space="0" w:color="auto"/>
                <w:right w:val="none" w:sz="0" w:space="0" w:color="auto"/>
              </w:divBdr>
            </w:div>
          </w:divsChild>
        </w:div>
        <w:div w:id="1696693360">
          <w:marLeft w:val="624"/>
          <w:marRight w:val="0"/>
          <w:marTop w:val="0"/>
          <w:marBottom w:val="0"/>
          <w:divBdr>
            <w:top w:val="none" w:sz="0" w:space="0" w:color="auto"/>
            <w:left w:val="none" w:sz="0" w:space="0" w:color="auto"/>
            <w:bottom w:val="none" w:sz="0" w:space="0" w:color="auto"/>
            <w:right w:val="none" w:sz="0" w:space="0" w:color="auto"/>
          </w:divBdr>
          <w:divsChild>
            <w:div w:id="63333819">
              <w:marLeft w:val="0"/>
              <w:marRight w:val="0"/>
              <w:marTop w:val="0"/>
              <w:marBottom w:val="0"/>
              <w:divBdr>
                <w:top w:val="single" w:sz="12" w:space="1" w:color="0000FF"/>
                <w:left w:val="none" w:sz="0" w:space="0" w:color="auto"/>
                <w:bottom w:val="none" w:sz="0" w:space="0" w:color="auto"/>
                <w:right w:val="none" w:sz="0" w:space="0" w:color="auto"/>
              </w:divBdr>
            </w:div>
          </w:divsChild>
        </w:div>
        <w:div w:id="1096318238">
          <w:marLeft w:val="624"/>
          <w:marRight w:val="0"/>
          <w:marTop w:val="0"/>
          <w:marBottom w:val="0"/>
          <w:divBdr>
            <w:top w:val="none" w:sz="0" w:space="0" w:color="auto"/>
            <w:left w:val="none" w:sz="0" w:space="0" w:color="auto"/>
            <w:bottom w:val="none" w:sz="0" w:space="0" w:color="auto"/>
            <w:right w:val="none" w:sz="0" w:space="0" w:color="auto"/>
          </w:divBdr>
          <w:divsChild>
            <w:div w:id="98764358">
              <w:marLeft w:val="0"/>
              <w:marRight w:val="0"/>
              <w:marTop w:val="0"/>
              <w:marBottom w:val="0"/>
              <w:divBdr>
                <w:top w:val="single" w:sz="12" w:space="1" w:color="0000FF"/>
                <w:left w:val="none" w:sz="0" w:space="0" w:color="auto"/>
                <w:bottom w:val="none" w:sz="0" w:space="0" w:color="auto"/>
                <w:right w:val="none" w:sz="0" w:space="0" w:color="auto"/>
              </w:divBdr>
            </w:div>
          </w:divsChild>
        </w:div>
        <w:div w:id="238560198">
          <w:marLeft w:val="624"/>
          <w:marRight w:val="0"/>
          <w:marTop w:val="0"/>
          <w:marBottom w:val="0"/>
          <w:divBdr>
            <w:top w:val="none" w:sz="0" w:space="0" w:color="auto"/>
            <w:left w:val="none" w:sz="0" w:space="0" w:color="auto"/>
            <w:bottom w:val="none" w:sz="0" w:space="0" w:color="auto"/>
            <w:right w:val="none" w:sz="0" w:space="0" w:color="auto"/>
          </w:divBdr>
          <w:divsChild>
            <w:div w:id="353506025">
              <w:marLeft w:val="0"/>
              <w:marRight w:val="0"/>
              <w:marTop w:val="0"/>
              <w:marBottom w:val="0"/>
              <w:divBdr>
                <w:top w:val="single" w:sz="12" w:space="1" w:color="0000FF"/>
                <w:left w:val="none" w:sz="0" w:space="0" w:color="auto"/>
                <w:bottom w:val="none" w:sz="0" w:space="0" w:color="auto"/>
                <w:right w:val="none" w:sz="0" w:space="0" w:color="auto"/>
              </w:divBdr>
            </w:div>
          </w:divsChild>
        </w:div>
        <w:div w:id="472602780">
          <w:marLeft w:val="624"/>
          <w:marRight w:val="0"/>
          <w:marTop w:val="0"/>
          <w:marBottom w:val="0"/>
          <w:divBdr>
            <w:top w:val="none" w:sz="0" w:space="0" w:color="auto"/>
            <w:left w:val="none" w:sz="0" w:space="0" w:color="auto"/>
            <w:bottom w:val="none" w:sz="0" w:space="0" w:color="auto"/>
            <w:right w:val="none" w:sz="0" w:space="0" w:color="auto"/>
          </w:divBdr>
          <w:divsChild>
            <w:div w:id="2124575359">
              <w:marLeft w:val="0"/>
              <w:marRight w:val="0"/>
              <w:marTop w:val="0"/>
              <w:marBottom w:val="0"/>
              <w:divBdr>
                <w:top w:val="single" w:sz="12" w:space="1" w:color="0000FF"/>
                <w:left w:val="none" w:sz="0" w:space="0" w:color="auto"/>
                <w:bottom w:val="none" w:sz="0" w:space="0" w:color="auto"/>
                <w:right w:val="none" w:sz="0" w:space="0" w:color="auto"/>
              </w:divBdr>
            </w:div>
          </w:divsChild>
        </w:div>
        <w:div w:id="278876348">
          <w:marLeft w:val="624"/>
          <w:marRight w:val="0"/>
          <w:marTop w:val="0"/>
          <w:marBottom w:val="0"/>
          <w:divBdr>
            <w:top w:val="none" w:sz="0" w:space="0" w:color="auto"/>
            <w:left w:val="none" w:sz="0" w:space="0" w:color="auto"/>
            <w:bottom w:val="none" w:sz="0" w:space="0" w:color="auto"/>
            <w:right w:val="none" w:sz="0" w:space="0" w:color="auto"/>
          </w:divBdr>
          <w:divsChild>
            <w:div w:id="1931309154">
              <w:marLeft w:val="0"/>
              <w:marRight w:val="0"/>
              <w:marTop w:val="0"/>
              <w:marBottom w:val="0"/>
              <w:divBdr>
                <w:top w:val="single" w:sz="12" w:space="1" w:color="0000FF"/>
                <w:left w:val="none" w:sz="0" w:space="0" w:color="auto"/>
                <w:bottom w:val="none" w:sz="0" w:space="0" w:color="auto"/>
                <w:right w:val="none" w:sz="0" w:space="0" w:color="auto"/>
              </w:divBdr>
            </w:div>
          </w:divsChild>
        </w:div>
        <w:div w:id="211120698">
          <w:marLeft w:val="624"/>
          <w:marRight w:val="0"/>
          <w:marTop w:val="0"/>
          <w:marBottom w:val="0"/>
          <w:divBdr>
            <w:top w:val="none" w:sz="0" w:space="0" w:color="auto"/>
            <w:left w:val="none" w:sz="0" w:space="0" w:color="auto"/>
            <w:bottom w:val="none" w:sz="0" w:space="0" w:color="auto"/>
            <w:right w:val="none" w:sz="0" w:space="0" w:color="auto"/>
          </w:divBdr>
          <w:divsChild>
            <w:div w:id="1825270365">
              <w:marLeft w:val="0"/>
              <w:marRight w:val="0"/>
              <w:marTop w:val="0"/>
              <w:marBottom w:val="0"/>
              <w:divBdr>
                <w:top w:val="single" w:sz="12" w:space="1" w:color="0000FF"/>
                <w:left w:val="none" w:sz="0" w:space="0" w:color="auto"/>
                <w:bottom w:val="none" w:sz="0" w:space="0" w:color="auto"/>
                <w:right w:val="none" w:sz="0" w:space="0" w:color="auto"/>
              </w:divBdr>
            </w:div>
          </w:divsChild>
        </w:div>
        <w:div w:id="733819402">
          <w:marLeft w:val="624"/>
          <w:marRight w:val="0"/>
          <w:marTop w:val="0"/>
          <w:marBottom w:val="0"/>
          <w:divBdr>
            <w:top w:val="none" w:sz="0" w:space="0" w:color="auto"/>
            <w:left w:val="none" w:sz="0" w:space="0" w:color="auto"/>
            <w:bottom w:val="none" w:sz="0" w:space="0" w:color="auto"/>
            <w:right w:val="none" w:sz="0" w:space="0" w:color="auto"/>
          </w:divBdr>
          <w:divsChild>
            <w:div w:id="1259212745">
              <w:marLeft w:val="0"/>
              <w:marRight w:val="0"/>
              <w:marTop w:val="0"/>
              <w:marBottom w:val="0"/>
              <w:divBdr>
                <w:top w:val="single" w:sz="12" w:space="1" w:color="0000FF"/>
                <w:left w:val="none" w:sz="0" w:space="0" w:color="auto"/>
                <w:bottom w:val="none" w:sz="0" w:space="0" w:color="auto"/>
                <w:right w:val="none" w:sz="0" w:space="0" w:color="auto"/>
              </w:divBdr>
            </w:div>
          </w:divsChild>
        </w:div>
        <w:div w:id="938560538">
          <w:marLeft w:val="624"/>
          <w:marRight w:val="0"/>
          <w:marTop w:val="0"/>
          <w:marBottom w:val="0"/>
          <w:divBdr>
            <w:top w:val="none" w:sz="0" w:space="0" w:color="auto"/>
            <w:left w:val="none" w:sz="0" w:space="0" w:color="auto"/>
            <w:bottom w:val="none" w:sz="0" w:space="0" w:color="auto"/>
            <w:right w:val="none" w:sz="0" w:space="0" w:color="auto"/>
          </w:divBdr>
          <w:divsChild>
            <w:div w:id="1070495884">
              <w:marLeft w:val="0"/>
              <w:marRight w:val="0"/>
              <w:marTop w:val="0"/>
              <w:marBottom w:val="0"/>
              <w:divBdr>
                <w:top w:val="single" w:sz="12" w:space="1" w:color="0000FF"/>
                <w:left w:val="none" w:sz="0" w:space="0" w:color="auto"/>
                <w:bottom w:val="none" w:sz="0" w:space="0" w:color="auto"/>
                <w:right w:val="none" w:sz="0" w:space="0" w:color="auto"/>
              </w:divBdr>
            </w:div>
          </w:divsChild>
        </w:div>
      </w:divsChild>
    </w:div>
    <w:div w:id="940795185">
      <w:bodyDiv w:val="1"/>
      <w:marLeft w:val="0"/>
      <w:marRight w:val="0"/>
      <w:marTop w:val="0"/>
      <w:marBottom w:val="0"/>
      <w:divBdr>
        <w:top w:val="none" w:sz="0" w:space="0" w:color="auto"/>
        <w:left w:val="none" w:sz="0" w:space="0" w:color="auto"/>
        <w:bottom w:val="none" w:sz="0" w:space="0" w:color="auto"/>
        <w:right w:val="none" w:sz="0" w:space="0" w:color="auto"/>
      </w:divBdr>
      <w:divsChild>
        <w:div w:id="212425295">
          <w:marLeft w:val="624"/>
          <w:marRight w:val="0"/>
          <w:marTop w:val="0"/>
          <w:marBottom w:val="0"/>
          <w:divBdr>
            <w:top w:val="none" w:sz="0" w:space="0" w:color="auto"/>
            <w:left w:val="none" w:sz="0" w:space="0" w:color="auto"/>
            <w:bottom w:val="none" w:sz="0" w:space="0" w:color="auto"/>
            <w:right w:val="none" w:sz="0" w:space="0" w:color="auto"/>
          </w:divBdr>
          <w:divsChild>
            <w:div w:id="596989675">
              <w:marLeft w:val="0"/>
              <w:marRight w:val="0"/>
              <w:marTop w:val="0"/>
              <w:marBottom w:val="0"/>
              <w:divBdr>
                <w:top w:val="none" w:sz="0" w:space="0" w:color="auto"/>
                <w:left w:val="none" w:sz="0" w:space="0" w:color="auto"/>
                <w:bottom w:val="double" w:sz="6" w:space="1" w:color="auto"/>
                <w:right w:val="none" w:sz="0" w:space="0" w:color="auto"/>
              </w:divBdr>
            </w:div>
          </w:divsChild>
        </w:div>
        <w:div w:id="1480996762">
          <w:marLeft w:val="624"/>
          <w:marRight w:val="0"/>
          <w:marTop w:val="0"/>
          <w:marBottom w:val="0"/>
          <w:divBdr>
            <w:top w:val="none" w:sz="0" w:space="0" w:color="auto"/>
            <w:left w:val="none" w:sz="0" w:space="0" w:color="auto"/>
            <w:bottom w:val="none" w:sz="0" w:space="0" w:color="auto"/>
            <w:right w:val="none" w:sz="0" w:space="0" w:color="auto"/>
          </w:divBdr>
          <w:divsChild>
            <w:div w:id="620769059">
              <w:marLeft w:val="0"/>
              <w:marRight w:val="0"/>
              <w:marTop w:val="0"/>
              <w:marBottom w:val="0"/>
              <w:divBdr>
                <w:top w:val="none" w:sz="0" w:space="0" w:color="auto"/>
                <w:left w:val="none" w:sz="0" w:space="0" w:color="auto"/>
                <w:bottom w:val="double" w:sz="6" w:space="1" w:color="auto"/>
                <w:right w:val="none" w:sz="0" w:space="0" w:color="auto"/>
              </w:divBdr>
            </w:div>
          </w:divsChild>
        </w:div>
        <w:div w:id="611589627">
          <w:marLeft w:val="624"/>
          <w:marRight w:val="0"/>
          <w:marTop w:val="0"/>
          <w:marBottom w:val="0"/>
          <w:divBdr>
            <w:top w:val="none" w:sz="0" w:space="0" w:color="auto"/>
            <w:left w:val="none" w:sz="0" w:space="0" w:color="auto"/>
            <w:bottom w:val="none" w:sz="0" w:space="0" w:color="auto"/>
            <w:right w:val="none" w:sz="0" w:space="0" w:color="auto"/>
          </w:divBdr>
          <w:divsChild>
            <w:div w:id="655767907">
              <w:marLeft w:val="0"/>
              <w:marRight w:val="0"/>
              <w:marTop w:val="0"/>
              <w:marBottom w:val="0"/>
              <w:divBdr>
                <w:top w:val="none" w:sz="0" w:space="0" w:color="auto"/>
                <w:left w:val="none" w:sz="0" w:space="0" w:color="auto"/>
                <w:bottom w:val="double" w:sz="6" w:space="1" w:color="auto"/>
                <w:right w:val="none" w:sz="0" w:space="0" w:color="auto"/>
              </w:divBdr>
            </w:div>
          </w:divsChild>
        </w:div>
        <w:div w:id="2126651520">
          <w:marLeft w:val="624"/>
          <w:marRight w:val="0"/>
          <w:marTop w:val="0"/>
          <w:marBottom w:val="0"/>
          <w:divBdr>
            <w:top w:val="none" w:sz="0" w:space="0" w:color="auto"/>
            <w:left w:val="none" w:sz="0" w:space="0" w:color="auto"/>
            <w:bottom w:val="none" w:sz="0" w:space="0" w:color="auto"/>
            <w:right w:val="none" w:sz="0" w:space="0" w:color="auto"/>
          </w:divBdr>
          <w:divsChild>
            <w:div w:id="731201580">
              <w:marLeft w:val="0"/>
              <w:marRight w:val="0"/>
              <w:marTop w:val="0"/>
              <w:marBottom w:val="0"/>
              <w:divBdr>
                <w:top w:val="none" w:sz="0" w:space="0" w:color="auto"/>
                <w:left w:val="none" w:sz="0" w:space="0" w:color="auto"/>
                <w:bottom w:val="double" w:sz="6" w:space="1" w:color="auto"/>
                <w:right w:val="none" w:sz="0" w:space="0" w:color="auto"/>
              </w:divBdr>
            </w:div>
          </w:divsChild>
        </w:div>
        <w:div w:id="1431120790">
          <w:marLeft w:val="624"/>
          <w:marRight w:val="0"/>
          <w:marTop w:val="0"/>
          <w:marBottom w:val="0"/>
          <w:divBdr>
            <w:top w:val="none" w:sz="0" w:space="0" w:color="auto"/>
            <w:left w:val="none" w:sz="0" w:space="0" w:color="auto"/>
            <w:bottom w:val="none" w:sz="0" w:space="0" w:color="auto"/>
            <w:right w:val="none" w:sz="0" w:space="0" w:color="auto"/>
          </w:divBdr>
          <w:divsChild>
            <w:div w:id="1370228055">
              <w:marLeft w:val="0"/>
              <w:marRight w:val="0"/>
              <w:marTop w:val="0"/>
              <w:marBottom w:val="0"/>
              <w:divBdr>
                <w:top w:val="none" w:sz="0" w:space="0" w:color="auto"/>
                <w:left w:val="none" w:sz="0" w:space="0" w:color="auto"/>
                <w:bottom w:val="double" w:sz="6" w:space="1" w:color="auto"/>
                <w:right w:val="none" w:sz="0" w:space="0" w:color="auto"/>
              </w:divBdr>
            </w:div>
          </w:divsChild>
        </w:div>
      </w:divsChild>
    </w:div>
    <w:div w:id="1431050140">
      <w:bodyDiv w:val="1"/>
      <w:marLeft w:val="0"/>
      <w:marRight w:val="0"/>
      <w:marTop w:val="0"/>
      <w:marBottom w:val="0"/>
      <w:divBdr>
        <w:top w:val="none" w:sz="0" w:space="0" w:color="auto"/>
        <w:left w:val="none" w:sz="0" w:space="0" w:color="auto"/>
        <w:bottom w:val="none" w:sz="0" w:space="0" w:color="auto"/>
        <w:right w:val="none" w:sz="0" w:space="0" w:color="auto"/>
      </w:divBdr>
      <w:divsChild>
        <w:div w:id="1173178805">
          <w:marLeft w:val="0"/>
          <w:marRight w:val="0"/>
          <w:marTop w:val="0"/>
          <w:marBottom w:val="0"/>
          <w:divBdr>
            <w:top w:val="none" w:sz="0" w:space="0" w:color="auto"/>
            <w:left w:val="none" w:sz="0" w:space="0" w:color="auto"/>
            <w:bottom w:val="none" w:sz="0" w:space="0" w:color="auto"/>
            <w:right w:val="none" w:sz="0" w:space="0" w:color="auto"/>
          </w:divBdr>
          <w:divsChild>
            <w:div w:id="1672827976">
              <w:marLeft w:val="0"/>
              <w:marRight w:val="0"/>
              <w:marTop w:val="0"/>
              <w:marBottom w:val="0"/>
              <w:divBdr>
                <w:top w:val="none" w:sz="0" w:space="0" w:color="auto"/>
                <w:left w:val="none" w:sz="0" w:space="0" w:color="auto"/>
                <w:bottom w:val="none" w:sz="0" w:space="0" w:color="auto"/>
                <w:right w:val="none" w:sz="0" w:space="0" w:color="auto"/>
              </w:divBdr>
            </w:div>
            <w:div w:id="1960211820">
              <w:marLeft w:val="0"/>
              <w:marRight w:val="0"/>
              <w:marTop w:val="0"/>
              <w:marBottom w:val="0"/>
              <w:divBdr>
                <w:top w:val="none" w:sz="0" w:space="0" w:color="auto"/>
                <w:left w:val="none" w:sz="0" w:space="0" w:color="auto"/>
                <w:bottom w:val="none" w:sz="0" w:space="0" w:color="auto"/>
                <w:right w:val="none" w:sz="0" w:space="0" w:color="auto"/>
              </w:divBdr>
            </w:div>
            <w:div w:id="17789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6639">
      <w:bodyDiv w:val="1"/>
      <w:marLeft w:val="0"/>
      <w:marRight w:val="0"/>
      <w:marTop w:val="0"/>
      <w:marBottom w:val="0"/>
      <w:divBdr>
        <w:top w:val="none" w:sz="0" w:space="0" w:color="auto"/>
        <w:left w:val="none" w:sz="0" w:space="0" w:color="auto"/>
        <w:bottom w:val="none" w:sz="0" w:space="0" w:color="auto"/>
        <w:right w:val="none" w:sz="0" w:space="0" w:color="auto"/>
      </w:divBdr>
      <w:divsChild>
        <w:div w:id="647245889">
          <w:marLeft w:val="624"/>
          <w:marRight w:val="0"/>
          <w:marTop w:val="0"/>
          <w:marBottom w:val="0"/>
          <w:divBdr>
            <w:top w:val="none" w:sz="0" w:space="0" w:color="auto"/>
            <w:left w:val="none" w:sz="0" w:space="0" w:color="auto"/>
            <w:bottom w:val="none" w:sz="0" w:space="0" w:color="auto"/>
            <w:right w:val="none" w:sz="0" w:space="0" w:color="auto"/>
          </w:divBdr>
          <w:divsChild>
            <w:div w:id="1394308542">
              <w:marLeft w:val="0"/>
              <w:marRight w:val="0"/>
              <w:marTop w:val="0"/>
              <w:marBottom w:val="0"/>
              <w:divBdr>
                <w:top w:val="single" w:sz="12" w:space="1" w:color="0000FF"/>
                <w:left w:val="none" w:sz="0" w:space="0" w:color="auto"/>
                <w:bottom w:val="none" w:sz="0" w:space="0" w:color="auto"/>
                <w:right w:val="none" w:sz="0" w:space="0" w:color="auto"/>
              </w:divBdr>
            </w:div>
          </w:divsChild>
        </w:div>
        <w:div w:id="512959030">
          <w:marLeft w:val="624"/>
          <w:marRight w:val="0"/>
          <w:marTop w:val="0"/>
          <w:marBottom w:val="0"/>
          <w:divBdr>
            <w:top w:val="none" w:sz="0" w:space="0" w:color="auto"/>
            <w:left w:val="none" w:sz="0" w:space="0" w:color="auto"/>
            <w:bottom w:val="none" w:sz="0" w:space="0" w:color="auto"/>
            <w:right w:val="none" w:sz="0" w:space="0" w:color="auto"/>
          </w:divBdr>
          <w:divsChild>
            <w:div w:id="1321032948">
              <w:marLeft w:val="0"/>
              <w:marRight w:val="0"/>
              <w:marTop w:val="0"/>
              <w:marBottom w:val="0"/>
              <w:divBdr>
                <w:top w:val="single" w:sz="12" w:space="1" w:color="0000FF"/>
                <w:left w:val="none" w:sz="0" w:space="0" w:color="auto"/>
                <w:bottom w:val="none" w:sz="0" w:space="0" w:color="auto"/>
                <w:right w:val="none" w:sz="0" w:space="0" w:color="auto"/>
              </w:divBdr>
            </w:div>
          </w:divsChild>
        </w:div>
        <w:div w:id="395588223">
          <w:marLeft w:val="624"/>
          <w:marRight w:val="0"/>
          <w:marTop w:val="0"/>
          <w:marBottom w:val="0"/>
          <w:divBdr>
            <w:top w:val="none" w:sz="0" w:space="0" w:color="auto"/>
            <w:left w:val="none" w:sz="0" w:space="0" w:color="auto"/>
            <w:bottom w:val="none" w:sz="0" w:space="0" w:color="auto"/>
            <w:right w:val="none" w:sz="0" w:space="0" w:color="auto"/>
          </w:divBdr>
          <w:divsChild>
            <w:div w:id="2118792003">
              <w:marLeft w:val="0"/>
              <w:marRight w:val="0"/>
              <w:marTop w:val="0"/>
              <w:marBottom w:val="0"/>
              <w:divBdr>
                <w:top w:val="single" w:sz="12" w:space="1" w:color="0000FF"/>
                <w:left w:val="none" w:sz="0" w:space="0" w:color="auto"/>
                <w:bottom w:val="none" w:sz="0" w:space="0" w:color="auto"/>
                <w:right w:val="none" w:sz="0" w:space="0" w:color="auto"/>
              </w:divBdr>
            </w:div>
          </w:divsChild>
        </w:div>
        <w:div w:id="1023239888">
          <w:marLeft w:val="624"/>
          <w:marRight w:val="0"/>
          <w:marTop w:val="0"/>
          <w:marBottom w:val="0"/>
          <w:divBdr>
            <w:top w:val="none" w:sz="0" w:space="0" w:color="auto"/>
            <w:left w:val="none" w:sz="0" w:space="0" w:color="auto"/>
            <w:bottom w:val="none" w:sz="0" w:space="0" w:color="auto"/>
            <w:right w:val="none" w:sz="0" w:space="0" w:color="auto"/>
          </w:divBdr>
          <w:divsChild>
            <w:div w:id="1169755365">
              <w:marLeft w:val="0"/>
              <w:marRight w:val="0"/>
              <w:marTop w:val="0"/>
              <w:marBottom w:val="0"/>
              <w:divBdr>
                <w:top w:val="single" w:sz="12" w:space="1" w:color="0000FF"/>
                <w:left w:val="none" w:sz="0" w:space="0" w:color="auto"/>
                <w:bottom w:val="none" w:sz="0" w:space="0" w:color="auto"/>
                <w:right w:val="none" w:sz="0" w:space="0" w:color="auto"/>
              </w:divBdr>
            </w:div>
          </w:divsChild>
        </w:div>
        <w:div w:id="455761761">
          <w:marLeft w:val="624"/>
          <w:marRight w:val="0"/>
          <w:marTop w:val="0"/>
          <w:marBottom w:val="0"/>
          <w:divBdr>
            <w:top w:val="none" w:sz="0" w:space="0" w:color="auto"/>
            <w:left w:val="none" w:sz="0" w:space="0" w:color="auto"/>
            <w:bottom w:val="none" w:sz="0" w:space="0" w:color="auto"/>
            <w:right w:val="none" w:sz="0" w:space="0" w:color="auto"/>
          </w:divBdr>
          <w:divsChild>
            <w:div w:id="1723406869">
              <w:marLeft w:val="0"/>
              <w:marRight w:val="0"/>
              <w:marTop w:val="0"/>
              <w:marBottom w:val="0"/>
              <w:divBdr>
                <w:top w:val="single" w:sz="12" w:space="1" w:color="0000FF"/>
                <w:left w:val="none" w:sz="0" w:space="0" w:color="auto"/>
                <w:bottom w:val="none" w:sz="0" w:space="0" w:color="auto"/>
                <w:right w:val="none" w:sz="0" w:space="0" w:color="auto"/>
              </w:divBdr>
            </w:div>
          </w:divsChild>
        </w:div>
        <w:div w:id="1220242757">
          <w:marLeft w:val="624"/>
          <w:marRight w:val="0"/>
          <w:marTop w:val="0"/>
          <w:marBottom w:val="0"/>
          <w:divBdr>
            <w:top w:val="none" w:sz="0" w:space="0" w:color="auto"/>
            <w:left w:val="none" w:sz="0" w:space="0" w:color="auto"/>
            <w:bottom w:val="none" w:sz="0" w:space="0" w:color="auto"/>
            <w:right w:val="none" w:sz="0" w:space="0" w:color="auto"/>
          </w:divBdr>
          <w:divsChild>
            <w:div w:id="634606666">
              <w:marLeft w:val="0"/>
              <w:marRight w:val="0"/>
              <w:marTop w:val="0"/>
              <w:marBottom w:val="0"/>
              <w:divBdr>
                <w:top w:val="single" w:sz="12" w:space="1" w:color="0000FF"/>
                <w:left w:val="none" w:sz="0" w:space="0" w:color="auto"/>
                <w:bottom w:val="none" w:sz="0" w:space="0" w:color="auto"/>
                <w:right w:val="none" w:sz="0" w:space="0" w:color="auto"/>
              </w:divBdr>
            </w:div>
          </w:divsChild>
        </w:div>
        <w:div w:id="1357584270">
          <w:marLeft w:val="624"/>
          <w:marRight w:val="0"/>
          <w:marTop w:val="0"/>
          <w:marBottom w:val="0"/>
          <w:divBdr>
            <w:top w:val="none" w:sz="0" w:space="0" w:color="auto"/>
            <w:left w:val="none" w:sz="0" w:space="0" w:color="auto"/>
            <w:bottom w:val="none" w:sz="0" w:space="0" w:color="auto"/>
            <w:right w:val="none" w:sz="0" w:space="0" w:color="auto"/>
          </w:divBdr>
          <w:divsChild>
            <w:div w:id="663314087">
              <w:marLeft w:val="0"/>
              <w:marRight w:val="0"/>
              <w:marTop w:val="0"/>
              <w:marBottom w:val="0"/>
              <w:divBdr>
                <w:top w:val="single" w:sz="12" w:space="1" w:color="0000FF"/>
                <w:left w:val="none" w:sz="0" w:space="0" w:color="auto"/>
                <w:bottom w:val="none" w:sz="0" w:space="0" w:color="auto"/>
                <w:right w:val="none" w:sz="0" w:space="0" w:color="auto"/>
              </w:divBdr>
            </w:div>
          </w:divsChild>
        </w:div>
        <w:div w:id="229577514">
          <w:marLeft w:val="624"/>
          <w:marRight w:val="0"/>
          <w:marTop w:val="0"/>
          <w:marBottom w:val="0"/>
          <w:divBdr>
            <w:top w:val="none" w:sz="0" w:space="0" w:color="auto"/>
            <w:left w:val="none" w:sz="0" w:space="0" w:color="auto"/>
            <w:bottom w:val="none" w:sz="0" w:space="0" w:color="auto"/>
            <w:right w:val="none" w:sz="0" w:space="0" w:color="auto"/>
          </w:divBdr>
          <w:divsChild>
            <w:div w:id="794980720">
              <w:marLeft w:val="0"/>
              <w:marRight w:val="0"/>
              <w:marTop w:val="0"/>
              <w:marBottom w:val="0"/>
              <w:divBdr>
                <w:top w:val="single" w:sz="12" w:space="1" w:color="0000FF"/>
                <w:left w:val="none" w:sz="0" w:space="0" w:color="auto"/>
                <w:bottom w:val="none" w:sz="0" w:space="0" w:color="auto"/>
                <w:right w:val="none" w:sz="0" w:space="0" w:color="auto"/>
              </w:divBdr>
            </w:div>
          </w:divsChild>
        </w:div>
        <w:div w:id="1808862467">
          <w:marLeft w:val="624"/>
          <w:marRight w:val="0"/>
          <w:marTop w:val="0"/>
          <w:marBottom w:val="0"/>
          <w:divBdr>
            <w:top w:val="none" w:sz="0" w:space="0" w:color="auto"/>
            <w:left w:val="none" w:sz="0" w:space="0" w:color="auto"/>
            <w:bottom w:val="none" w:sz="0" w:space="0" w:color="auto"/>
            <w:right w:val="none" w:sz="0" w:space="0" w:color="auto"/>
          </w:divBdr>
          <w:divsChild>
            <w:div w:id="887686767">
              <w:marLeft w:val="0"/>
              <w:marRight w:val="0"/>
              <w:marTop w:val="0"/>
              <w:marBottom w:val="0"/>
              <w:divBdr>
                <w:top w:val="single" w:sz="12" w:space="1" w:color="0000FF"/>
                <w:left w:val="none" w:sz="0" w:space="0" w:color="auto"/>
                <w:bottom w:val="none" w:sz="0" w:space="0" w:color="auto"/>
                <w:right w:val="none" w:sz="0" w:space="0" w:color="auto"/>
              </w:divBdr>
            </w:div>
          </w:divsChild>
        </w:div>
        <w:div w:id="1777671628">
          <w:marLeft w:val="624"/>
          <w:marRight w:val="0"/>
          <w:marTop w:val="0"/>
          <w:marBottom w:val="0"/>
          <w:divBdr>
            <w:top w:val="none" w:sz="0" w:space="0" w:color="auto"/>
            <w:left w:val="none" w:sz="0" w:space="0" w:color="auto"/>
            <w:bottom w:val="none" w:sz="0" w:space="0" w:color="auto"/>
            <w:right w:val="none" w:sz="0" w:space="0" w:color="auto"/>
          </w:divBdr>
          <w:divsChild>
            <w:div w:id="887423889">
              <w:marLeft w:val="0"/>
              <w:marRight w:val="0"/>
              <w:marTop w:val="0"/>
              <w:marBottom w:val="0"/>
              <w:divBdr>
                <w:top w:val="single" w:sz="12" w:space="1" w:color="0000FF"/>
                <w:left w:val="none" w:sz="0" w:space="0" w:color="auto"/>
                <w:bottom w:val="none" w:sz="0" w:space="0" w:color="auto"/>
                <w:right w:val="none" w:sz="0" w:space="0" w:color="auto"/>
              </w:divBdr>
            </w:div>
          </w:divsChild>
        </w:div>
        <w:div w:id="524825167">
          <w:marLeft w:val="624"/>
          <w:marRight w:val="0"/>
          <w:marTop w:val="0"/>
          <w:marBottom w:val="0"/>
          <w:divBdr>
            <w:top w:val="none" w:sz="0" w:space="0" w:color="auto"/>
            <w:left w:val="none" w:sz="0" w:space="0" w:color="auto"/>
            <w:bottom w:val="none" w:sz="0" w:space="0" w:color="auto"/>
            <w:right w:val="none" w:sz="0" w:space="0" w:color="auto"/>
          </w:divBdr>
          <w:divsChild>
            <w:div w:id="812412182">
              <w:marLeft w:val="0"/>
              <w:marRight w:val="0"/>
              <w:marTop w:val="0"/>
              <w:marBottom w:val="0"/>
              <w:divBdr>
                <w:top w:val="single" w:sz="12" w:space="1" w:color="0000FF"/>
                <w:left w:val="none" w:sz="0" w:space="0" w:color="auto"/>
                <w:bottom w:val="none" w:sz="0" w:space="0" w:color="auto"/>
                <w:right w:val="none" w:sz="0" w:space="0" w:color="auto"/>
              </w:divBdr>
            </w:div>
          </w:divsChild>
        </w:div>
        <w:div w:id="1521237912">
          <w:marLeft w:val="624"/>
          <w:marRight w:val="0"/>
          <w:marTop w:val="0"/>
          <w:marBottom w:val="0"/>
          <w:divBdr>
            <w:top w:val="none" w:sz="0" w:space="0" w:color="auto"/>
            <w:left w:val="none" w:sz="0" w:space="0" w:color="auto"/>
            <w:bottom w:val="none" w:sz="0" w:space="0" w:color="auto"/>
            <w:right w:val="none" w:sz="0" w:space="0" w:color="auto"/>
          </w:divBdr>
          <w:divsChild>
            <w:div w:id="545416515">
              <w:marLeft w:val="0"/>
              <w:marRight w:val="0"/>
              <w:marTop w:val="0"/>
              <w:marBottom w:val="0"/>
              <w:divBdr>
                <w:top w:val="single" w:sz="12" w:space="1" w:color="0000FF"/>
                <w:left w:val="none" w:sz="0" w:space="0" w:color="auto"/>
                <w:bottom w:val="none" w:sz="0" w:space="0" w:color="auto"/>
                <w:right w:val="none" w:sz="0" w:space="0" w:color="auto"/>
              </w:divBdr>
            </w:div>
          </w:divsChild>
        </w:div>
        <w:div w:id="2064521031">
          <w:marLeft w:val="624"/>
          <w:marRight w:val="0"/>
          <w:marTop w:val="0"/>
          <w:marBottom w:val="0"/>
          <w:divBdr>
            <w:top w:val="none" w:sz="0" w:space="0" w:color="auto"/>
            <w:left w:val="none" w:sz="0" w:space="0" w:color="auto"/>
            <w:bottom w:val="none" w:sz="0" w:space="0" w:color="auto"/>
            <w:right w:val="none" w:sz="0" w:space="0" w:color="auto"/>
          </w:divBdr>
          <w:divsChild>
            <w:div w:id="882056694">
              <w:marLeft w:val="0"/>
              <w:marRight w:val="0"/>
              <w:marTop w:val="0"/>
              <w:marBottom w:val="0"/>
              <w:divBdr>
                <w:top w:val="single" w:sz="12" w:space="1" w:color="0000FF"/>
                <w:left w:val="none" w:sz="0" w:space="0" w:color="auto"/>
                <w:bottom w:val="none" w:sz="0" w:space="0" w:color="auto"/>
                <w:right w:val="none" w:sz="0" w:space="0" w:color="auto"/>
              </w:divBdr>
            </w:div>
          </w:divsChild>
        </w:div>
        <w:div w:id="1106659222">
          <w:marLeft w:val="624"/>
          <w:marRight w:val="0"/>
          <w:marTop w:val="0"/>
          <w:marBottom w:val="0"/>
          <w:divBdr>
            <w:top w:val="none" w:sz="0" w:space="0" w:color="auto"/>
            <w:left w:val="none" w:sz="0" w:space="0" w:color="auto"/>
            <w:bottom w:val="none" w:sz="0" w:space="0" w:color="auto"/>
            <w:right w:val="none" w:sz="0" w:space="0" w:color="auto"/>
          </w:divBdr>
          <w:divsChild>
            <w:div w:id="458233239">
              <w:marLeft w:val="0"/>
              <w:marRight w:val="0"/>
              <w:marTop w:val="0"/>
              <w:marBottom w:val="0"/>
              <w:divBdr>
                <w:top w:val="single" w:sz="12" w:space="1" w:color="0000FF"/>
                <w:left w:val="none" w:sz="0" w:space="0" w:color="auto"/>
                <w:bottom w:val="none" w:sz="0" w:space="0" w:color="auto"/>
                <w:right w:val="none" w:sz="0" w:space="0" w:color="auto"/>
              </w:divBdr>
            </w:div>
          </w:divsChild>
        </w:div>
        <w:div w:id="1537310623">
          <w:marLeft w:val="624"/>
          <w:marRight w:val="0"/>
          <w:marTop w:val="0"/>
          <w:marBottom w:val="0"/>
          <w:divBdr>
            <w:top w:val="none" w:sz="0" w:space="0" w:color="auto"/>
            <w:left w:val="none" w:sz="0" w:space="0" w:color="auto"/>
            <w:bottom w:val="none" w:sz="0" w:space="0" w:color="auto"/>
            <w:right w:val="none" w:sz="0" w:space="0" w:color="auto"/>
          </w:divBdr>
          <w:divsChild>
            <w:div w:id="1472597769">
              <w:marLeft w:val="0"/>
              <w:marRight w:val="0"/>
              <w:marTop w:val="0"/>
              <w:marBottom w:val="0"/>
              <w:divBdr>
                <w:top w:val="single" w:sz="12" w:space="1" w:color="0000FF"/>
                <w:left w:val="none" w:sz="0" w:space="0" w:color="auto"/>
                <w:bottom w:val="none" w:sz="0" w:space="0" w:color="auto"/>
                <w:right w:val="none" w:sz="0" w:space="0" w:color="auto"/>
              </w:divBdr>
            </w:div>
          </w:divsChild>
        </w:div>
        <w:div w:id="1381978549">
          <w:marLeft w:val="624"/>
          <w:marRight w:val="0"/>
          <w:marTop w:val="0"/>
          <w:marBottom w:val="0"/>
          <w:divBdr>
            <w:top w:val="none" w:sz="0" w:space="0" w:color="auto"/>
            <w:left w:val="none" w:sz="0" w:space="0" w:color="auto"/>
            <w:bottom w:val="none" w:sz="0" w:space="0" w:color="auto"/>
            <w:right w:val="none" w:sz="0" w:space="0" w:color="auto"/>
          </w:divBdr>
          <w:divsChild>
            <w:div w:id="381635148">
              <w:marLeft w:val="0"/>
              <w:marRight w:val="0"/>
              <w:marTop w:val="0"/>
              <w:marBottom w:val="0"/>
              <w:divBdr>
                <w:top w:val="single" w:sz="12" w:space="1" w:color="0000FF"/>
                <w:left w:val="none" w:sz="0" w:space="0" w:color="auto"/>
                <w:bottom w:val="none" w:sz="0" w:space="0" w:color="auto"/>
                <w:right w:val="none" w:sz="0" w:space="0" w:color="auto"/>
              </w:divBdr>
            </w:div>
          </w:divsChild>
        </w:div>
        <w:div w:id="675959997">
          <w:marLeft w:val="0"/>
          <w:marRight w:val="0"/>
          <w:marTop w:val="0"/>
          <w:marBottom w:val="0"/>
          <w:divBdr>
            <w:top w:val="single" w:sz="12" w:space="1" w:color="0000FF"/>
            <w:left w:val="none" w:sz="0" w:space="0" w:color="auto"/>
            <w:bottom w:val="none" w:sz="0" w:space="0" w:color="auto"/>
            <w:right w:val="none" w:sz="0" w:space="0" w:color="auto"/>
          </w:divBdr>
        </w:div>
      </w:divsChild>
    </w:div>
    <w:div w:id="1973510943">
      <w:bodyDiv w:val="1"/>
      <w:marLeft w:val="0"/>
      <w:marRight w:val="0"/>
      <w:marTop w:val="0"/>
      <w:marBottom w:val="0"/>
      <w:divBdr>
        <w:top w:val="none" w:sz="0" w:space="0" w:color="auto"/>
        <w:left w:val="none" w:sz="0" w:space="0" w:color="auto"/>
        <w:bottom w:val="none" w:sz="0" w:space="0" w:color="auto"/>
        <w:right w:val="none" w:sz="0" w:space="0" w:color="auto"/>
      </w:divBdr>
      <w:divsChild>
        <w:div w:id="930313176">
          <w:marLeft w:val="624"/>
          <w:marRight w:val="0"/>
          <w:marTop w:val="0"/>
          <w:marBottom w:val="0"/>
          <w:divBdr>
            <w:top w:val="none" w:sz="0" w:space="0" w:color="auto"/>
            <w:left w:val="none" w:sz="0" w:space="0" w:color="auto"/>
            <w:bottom w:val="none" w:sz="0" w:space="0" w:color="auto"/>
            <w:right w:val="none" w:sz="0" w:space="0" w:color="auto"/>
          </w:divBdr>
        </w:div>
        <w:div w:id="1506049939">
          <w:marLeft w:val="624"/>
          <w:marRight w:val="0"/>
          <w:marTop w:val="0"/>
          <w:marBottom w:val="0"/>
          <w:divBdr>
            <w:top w:val="none" w:sz="0" w:space="0" w:color="auto"/>
            <w:left w:val="none" w:sz="0" w:space="0" w:color="auto"/>
            <w:bottom w:val="none" w:sz="0" w:space="0" w:color="auto"/>
            <w:right w:val="none" w:sz="0" w:space="0" w:color="auto"/>
          </w:divBdr>
        </w:div>
        <w:div w:id="1619604973">
          <w:marLeft w:val="624"/>
          <w:marRight w:val="0"/>
          <w:marTop w:val="0"/>
          <w:marBottom w:val="0"/>
          <w:divBdr>
            <w:top w:val="none" w:sz="0" w:space="0" w:color="auto"/>
            <w:left w:val="none" w:sz="0" w:space="0" w:color="auto"/>
            <w:bottom w:val="none" w:sz="0" w:space="0" w:color="auto"/>
            <w:right w:val="none" w:sz="0" w:space="0" w:color="auto"/>
          </w:divBdr>
        </w:div>
        <w:div w:id="1686205111">
          <w:marLeft w:val="624"/>
          <w:marRight w:val="0"/>
          <w:marTop w:val="0"/>
          <w:marBottom w:val="0"/>
          <w:divBdr>
            <w:top w:val="none" w:sz="0" w:space="0" w:color="auto"/>
            <w:left w:val="none" w:sz="0" w:space="0" w:color="auto"/>
            <w:bottom w:val="none" w:sz="0" w:space="0" w:color="auto"/>
            <w:right w:val="none" w:sz="0" w:space="0" w:color="auto"/>
          </w:divBdr>
        </w:div>
        <w:div w:id="173954782">
          <w:marLeft w:val="624"/>
          <w:marRight w:val="0"/>
          <w:marTop w:val="0"/>
          <w:marBottom w:val="0"/>
          <w:divBdr>
            <w:top w:val="none" w:sz="0" w:space="0" w:color="auto"/>
            <w:left w:val="none" w:sz="0" w:space="0" w:color="auto"/>
            <w:bottom w:val="none" w:sz="0" w:space="0" w:color="auto"/>
            <w:right w:val="none" w:sz="0" w:space="0" w:color="auto"/>
          </w:divBdr>
        </w:div>
        <w:div w:id="462619799">
          <w:marLeft w:val="624"/>
          <w:marRight w:val="0"/>
          <w:marTop w:val="0"/>
          <w:marBottom w:val="0"/>
          <w:divBdr>
            <w:top w:val="none" w:sz="0" w:space="0" w:color="auto"/>
            <w:left w:val="none" w:sz="0" w:space="0" w:color="auto"/>
            <w:bottom w:val="none" w:sz="0" w:space="0" w:color="auto"/>
            <w:right w:val="none" w:sz="0" w:space="0" w:color="auto"/>
          </w:divBdr>
        </w:div>
        <w:div w:id="686829156">
          <w:marLeft w:val="624"/>
          <w:marRight w:val="0"/>
          <w:marTop w:val="0"/>
          <w:marBottom w:val="0"/>
          <w:divBdr>
            <w:top w:val="none" w:sz="0" w:space="0" w:color="auto"/>
            <w:left w:val="none" w:sz="0" w:space="0" w:color="auto"/>
            <w:bottom w:val="none" w:sz="0" w:space="0" w:color="auto"/>
            <w:right w:val="none" w:sz="0" w:space="0" w:color="auto"/>
          </w:divBdr>
        </w:div>
        <w:div w:id="1141725609">
          <w:marLeft w:val="624"/>
          <w:marRight w:val="0"/>
          <w:marTop w:val="0"/>
          <w:marBottom w:val="0"/>
          <w:divBdr>
            <w:top w:val="none" w:sz="0" w:space="0" w:color="auto"/>
            <w:left w:val="none" w:sz="0" w:space="0" w:color="auto"/>
            <w:bottom w:val="none" w:sz="0" w:space="0" w:color="auto"/>
            <w:right w:val="none" w:sz="0" w:space="0" w:color="auto"/>
          </w:divBdr>
        </w:div>
        <w:div w:id="1028530576">
          <w:marLeft w:val="624"/>
          <w:marRight w:val="0"/>
          <w:marTop w:val="0"/>
          <w:marBottom w:val="0"/>
          <w:divBdr>
            <w:top w:val="none" w:sz="0" w:space="0" w:color="auto"/>
            <w:left w:val="none" w:sz="0" w:space="0" w:color="auto"/>
            <w:bottom w:val="none" w:sz="0" w:space="0" w:color="auto"/>
            <w:right w:val="none" w:sz="0" w:space="0" w:color="auto"/>
          </w:divBdr>
        </w:div>
        <w:div w:id="885870192">
          <w:marLeft w:val="624"/>
          <w:marRight w:val="0"/>
          <w:marTop w:val="0"/>
          <w:marBottom w:val="0"/>
          <w:divBdr>
            <w:top w:val="none" w:sz="0" w:space="0" w:color="auto"/>
            <w:left w:val="none" w:sz="0" w:space="0" w:color="auto"/>
            <w:bottom w:val="none" w:sz="0" w:space="0" w:color="auto"/>
            <w:right w:val="none" w:sz="0" w:space="0" w:color="auto"/>
          </w:divBdr>
        </w:div>
        <w:div w:id="1327129096">
          <w:marLeft w:val="624"/>
          <w:marRight w:val="0"/>
          <w:marTop w:val="0"/>
          <w:marBottom w:val="0"/>
          <w:divBdr>
            <w:top w:val="none" w:sz="0" w:space="0" w:color="auto"/>
            <w:left w:val="none" w:sz="0" w:space="0" w:color="auto"/>
            <w:bottom w:val="none" w:sz="0" w:space="0" w:color="auto"/>
            <w:right w:val="none" w:sz="0" w:space="0" w:color="auto"/>
          </w:divBdr>
        </w:div>
        <w:div w:id="1696342784">
          <w:marLeft w:val="624"/>
          <w:marRight w:val="0"/>
          <w:marTop w:val="0"/>
          <w:marBottom w:val="0"/>
          <w:divBdr>
            <w:top w:val="none" w:sz="0" w:space="0" w:color="auto"/>
            <w:left w:val="none" w:sz="0" w:space="0" w:color="auto"/>
            <w:bottom w:val="none" w:sz="0" w:space="0" w:color="auto"/>
            <w:right w:val="none" w:sz="0" w:space="0" w:color="auto"/>
          </w:divBdr>
        </w:div>
        <w:div w:id="1269585507">
          <w:marLeft w:val="624"/>
          <w:marRight w:val="0"/>
          <w:marTop w:val="0"/>
          <w:marBottom w:val="0"/>
          <w:divBdr>
            <w:top w:val="none" w:sz="0" w:space="0" w:color="auto"/>
            <w:left w:val="none" w:sz="0" w:space="0" w:color="auto"/>
            <w:bottom w:val="none" w:sz="0" w:space="0" w:color="auto"/>
            <w:right w:val="none" w:sz="0" w:space="0" w:color="auto"/>
          </w:divBdr>
        </w:div>
        <w:div w:id="862985788">
          <w:marLeft w:val="624"/>
          <w:marRight w:val="0"/>
          <w:marTop w:val="0"/>
          <w:marBottom w:val="0"/>
          <w:divBdr>
            <w:top w:val="none" w:sz="0" w:space="0" w:color="auto"/>
            <w:left w:val="none" w:sz="0" w:space="0" w:color="auto"/>
            <w:bottom w:val="none" w:sz="0" w:space="0" w:color="auto"/>
            <w:right w:val="none" w:sz="0" w:space="0" w:color="auto"/>
          </w:divBdr>
        </w:div>
        <w:div w:id="1867021307">
          <w:marLeft w:val="624"/>
          <w:marRight w:val="0"/>
          <w:marTop w:val="0"/>
          <w:marBottom w:val="0"/>
          <w:divBdr>
            <w:top w:val="none" w:sz="0" w:space="0" w:color="auto"/>
            <w:left w:val="none" w:sz="0" w:space="0" w:color="auto"/>
            <w:bottom w:val="none" w:sz="0" w:space="0" w:color="auto"/>
            <w:right w:val="none" w:sz="0" w:space="0" w:color="auto"/>
          </w:divBdr>
        </w:div>
        <w:div w:id="2073000048">
          <w:marLeft w:val="624"/>
          <w:marRight w:val="0"/>
          <w:marTop w:val="0"/>
          <w:marBottom w:val="0"/>
          <w:divBdr>
            <w:top w:val="none" w:sz="0" w:space="0" w:color="auto"/>
            <w:left w:val="none" w:sz="0" w:space="0" w:color="auto"/>
            <w:bottom w:val="none" w:sz="0" w:space="0" w:color="auto"/>
            <w:right w:val="none" w:sz="0" w:space="0" w:color="auto"/>
          </w:divBdr>
        </w:div>
        <w:div w:id="482165831">
          <w:marLeft w:val="624"/>
          <w:marRight w:val="0"/>
          <w:marTop w:val="0"/>
          <w:marBottom w:val="0"/>
          <w:divBdr>
            <w:top w:val="none" w:sz="0" w:space="0" w:color="auto"/>
            <w:left w:val="none" w:sz="0" w:space="0" w:color="auto"/>
            <w:bottom w:val="none" w:sz="0" w:space="0" w:color="auto"/>
            <w:right w:val="none" w:sz="0" w:space="0" w:color="auto"/>
          </w:divBdr>
        </w:div>
        <w:div w:id="1920019483">
          <w:marLeft w:val="624"/>
          <w:marRight w:val="0"/>
          <w:marTop w:val="0"/>
          <w:marBottom w:val="0"/>
          <w:divBdr>
            <w:top w:val="none" w:sz="0" w:space="0" w:color="auto"/>
            <w:left w:val="none" w:sz="0" w:space="0" w:color="auto"/>
            <w:bottom w:val="none" w:sz="0" w:space="0" w:color="auto"/>
            <w:right w:val="none" w:sz="0" w:space="0" w:color="auto"/>
          </w:divBdr>
        </w:div>
        <w:div w:id="260337280">
          <w:marLeft w:val="624"/>
          <w:marRight w:val="0"/>
          <w:marTop w:val="0"/>
          <w:marBottom w:val="0"/>
          <w:divBdr>
            <w:top w:val="none" w:sz="0" w:space="0" w:color="auto"/>
            <w:left w:val="none" w:sz="0" w:space="0" w:color="auto"/>
            <w:bottom w:val="none" w:sz="0" w:space="0" w:color="auto"/>
            <w:right w:val="none" w:sz="0" w:space="0" w:color="auto"/>
          </w:divBdr>
        </w:div>
        <w:div w:id="995109891">
          <w:marLeft w:val="624"/>
          <w:marRight w:val="0"/>
          <w:marTop w:val="0"/>
          <w:marBottom w:val="0"/>
          <w:divBdr>
            <w:top w:val="none" w:sz="0" w:space="0" w:color="auto"/>
            <w:left w:val="none" w:sz="0" w:space="0" w:color="auto"/>
            <w:bottom w:val="none" w:sz="0" w:space="0" w:color="auto"/>
            <w:right w:val="none" w:sz="0" w:space="0" w:color="auto"/>
          </w:divBdr>
        </w:div>
        <w:div w:id="2097440860">
          <w:marLeft w:val="624"/>
          <w:marRight w:val="0"/>
          <w:marTop w:val="0"/>
          <w:marBottom w:val="0"/>
          <w:divBdr>
            <w:top w:val="none" w:sz="0" w:space="0" w:color="auto"/>
            <w:left w:val="none" w:sz="0" w:space="0" w:color="auto"/>
            <w:bottom w:val="none" w:sz="0" w:space="0" w:color="auto"/>
            <w:right w:val="none" w:sz="0" w:space="0" w:color="auto"/>
          </w:divBdr>
        </w:div>
        <w:div w:id="1205755833">
          <w:marLeft w:val="624"/>
          <w:marRight w:val="0"/>
          <w:marTop w:val="0"/>
          <w:marBottom w:val="0"/>
          <w:divBdr>
            <w:top w:val="none" w:sz="0" w:space="0" w:color="auto"/>
            <w:left w:val="none" w:sz="0" w:space="0" w:color="auto"/>
            <w:bottom w:val="none" w:sz="0" w:space="0" w:color="auto"/>
            <w:right w:val="none" w:sz="0" w:space="0" w:color="auto"/>
          </w:divBdr>
        </w:div>
        <w:div w:id="1832061949">
          <w:marLeft w:val="624"/>
          <w:marRight w:val="0"/>
          <w:marTop w:val="0"/>
          <w:marBottom w:val="0"/>
          <w:divBdr>
            <w:top w:val="none" w:sz="0" w:space="0" w:color="auto"/>
            <w:left w:val="none" w:sz="0" w:space="0" w:color="auto"/>
            <w:bottom w:val="none" w:sz="0" w:space="0" w:color="auto"/>
            <w:right w:val="none" w:sz="0" w:space="0" w:color="auto"/>
          </w:divBdr>
        </w:div>
        <w:div w:id="2139369661">
          <w:marLeft w:val="624"/>
          <w:marRight w:val="0"/>
          <w:marTop w:val="0"/>
          <w:marBottom w:val="0"/>
          <w:divBdr>
            <w:top w:val="none" w:sz="0" w:space="0" w:color="auto"/>
            <w:left w:val="none" w:sz="0" w:space="0" w:color="auto"/>
            <w:bottom w:val="none" w:sz="0" w:space="0" w:color="auto"/>
            <w:right w:val="none" w:sz="0" w:space="0" w:color="auto"/>
          </w:divBdr>
        </w:div>
        <w:div w:id="1490364273">
          <w:marLeft w:val="624"/>
          <w:marRight w:val="0"/>
          <w:marTop w:val="0"/>
          <w:marBottom w:val="0"/>
          <w:divBdr>
            <w:top w:val="none" w:sz="0" w:space="0" w:color="auto"/>
            <w:left w:val="none" w:sz="0" w:space="0" w:color="auto"/>
            <w:bottom w:val="none" w:sz="0" w:space="0" w:color="auto"/>
            <w:right w:val="none" w:sz="0" w:space="0" w:color="auto"/>
          </w:divBdr>
        </w:div>
        <w:div w:id="913969838">
          <w:marLeft w:val="624"/>
          <w:marRight w:val="0"/>
          <w:marTop w:val="0"/>
          <w:marBottom w:val="0"/>
          <w:divBdr>
            <w:top w:val="none" w:sz="0" w:space="0" w:color="auto"/>
            <w:left w:val="none" w:sz="0" w:space="0" w:color="auto"/>
            <w:bottom w:val="none" w:sz="0" w:space="0" w:color="auto"/>
            <w:right w:val="none" w:sz="0" w:space="0" w:color="auto"/>
          </w:divBdr>
        </w:div>
        <w:div w:id="643891689">
          <w:marLeft w:val="624"/>
          <w:marRight w:val="0"/>
          <w:marTop w:val="0"/>
          <w:marBottom w:val="0"/>
          <w:divBdr>
            <w:top w:val="none" w:sz="0" w:space="0" w:color="auto"/>
            <w:left w:val="none" w:sz="0" w:space="0" w:color="auto"/>
            <w:bottom w:val="none" w:sz="0" w:space="0" w:color="auto"/>
            <w:right w:val="none" w:sz="0" w:space="0" w:color="auto"/>
          </w:divBdr>
        </w:div>
        <w:div w:id="1344742029">
          <w:marLeft w:val="624"/>
          <w:marRight w:val="0"/>
          <w:marTop w:val="0"/>
          <w:marBottom w:val="0"/>
          <w:divBdr>
            <w:top w:val="none" w:sz="0" w:space="0" w:color="auto"/>
            <w:left w:val="none" w:sz="0" w:space="0" w:color="auto"/>
            <w:bottom w:val="none" w:sz="0" w:space="0" w:color="auto"/>
            <w:right w:val="none" w:sz="0" w:space="0" w:color="auto"/>
          </w:divBdr>
        </w:div>
        <w:div w:id="536503672">
          <w:marLeft w:val="624"/>
          <w:marRight w:val="0"/>
          <w:marTop w:val="0"/>
          <w:marBottom w:val="0"/>
          <w:divBdr>
            <w:top w:val="none" w:sz="0" w:space="0" w:color="auto"/>
            <w:left w:val="none" w:sz="0" w:space="0" w:color="auto"/>
            <w:bottom w:val="none" w:sz="0" w:space="0" w:color="auto"/>
            <w:right w:val="none" w:sz="0" w:space="0" w:color="auto"/>
          </w:divBdr>
        </w:div>
        <w:div w:id="1600137436">
          <w:marLeft w:val="624"/>
          <w:marRight w:val="0"/>
          <w:marTop w:val="0"/>
          <w:marBottom w:val="0"/>
          <w:divBdr>
            <w:top w:val="none" w:sz="0" w:space="0" w:color="auto"/>
            <w:left w:val="none" w:sz="0" w:space="0" w:color="auto"/>
            <w:bottom w:val="none" w:sz="0" w:space="0" w:color="auto"/>
            <w:right w:val="none" w:sz="0" w:space="0" w:color="auto"/>
          </w:divBdr>
        </w:div>
        <w:div w:id="626080482">
          <w:marLeft w:val="624"/>
          <w:marRight w:val="0"/>
          <w:marTop w:val="0"/>
          <w:marBottom w:val="0"/>
          <w:divBdr>
            <w:top w:val="none" w:sz="0" w:space="0" w:color="auto"/>
            <w:left w:val="none" w:sz="0" w:space="0" w:color="auto"/>
            <w:bottom w:val="none" w:sz="0" w:space="0" w:color="auto"/>
            <w:right w:val="none" w:sz="0" w:space="0" w:color="auto"/>
          </w:divBdr>
        </w:div>
        <w:div w:id="373121523">
          <w:marLeft w:val="624"/>
          <w:marRight w:val="0"/>
          <w:marTop w:val="0"/>
          <w:marBottom w:val="0"/>
          <w:divBdr>
            <w:top w:val="none" w:sz="0" w:space="0" w:color="auto"/>
            <w:left w:val="none" w:sz="0" w:space="0" w:color="auto"/>
            <w:bottom w:val="none" w:sz="0" w:space="0" w:color="auto"/>
            <w:right w:val="none" w:sz="0" w:space="0" w:color="auto"/>
          </w:divBdr>
        </w:div>
        <w:div w:id="1087193443">
          <w:marLeft w:val="624"/>
          <w:marRight w:val="0"/>
          <w:marTop w:val="0"/>
          <w:marBottom w:val="0"/>
          <w:divBdr>
            <w:top w:val="none" w:sz="0" w:space="0" w:color="auto"/>
            <w:left w:val="none" w:sz="0" w:space="0" w:color="auto"/>
            <w:bottom w:val="none" w:sz="0" w:space="0" w:color="auto"/>
            <w:right w:val="none" w:sz="0" w:space="0" w:color="auto"/>
          </w:divBdr>
        </w:div>
        <w:div w:id="2085644076">
          <w:marLeft w:val="624"/>
          <w:marRight w:val="0"/>
          <w:marTop w:val="0"/>
          <w:marBottom w:val="0"/>
          <w:divBdr>
            <w:top w:val="none" w:sz="0" w:space="0" w:color="auto"/>
            <w:left w:val="none" w:sz="0" w:space="0" w:color="auto"/>
            <w:bottom w:val="none" w:sz="0" w:space="0" w:color="auto"/>
            <w:right w:val="none" w:sz="0" w:space="0" w:color="auto"/>
          </w:divBdr>
        </w:div>
        <w:div w:id="942498386">
          <w:marLeft w:val="624"/>
          <w:marRight w:val="0"/>
          <w:marTop w:val="0"/>
          <w:marBottom w:val="0"/>
          <w:divBdr>
            <w:top w:val="none" w:sz="0" w:space="0" w:color="auto"/>
            <w:left w:val="none" w:sz="0" w:space="0" w:color="auto"/>
            <w:bottom w:val="none" w:sz="0" w:space="0" w:color="auto"/>
            <w:right w:val="none" w:sz="0" w:space="0" w:color="auto"/>
          </w:divBdr>
        </w:div>
        <w:div w:id="335228774">
          <w:marLeft w:val="624"/>
          <w:marRight w:val="0"/>
          <w:marTop w:val="0"/>
          <w:marBottom w:val="0"/>
          <w:divBdr>
            <w:top w:val="none" w:sz="0" w:space="0" w:color="auto"/>
            <w:left w:val="none" w:sz="0" w:space="0" w:color="auto"/>
            <w:bottom w:val="none" w:sz="0" w:space="0" w:color="auto"/>
            <w:right w:val="none" w:sz="0" w:space="0" w:color="auto"/>
          </w:divBdr>
        </w:div>
        <w:div w:id="2029748122">
          <w:marLeft w:val="624"/>
          <w:marRight w:val="0"/>
          <w:marTop w:val="0"/>
          <w:marBottom w:val="0"/>
          <w:divBdr>
            <w:top w:val="none" w:sz="0" w:space="0" w:color="auto"/>
            <w:left w:val="none" w:sz="0" w:space="0" w:color="auto"/>
            <w:bottom w:val="none" w:sz="0" w:space="0" w:color="auto"/>
            <w:right w:val="none" w:sz="0" w:space="0" w:color="auto"/>
          </w:divBdr>
        </w:div>
        <w:div w:id="1378235908">
          <w:marLeft w:val="624"/>
          <w:marRight w:val="0"/>
          <w:marTop w:val="0"/>
          <w:marBottom w:val="0"/>
          <w:divBdr>
            <w:top w:val="none" w:sz="0" w:space="0" w:color="auto"/>
            <w:left w:val="none" w:sz="0" w:space="0" w:color="auto"/>
            <w:bottom w:val="none" w:sz="0" w:space="0" w:color="auto"/>
            <w:right w:val="none" w:sz="0" w:space="0" w:color="auto"/>
          </w:divBdr>
        </w:div>
        <w:div w:id="1639846106">
          <w:marLeft w:val="624"/>
          <w:marRight w:val="0"/>
          <w:marTop w:val="0"/>
          <w:marBottom w:val="0"/>
          <w:divBdr>
            <w:top w:val="none" w:sz="0" w:space="0" w:color="auto"/>
            <w:left w:val="none" w:sz="0" w:space="0" w:color="auto"/>
            <w:bottom w:val="none" w:sz="0" w:space="0" w:color="auto"/>
            <w:right w:val="none" w:sz="0" w:space="0" w:color="auto"/>
          </w:divBdr>
        </w:div>
        <w:div w:id="2044937955">
          <w:marLeft w:val="624"/>
          <w:marRight w:val="0"/>
          <w:marTop w:val="0"/>
          <w:marBottom w:val="0"/>
          <w:divBdr>
            <w:top w:val="none" w:sz="0" w:space="0" w:color="auto"/>
            <w:left w:val="none" w:sz="0" w:space="0" w:color="auto"/>
            <w:bottom w:val="none" w:sz="0" w:space="0" w:color="auto"/>
            <w:right w:val="none" w:sz="0" w:space="0" w:color="auto"/>
          </w:divBdr>
        </w:div>
        <w:div w:id="514806486">
          <w:marLeft w:val="624"/>
          <w:marRight w:val="0"/>
          <w:marTop w:val="0"/>
          <w:marBottom w:val="0"/>
          <w:divBdr>
            <w:top w:val="none" w:sz="0" w:space="0" w:color="auto"/>
            <w:left w:val="none" w:sz="0" w:space="0" w:color="auto"/>
            <w:bottom w:val="none" w:sz="0" w:space="0" w:color="auto"/>
            <w:right w:val="none" w:sz="0" w:space="0" w:color="auto"/>
          </w:divBdr>
        </w:div>
        <w:div w:id="1847666149">
          <w:marLeft w:val="624"/>
          <w:marRight w:val="0"/>
          <w:marTop w:val="0"/>
          <w:marBottom w:val="0"/>
          <w:divBdr>
            <w:top w:val="none" w:sz="0" w:space="0" w:color="auto"/>
            <w:left w:val="none" w:sz="0" w:space="0" w:color="auto"/>
            <w:bottom w:val="none" w:sz="0" w:space="0" w:color="auto"/>
            <w:right w:val="none" w:sz="0" w:space="0" w:color="auto"/>
          </w:divBdr>
        </w:div>
        <w:div w:id="1597976375">
          <w:marLeft w:val="624"/>
          <w:marRight w:val="0"/>
          <w:marTop w:val="0"/>
          <w:marBottom w:val="0"/>
          <w:divBdr>
            <w:top w:val="none" w:sz="0" w:space="0" w:color="auto"/>
            <w:left w:val="none" w:sz="0" w:space="0" w:color="auto"/>
            <w:bottom w:val="none" w:sz="0" w:space="0" w:color="auto"/>
            <w:right w:val="none" w:sz="0" w:space="0" w:color="auto"/>
          </w:divBdr>
        </w:div>
        <w:div w:id="1957251604">
          <w:marLeft w:val="624"/>
          <w:marRight w:val="0"/>
          <w:marTop w:val="0"/>
          <w:marBottom w:val="0"/>
          <w:divBdr>
            <w:top w:val="none" w:sz="0" w:space="0" w:color="auto"/>
            <w:left w:val="none" w:sz="0" w:space="0" w:color="auto"/>
            <w:bottom w:val="none" w:sz="0" w:space="0" w:color="auto"/>
            <w:right w:val="none" w:sz="0" w:space="0" w:color="auto"/>
          </w:divBdr>
        </w:div>
        <w:div w:id="1851528101">
          <w:marLeft w:val="624"/>
          <w:marRight w:val="0"/>
          <w:marTop w:val="0"/>
          <w:marBottom w:val="0"/>
          <w:divBdr>
            <w:top w:val="none" w:sz="0" w:space="0" w:color="auto"/>
            <w:left w:val="none" w:sz="0" w:space="0" w:color="auto"/>
            <w:bottom w:val="none" w:sz="0" w:space="0" w:color="auto"/>
            <w:right w:val="none" w:sz="0" w:space="0" w:color="auto"/>
          </w:divBdr>
        </w:div>
        <w:div w:id="1020618466">
          <w:marLeft w:val="624"/>
          <w:marRight w:val="0"/>
          <w:marTop w:val="0"/>
          <w:marBottom w:val="0"/>
          <w:divBdr>
            <w:top w:val="none" w:sz="0" w:space="0" w:color="auto"/>
            <w:left w:val="none" w:sz="0" w:space="0" w:color="auto"/>
            <w:bottom w:val="none" w:sz="0" w:space="0" w:color="auto"/>
            <w:right w:val="none" w:sz="0" w:space="0" w:color="auto"/>
          </w:divBdr>
        </w:div>
        <w:div w:id="186717577">
          <w:marLeft w:val="624"/>
          <w:marRight w:val="0"/>
          <w:marTop w:val="0"/>
          <w:marBottom w:val="0"/>
          <w:divBdr>
            <w:top w:val="none" w:sz="0" w:space="0" w:color="auto"/>
            <w:left w:val="none" w:sz="0" w:space="0" w:color="auto"/>
            <w:bottom w:val="none" w:sz="0" w:space="0" w:color="auto"/>
            <w:right w:val="none" w:sz="0" w:space="0" w:color="auto"/>
          </w:divBdr>
        </w:div>
        <w:div w:id="733967201">
          <w:marLeft w:val="624"/>
          <w:marRight w:val="0"/>
          <w:marTop w:val="0"/>
          <w:marBottom w:val="0"/>
          <w:divBdr>
            <w:top w:val="none" w:sz="0" w:space="0" w:color="auto"/>
            <w:left w:val="none" w:sz="0" w:space="0" w:color="auto"/>
            <w:bottom w:val="none" w:sz="0" w:space="0" w:color="auto"/>
            <w:right w:val="none" w:sz="0" w:space="0" w:color="auto"/>
          </w:divBdr>
        </w:div>
        <w:div w:id="138306714">
          <w:marLeft w:val="624"/>
          <w:marRight w:val="0"/>
          <w:marTop w:val="0"/>
          <w:marBottom w:val="0"/>
          <w:divBdr>
            <w:top w:val="none" w:sz="0" w:space="0" w:color="auto"/>
            <w:left w:val="none" w:sz="0" w:space="0" w:color="auto"/>
            <w:bottom w:val="none" w:sz="0" w:space="0" w:color="auto"/>
            <w:right w:val="none" w:sz="0" w:space="0" w:color="auto"/>
          </w:divBdr>
        </w:div>
        <w:div w:id="211042114">
          <w:marLeft w:val="624"/>
          <w:marRight w:val="0"/>
          <w:marTop w:val="0"/>
          <w:marBottom w:val="0"/>
          <w:divBdr>
            <w:top w:val="none" w:sz="0" w:space="0" w:color="auto"/>
            <w:left w:val="none" w:sz="0" w:space="0" w:color="auto"/>
            <w:bottom w:val="none" w:sz="0" w:space="0" w:color="auto"/>
            <w:right w:val="none" w:sz="0" w:space="0" w:color="auto"/>
          </w:divBdr>
        </w:div>
        <w:div w:id="1922373318">
          <w:marLeft w:val="624"/>
          <w:marRight w:val="0"/>
          <w:marTop w:val="0"/>
          <w:marBottom w:val="0"/>
          <w:divBdr>
            <w:top w:val="none" w:sz="0" w:space="0" w:color="auto"/>
            <w:left w:val="none" w:sz="0" w:space="0" w:color="auto"/>
            <w:bottom w:val="none" w:sz="0" w:space="0" w:color="auto"/>
            <w:right w:val="none" w:sz="0" w:space="0" w:color="auto"/>
          </w:divBdr>
        </w:div>
        <w:div w:id="963274714">
          <w:marLeft w:val="624"/>
          <w:marRight w:val="0"/>
          <w:marTop w:val="0"/>
          <w:marBottom w:val="0"/>
          <w:divBdr>
            <w:top w:val="none" w:sz="0" w:space="0" w:color="auto"/>
            <w:left w:val="none" w:sz="0" w:space="0" w:color="auto"/>
            <w:bottom w:val="none" w:sz="0" w:space="0" w:color="auto"/>
            <w:right w:val="none" w:sz="0" w:space="0" w:color="auto"/>
          </w:divBdr>
        </w:div>
        <w:div w:id="914582963">
          <w:marLeft w:val="624"/>
          <w:marRight w:val="0"/>
          <w:marTop w:val="0"/>
          <w:marBottom w:val="0"/>
          <w:divBdr>
            <w:top w:val="none" w:sz="0" w:space="0" w:color="auto"/>
            <w:left w:val="none" w:sz="0" w:space="0" w:color="auto"/>
            <w:bottom w:val="none" w:sz="0" w:space="0" w:color="auto"/>
            <w:right w:val="none" w:sz="0" w:space="0" w:color="auto"/>
          </w:divBdr>
        </w:div>
        <w:div w:id="191890859">
          <w:marLeft w:val="624"/>
          <w:marRight w:val="0"/>
          <w:marTop w:val="0"/>
          <w:marBottom w:val="0"/>
          <w:divBdr>
            <w:top w:val="none" w:sz="0" w:space="0" w:color="auto"/>
            <w:left w:val="none" w:sz="0" w:space="0" w:color="auto"/>
            <w:bottom w:val="none" w:sz="0" w:space="0" w:color="auto"/>
            <w:right w:val="none" w:sz="0" w:space="0" w:color="auto"/>
          </w:divBdr>
        </w:div>
        <w:div w:id="2081905665">
          <w:marLeft w:val="624"/>
          <w:marRight w:val="0"/>
          <w:marTop w:val="0"/>
          <w:marBottom w:val="0"/>
          <w:divBdr>
            <w:top w:val="none" w:sz="0" w:space="0" w:color="auto"/>
            <w:left w:val="none" w:sz="0" w:space="0" w:color="auto"/>
            <w:bottom w:val="none" w:sz="0" w:space="0" w:color="auto"/>
            <w:right w:val="none" w:sz="0" w:space="0" w:color="auto"/>
          </w:divBdr>
        </w:div>
        <w:div w:id="1028457444">
          <w:marLeft w:val="624"/>
          <w:marRight w:val="0"/>
          <w:marTop w:val="0"/>
          <w:marBottom w:val="0"/>
          <w:divBdr>
            <w:top w:val="none" w:sz="0" w:space="0" w:color="auto"/>
            <w:left w:val="none" w:sz="0" w:space="0" w:color="auto"/>
            <w:bottom w:val="none" w:sz="0" w:space="0" w:color="auto"/>
            <w:right w:val="none" w:sz="0" w:space="0" w:color="auto"/>
          </w:divBdr>
        </w:div>
        <w:div w:id="957447613">
          <w:marLeft w:val="624"/>
          <w:marRight w:val="0"/>
          <w:marTop w:val="0"/>
          <w:marBottom w:val="0"/>
          <w:divBdr>
            <w:top w:val="none" w:sz="0" w:space="0" w:color="auto"/>
            <w:left w:val="none" w:sz="0" w:space="0" w:color="auto"/>
            <w:bottom w:val="none" w:sz="0" w:space="0" w:color="auto"/>
            <w:right w:val="none" w:sz="0" w:space="0" w:color="auto"/>
          </w:divBdr>
        </w:div>
        <w:div w:id="1635023627">
          <w:marLeft w:val="624"/>
          <w:marRight w:val="0"/>
          <w:marTop w:val="0"/>
          <w:marBottom w:val="0"/>
          <w:divBdr>
            <w:top w:val="none" w:sz="0" w:space="0" w:color="auto"/>
            <w:left w:val="none" w:sz="0" w:space="0" w:color="auto"/>
            <w:bottom w:val="none" w:sz="0" w:space="0" w:color="auto"/>
            <w:right w:val="none" w:sz="0" w:space="0" w:color="auto"/>
          </w:divBdr>
        </w:div>
        <w:div w:id="2013801014">
          <w:marLeft w:val="624"/>
          <w:marRight w:val="0"/>
          <w:marTop w:val="0"/>
          <w:marBottom w:val="0"/>
          <w:divBdr>
            <w:top w:val="none" w:sz="0" w:space="0" w:color="auto"/>
            <w:left w:val="none" w:sz="0" w:space="0" w:color="auto"/>
            <w:bottom w:val="none" w:sz="0" w:space="0" w:color="auto"/>
            <w:right w:val="none" w:sz="0" w:space="0" w:color="auto"/>
          </w:divBdr>
        </w:div>
        <w:div w:id="1785617518">
          <w:marLeft w:val="624"/>
          <w:marRight w:val="0"/>
          <w:marTop w:val="0"/>
          <w:marBottom w:val="0"/>
          <w:divBdr>
            <w:top w:val="none" w:sz="0" w:space="0" w:color="auto"/>
            <w:left w:val="none" w:sz="0" w:space="0" w:color="auto"/>
            <w:bottom w:val="none" w:sz="0" w:space="0" w:color="auto"/>
            <w:right w:val="none" w:sz="0" w:space="0" w:color="auto"/>
          </w:divBdr>
        </w:div>
        <w:div w:id="2142192083">
          <w:marLeft w:val="624"/>
          <w:marRight w:val="0"/>
          <w:marTop w:val="0"/>
          <w:marBottom w:val="0"/>
          <w:divBdr>
            <w:top w:val="none" w:sz="0" w:space="0" w:color="auto"/>
            <w:left w:val="none" w:sz="0" w:space="0" w:color="auto"/>
            <w:bottom w:val="none" w:sz="0" w:space="0" w:color="auto"/>
            <w:right w:val="none" w:sz="0" w:space="0" w:color="auto"/>
          </w:divBdr>
        </w:div>
        <w:div w:id="1501310615">
          <w:marLeft w:val="624"/>
          <w:marRight w:val="0"/>
          <w:marTop w:val="0"/>
          <w:marBottom w:val="0"/>
          <w:divBdr>
            <w:top w:val="none" w:sz="0" w:space="0" w:color="auto"/>
            <w:left w:val="none" w:sz="0" w:space="0" w:color="auto"/>
            <w:bottom w:val="none" w:sz="0" w:space="0" w:color="auto"/>
            <w:right w:val="none" w:sz="0" w:space="0" w:color="auto"/>
          </w:divBdr>
        </w:div>
        <w:div w:id="1806385251">
          <w:marLeft w:val="624"/>
          <w:marRight w:val="0"/>
          <w:marTop w:val="0"/>
          <w:marBottom w:val="0"/>
          <w:divBdr>
            <w:top w:val="none" w:sz="0" w:space="0" w:color="auto"/>
            <w:left w:val="none" w:sz="0" w:space="0" w:color="auto"/>
            <w:bottom w:val="none" w:sz="0" w:space="0" w:color="auto"/>
            <w:right w:val="none" w:sz="0" w:space="0" w:color="auto"/>
          </w:divBdr>
        </w:div>
        <w:div w:id="859733712">
          <w:marLeft w:val="624"/>
          <w:marRight w:val="0"/>
          <w:marTop w:val="0"/>
          <w:marBottom w:val="0"/>
          <w:divBdr>
            <w:top w:val="none" w:sz="0" w:space="0" w:color="auto"/>
            <w:left w:val="none" w:sz="0" w:space="0" w:color="auto"/>
            <w:bottom w:val="none" w:sz="0" w:space="0" w:color="auto"/>
            <w:right w:val="none" w:sz="0" w:space="0" w:color="auto"/>
          </w:divBdr>
        </w:div>
        <w:div w:id="517305822">
          <w:marLeft w:val="624"/>
          <w:marRight w:val="0"/>
          <w:marTop w:val="0"/>
          <w:marBottom w:val="0"/>
          <w:divBdr>
            <w:top w:val="none" w:sz="0" w:space="0" w:color="auto"/>
            <w:left w:val="none" w:sz="0" w:space="0" w:color="auto"/>
            <w:bottom w:val="none" w:sz="0" w:space="0" w:color="auto"/>
            <w:right w:val="none" w:sz="0" w:space="0" w:color="auto"/>
          </w:divBdr>
        </w:div>
        <w:div w:id="1877353940">
          <w:marLeft w:val="624"/>
          <w:marRight w:val="0"/>
          <w:marTop w:val="0"/>
          <w:marBottom w:val="0"/>
          <w:divBdr>
            <w:top w:val="none" w:sz="0" w:space="0" w:color="auto"/>
            <w:left w:val="none" w:sz="0" w:space="0" w:color="auto"/>
            <w:bottom w:val="none" w:sz="0" w:space="0" w:color="auto"/>
            <w:right w:val="none" w:sz="0" w:space="0" w:color="auto"/>
          </w:divBdr>
        </w:div>
        <w:div w:id="1521317620">
          <w:marLeft w:val="624"/>
          <w:marRight w:val="0"/>
          <w:marTop w:val="0"/>
          <w:marBottom w:val="0"/>
          <w:divBdr>
            <w:top w:val="none" w:sz="0" w:space="0" w:color="auto"/>
            <w:left w:val="none" w:sz="0" w:space="0" w:color="auto"/>
            <w:bottom w:val="none" w:sz="0" w:space="0" w:color="auto"/>
            <w:right w:val="none" w:sz="0" w:space="0" w:color="auto"/>
          </w:divBdr>
        </w:div>
        <w:div w:id="752943743">
          <w:marLeft w:val="624"/>
          <w:marRight w:val="0"/>
          <w:marTop w:val="0"/>
          <w:marBottom w:val="0"/>
          <w:divBdr>
            <w:top w:val="none" w:sz="0" w:space="0" w:color="auto"/>
            <w:left w:val="none" w:sz="0" w:space="0" w:color="auto"/>
            <w:bottom w:val="none" w:sz="0" w:space="0" w:color="auto"/>
            <w:right w:val="none" w:sz="0" w:space="0" w:color="auto"/>
          </w:divBdr>
        </w:div>
        <w:div w:id="1094282690">
          <w:marLeft w:val="624"/>
          <w:marRight w:val="0"/>
          <w:marTop w:val="0"/>
          <w:marBottom w:val="0"/>
          <w:divBdr>
            <w:top w:val="none" w:sz="0" w:space="0" w:color="auto"/>
            <w:left w:val="none" w:sz="0" w:space="0" w:color="auto"/>
            <w:bottom w:val="none" w:sz="0" w:space="0" w:color="auto"/>
            <w:right w:val="none" w:sz="0" w:space="0" w:color="auto"/>
          </w:divBdr>
        </w:div>
        <w:div w:id="1153449002">
          <w:marLeft w:val="624"/>
          <w:marRight w:val="0"/>
          <w:marTop w:val="0"/>
          <w:marBottom w:val="0"/>
          <w:divBdr>
            <w:top w:val="none" w:sz="0" w:space="0" w:color="auto"/>
            <w:left w:val="none" w:sz="0" w:space="0" w:color="auto"/>
            <w:bottom w:val="none" w:sz="0" w:space="0" w:color="auto"/>
            <w:right w:val="none" w:sz="0" w:space="0" w:color="auto"/>
          </w:divBdr>
        </w:div>
        <w:div w:id="1114323960">
          <w:marLeft w:val="624"/>
          <w:marRight w:val="0"/>
          <w:marTop w:val="0"/>
          <w:marBottom w:val="0"/>
          <w:divBdr>
            <w:top w:val="none" w:sz="0" w:space="0" w:color="auto"/>
            <w:left w:val="none" w:sz="0" w:space="0" w:color="auto"/>
            <w:bottom w:val="none" w:sz="0" w:space="0" w:color="auto"/>
            <w:right w:val="none" w:sz="0" w:space="0" w:color="auto"/>
          </w:divBdr>
        </w:div>
        <w:div w:id="637607550">
          <w:marLeft w:val="624"/>
          <w:marRight w:val="0"/>
          <w:marTop w:val="0"/>
          <w:marBottom w:val="0"/>
          <w:divBdr>
            <w:top w:val="none" w:sz="0" w:space="0" w:color="auto"/>
            <w:left w:val="none" w:sz="0" w:space="0" w:color="auto"/>
            <w:bottom w:val="none" w:sz="0" w:space="0" w:color="auto"/>
            <w:right w:val="none" w:sz="0" w:space="0" w:color="auto"/>
          </w:divBdr>
        </w:div>
        <w:div w:id="1762527418">
          <w:marLeft w:val="624"/>
          <w:marRight w:val="0"/>
          <w:marTop w:val="0"/>
          <w:marBottom w:val="0"/>
          <w:divBdr>
            <w:top w:val="none" w:sz="0" w:space="0" w:color="auto"/>
            <w:left w:val="none" w:sz="0" w:space="0" w:color="auto"/>
            <w:bottom w:val="none" w:sz="0" w:space="0" w:color="auto"/>
            <w:right w:val="none" w:sz="0" w:space="0" w:color="auto"/>
          </w:divBdr>
        </w:div>
        <w:div w:id="1258322841">
          <w:marLeft w:val="624"/>
          <w:marRight w:val="0"/>
          <w:marTop w:val="0"/>
          <w:marBottom w:val="0"/>
          <w:divBdr>
            <w:top w:val="none" w:sz="0" w:space="0" w:color="auto"/>
            <w:left w:val="none" w:sz="0" w:space="0" w:color="auto"/>
            <w:bottom w:val="none" w:sz="0" w:space="0" w:color="auto"/>
            <w:right w:val="none" w:sz="0" w:space="0" w:color="auto"/>
          </w:divBdr>
        </w:div>
        <w:div w:id="1462456761">
          <w:marLeft w:val="624"/>
          <w:marRight w:val="0"/>
          <w:marTop w:val="0"/>
          <w:marBottom w:val="0"/>
          <w:divBdr>
            <w:top w:val="none" w:sz="0" w:space="0" w:color="auto"/>
            <w:left w:val="none" w:sz="0" w:space="0" w:color="auto"/>
            <w:bottom w:val="none" w:sz="0" w:space="0" w:color="auto"/>
            <w:right w:val="none" w:sz="0" w:space="0" w:color="auto"/>
          </w:divBdr>
        </w:div>
        <w:div w:id="1182167797">
          <w:marLeft w:val="624"/>
          <w:marRight w:val="0"/>
          <w:marTop w:val="0"/>
          <w:marBottom w:val="0"/>
          <w:divBdr>
            <w:top w:val="none" w:sz="0" w:space="0" w:color="auto"/>
            <w:left w:val="none" w:sz="0" w:space="0" w:color="auto"/>
            <w:bottom w:val="none" w:sz="0" w:space="0" w:color="auto"/>
            <w:right w:val="none" w:sz="0" w:space="0" w:color="auto"/>
          </w:divBdr>
        </w:div>
        <w:div w:id="1043482723">
          <w:marLeft w:val="624"/>
          <w:marRight w:val="0"/>
          <w:marTop w:val="0"/>
          <w:marBottom w:val="0"/>
          <w:divBdr>
            <w:top w:val="none" w:sz="0" w:space="0" w:color="auto"/>
            <w:left w:val="none" w:sz="0" w:space="0" w:color="auto"/>
            <w:bottom w:val="none" w:sz="0" w:space="0" w:color="auto"/>
            <w:right w:val="none" w:sz="0" w:space="0" w:color="auto"/>
          </w:divBdr>
        </w:div>
        <w:div w:id="284585519">
          <w:marLeft w:val="624"/>
          <w:marRight w:val="0"/>
          <w:marTop w:val="0"/>
          <w:marBottom w:val="0"/>
          <w:divBdr>
            <w:top w:val="none" w:sz="0" w:space="0" w:color="auto"/>
            <w:left w:val="none" w:sz="0" w:space="0" w:color="auto"/>
            <w:bottom w:val="none" w:sz="0" w:space="0" w:color="auto"/>
            <w:right w:val="none" w:sz="0" w:space="0" w:color="auto"/>
          </w:divBdr>
        </w:div>
        <w:div w:id="820074039">
          <w:marLeft w:val="624"/>
          <w:marRight w:val="0"/>
          <w:marTop w:val="0"/>
          <w:marBottom w:val="0"/>
          <w:divBdr>
            <w:top w:val="none" w:sz="0" w:space="0" w:color="auto"/>
            <w:left w:val="none" w:sz="0" w:space="0" w:color="auto"/>
            <w:bottom w:val="none" w:sz="0" w:space="0" w:color="auto"/>
            <w:right w:val="none" w:sz="0" w:space="0" w:color="auto"/>
          </w:divBdr>
        </w:div>
        <w:div w:id="322514853">
          <w:marLeft w:val="624"/>
          <w:marRight w:val="0"/>
          <w:marTop w:val="0"/>
          <w:marBottom w:val="0"/>
          <w:divBdr>
            <w:top w:val="none" w:sz="0" w:space="0" w:color="auto"/>
            <w:left w:val="none" w:sz="0" w:space="0" w:color="auto"/>
            <w:bottom w:val="none" w:sz="0" w:space="0" w:color="auto"/>
            <w:right w:val="none" w:sz="0" w:space="0" w:color="auto"/>
          </w:divBdr>
        </w:div>
        <w:div w:id="1753501800">
          <w:marLeft w:val="624"/>
          <w:marRight w:val="0"/>
          <w:marTop w:val="0"/>
          <w:marBottom w:val="0"/>
          <w:divBdr>
            <w:top w:val="none" w:sz="0" w:space="0" w:color="auto"/>
            <w:left w:val="none" w:sz="0" w:space="0" w:color="auto"/>
            <w:bottom w:val="none" w:sz="0" w:space="0" w:color="auto"/>
            <w:right w:val="none" w:sz="0" w:space="0" w:color="auto"/>
          </w:divBdr>
        </w:div>
        <w:div w:id="1423378768">
          <w:marLeft w:val="624"/>
          <w:marRight w:val="0"/>
          <w:marTop w:val="0"/>
          <w:marBottom w:val="0"/>
          <w:divBdr>
            <w:top w:val="none" w:sz="0" w:space="0" w:color="auto"/>
            <w:left w:val="none" w:sz="0" w:space="0" w:color="auto"/>
            <w:bottom w:val="none" w:sz="0" w:space="0" w:color="auto"/>
            <w:right w:val="none" w:sz="0" w:space="0" w:color="auto"/>
          </w:divBdr>
        </w:div>
        <w:div w:id="1197497970">
          <w:marLeft w:val="624"/>
          <w:marRight w:val="0"/>
          <w:marTop w:val="0"/>
          <w:marBottom w:val="0"/>
          <w:divBdr>
            <w:top w:val="none" w:sz="0" w:space="0" w:color="auto"/>
            <w:left w:val="none" w:sz="0" w:space="0" w:color="auto"/>
            <w:bottom w:val="none" w:sz="0" w:space="0" w:color="auto"/>
            <w:right w:val="none" w:sz="0" w:space="0" w:color="auto"/>
          </w:divBdr>
        </w:div>
        <w:div w:id="1568762449">
          <w:marLeft w:val="624"/>
          <w:marRight w:val="0"/>
          <w:marTop w:val="0"/>
          <w:marBottom w:val="0"/>
          <w:divBdr>
            <w:top w:val="none" w:sz="0" w:space="0" w:color="auto"/>
            <w:left w:val="none" w:sz="0" w:space="0" w:color="auto"/>
            <w:bottom w:val="none" w:sz="0" w:space="0" w:color="auto"/>
            <w:right w:val="none" w:sz="0" w:space="0" w:color="auto"/>
          </w:divBdr>
        </w:div>
        <w:div w:id="1256548940">
          <w:marLeft w:val="624"/>
          <w:marRight w:val="0"/>
          <w:marTop w:val="0"/>
          <w:marBottom w:val="0"/>
          <w:divBdr>
            <w:top w:val="none" w:sz="0" w:space="0" w:color="auto"/>
            <w:left w:val="none" w:sz="0" w:space="0" w:color="auto"/>
            <w:bottom w:val="none" w:sz="0" w:space="0" w:color="auto"/>
            <w:right w:val="none" w:sz="0" w:space="0" w:color="auto"/>
          </w:divBdr>
        </w:div>
        <w:div w:id="8605858">
          <w:marLeft w:val="624"/>
          <w:marRight w:val="0"/>
          <w:marTop w:val="0"/>
          <w:marBottom w:val="0"/>
          <w:divBdr>
            <w:top w:val="none" w:sz="0" w:space="0" w:color="auto"/>
            <w:left w:val="none" w:sz="0" w:space="0" w:color="auto"/>
            <w:bottom w:val="none" w:sz="0" w:space="0" w:color="auto"/>
            <w:right w:val="none" w:sz="0" w:space="0" w:color="auto"/>
          </w:divBdr>
        </w:div>
        <w:div w:id="1863401741">
          <w:marLeft w:val="624"/>
          <w:marRight w:val="0"/>
          <w:marTop w:val="0"/>
          <w:marBottom w:val="0"/>
          <w:divBdr>
            <w:top w:val="none" w:sz="0" w:space="0" w:color="auto"/>
            <w:left w:val="none" w:sz="0" w:space="0" w:color="auto"/>
            <w:bottom w:val="none" w:sz="0" w:space="0" w:color="auto"/>
            <w:right w:val="none" w:sz="0" w:space="0" w:color="auto"/>
          </w:divBdr>
        </w:div>
        <w:div w:id="665329036">
          <w:marLeft w:val="624"/>
          <w:marRight w:val="0"/>
          <w:marTop w:val="0"/>
          <w:marBottom w:val="0"/>
          <w:divBdr>
            <w:top w:val="none" w:sz="0" w:space="0" w:color="auto"/>
            <w:left w:val="none" w:sz="0" w:space="0" w:color="auto"/>
            <w:bottom w:val="none" w:sz="0" w:space="0" w:color="auto"/>
            <w:right w:val="none" w:sz="0" w:space="0" w:color="auto"/>
          </w:divBdr>
        </w:div>
        <w:div w:id="226839298">
          <w:marLeft w:val="624"/>
          <w:marRight w:val="0"/>
          <w:marTop w:val="0"/>
          <w:marBottom w:val="0"/>
          <w:divBdr>
            <w:top w:val="none" w:sz="0" w:space="0" w:color="auto"/>
            <w:left w:val="none" w:sz="0" w:space="0" w:color="auto"/>
            <w:bottom w:val="none" w:sz="0" w:space="0" w:color="auto"/>
            <w:right w:val="none" w:sz="0" w:space="0" w:color="auto"/>
          </w:divBdr>
        </w:div>
        <w:div w:id="396586374">
          <w:marLeft w:val="624"/>
          <w:marRight w:val="0"/>
          <w:marTop w:val="0"/>
          <w:marBottom w:val="0"/>
          <w:divBdr>
            <w:top w:val="none" w:sz="0" w:space="0" w:color="auto"/>
            <w:left w:val="none" w:sz="0" w:space="0" w:color="auto"/>
            <w:bottom w:val="none" w:sz="0" w:space="0" w:color="auto"/>
            <w:right w:val="none" w:sz="0" w:space="0" w:color="auto"/>
          </w:divBdr>
        </w:div>
        <w:div w:id="1290405093">
          <w:marLeft w:val="624"/>
          <w:marRight w:val="0"/>
          <w:marTop w:val="0"/>
          <w:marBottom w:val="0"/>
          <w:divBdr>
            <w:top w:val="none" w:sz="0" w:space="0" w:color="auto"/>
            <w:left w:val="none" w:sz="0" w:space="0" w:color="auto"/>
            <w:bottom w:val="none" w:sz="0" w:space="0" w:color="auto"/>
            <w:right w:val="none" w:sz="0" w:space="0" w:color="auto"/>
          </w:divBdr>
        </w:div>
        <w:div w:id="1025905712">
          <w:marLeft w:val="624"/>
          <w:marRight w:val="0"/>
          <w:marTop w:val="0"/>
          <w:marBottom w:val="0"/>
          <w:divBdr>
            <w:top w:val="none" w:sz="0" w:space="0" w:color="auto"/>
            <w:left w:val="none" w:sz="0" w:space="0" w:color="auto"/>
            <w:bottom w:val="none" w:sz="0" w:space="0" w:color="auto"/>
            <w:right w:val="none" w:sz="0" w:space="0" w:color="auto"/>
          </w:divBdr>
        </w:div>
        <w:div w:id="2079859072">
          <w:marLeft w:val="624"/>
          <w:marRight w:val="0"/>
          <w:marTop w:val="0"/>
          <w:marBottom w:val="0"/>
          <w:divBdr>
            <w:top w:val="none" w:sz="0" w:space="0" w:color="auto"/>
            <w:left w:val="none" w:sz="0" w:space="0" w:color="auto"/>
            <w:bottom w:val="none" w:sz="0" w:space="0" w:color="auto"/>
            <w:right w:val="none" w:sz="0" w:space="0" w:color="auto"/>
          </w:divBdr>
        </w:div>
        <w:div w:id="1087536416">
          <w:marLeft w:val="624"/>
          <w:marRight w:val="0"/>
          <w:marTop w:val="0"/>
          <w:marBottom w:val="0"/>
          <w:divBdr>
            <w:top w:val="none" w:sz="0" w:space="0" w:color="auto"/>
            <w:left w:val="none" w:sz="0" w:space="0" w:color="auto"/>
            <w:bottom w:val="none" w:sz="0" w:space="0" w:color="auto"/>
            <w:right w:val="none" w:sz="0" w:space="0" w:color="auto"/>
          </w:divBdr>
        </w:div>
        <w:div w:id="1348293580">
          <w:marLeft w:val="624"/>
          <w:marRight w:val="0"/>
          <w:marTop w:val="0"/>
          <w:marBottom w:val="0"/>
          <w:divBdr>
            <w:top w:val="none" w:sz="0" w:space="0" w:color="auto"/>
            <w:left w:val="none" w:sz="0" w:space="0" w:color="auto"/>
            <w:bottom w:val="none" w:sz="0" w:space="0" w:color="auto"/>
            <w:right w:val="none" w:sz="0" w:space="0" w:color="auto"/>
          </w:divBdr>
        </w:div>
        <w:div w:id="1589074579">
          <w:marLeft w:val="624"/>
          <w:marRight w:val="0"/>
          <w:marTop w:val="0"/>
          <w:marBottom w:val="0"/>
          <w:divBdr>
            <w:top w:val="none" w:sz="0" w:space="0" w:color="auto"/>
            <w:left w:val="none" w:sz="0" w:space="0" w:color="auto"/>
            <w:bottom w:val="none" w:sz="0" w:space="0" w:color="auto"/>
            <w:right w:val="none" w:sz="0" w:space="0" w:color="auto"/>
          </w:divBdr>
        </w:div>
        <w:div w:id="1463189254">
          <w:marLeft w:val="624"/>
          <w:marRight w:val="0"/>
          <w:marTop w:val="0"/>
          <w:marBottom w:val="0"/>
          <w:divBdr>
            <w:top w:val="none" w:sz="0" w:space="0" w:color="auto"/>
            <w:left w:val="none" w:sz="0" w:space="0" w:color="auto"/>
            <w:bottom w:val="none" w:sz="0" w:space="0" w:color="auto"/>
            <w:right w:val="none" w:sz="0" w:space="0" w:color="auto"/>
          </w:divBdr>
        </w:div>
        <w:div w:id="1067655700">
          <w:marLeft w:val="624"/>
          <w:marRight w:val="0"/>
          <w:marTop w:val="0"/>
          <w:marBottom w:val="0"/>
          <w:divBdr>
            <w:top w:val="none" w:sz="0" w:space="0" w:color="auto"/>
            <w:left w:val="none" w:sz="0" w:space="0" w:color="auto"/>
            <w:bottom w:val="none" w:sz="0" w:space="0" w:color="auto"/>
            <w:right w:val="none" w:sz="0" w:space="0" w:color="auto"/>
          </w:divBdr>
        </w:div>
        <w:div w:id="2073192764">
          <w:marLeft w:val="624"/>
          <w:marRight w:val="0"/>
          <w:marTop w:val="0"/>
          <w:marBottom w:val="0"/>
          <w:divBdr>
            <w:top w:val="none" w:sz="0" w:space="0" w:color="auto"/>
            <w:left w:val="none" w:sz="0" w:space="0" w:color="auto"/>
            <w:bottom w:val="none" w:sz="0" w:space="0" w:color="auto"/>
            <w:right w:val="none" w:sz="0" w:space="0" w:color="auto"/>
          </w:divBdr>
        </w:div>
        <w:div w:id="1532189324">
          <w:marLeft w:val="624"/>
          <w:marRight w:val="0"/>
          <w:marTop w:val="0"/>
          <w:marBottom w:val="0"/>
          <w:divBdr>
            <w:top w:val="none" w:sz="0" w:space="0" w:color="auto"/>
            <w:left w:val="none" w:sz="0" w:space="0" w:color="auto"/>
            <w:bottom w:val="none" w:sz="0" w:space="0" w:color="auto"/>
            <w:right w:val="none" w:sz="0" w:space="0" w:color="auto"/>
          </w:divBdr>
        </w:div>
        <w:div w:id="1275480976">
          <w:marLeft w:val="624"/>
          <w:marRight w:val="0"/>
          <w:marTop w:val="0"/>
          <w:marBottom w:val="0"/>
          <w:divBdr>
            <w:top w:val="none" w:sz="0" w:space="0" w:color="auto"/>
            <w:left w:val="none" w:sz="0" w:space="0" w:color="auto"/>
            <w:bottom w:val="none" w:sz="0" w:space="0" w:color="auto"/>
            <w:right w:val="none" w:sz="0" w:space="0" w:color="auto"/>
          </w:divBdr>
        </w:div>
        <w:div w:id="61415984">
          <w:marLeft w:val="624"/>
          <w:marRight w:val="0"/>
          <w:marTop w:val="0"/>
          <w:marBottom w:val="0"/>
          <w:divBdr>
            <w:top w:val="none" w:sz="0" w:space="0" w:color="auto"/>
            <w:left w:val="none" w:sz="0" w:space="0" w:color="auto"/>
            <w:bottom w:val="none" w:sz="0" w:space="0" w:color="auto"/>
            <w:right w:val="none" w:sz="0" w:space="0" w:color="auto"/>
          </w:divBdr>
        </w:div>
        <w:div w:id="287471222">
          <w:marLeft w:val="624"/>
          <w:marRight w:val="0"/>
          <w:marTop w:val="0"/>
          <w:marBottom w:val="0"/>
          <w:divBdr>
            <w:top w:val="none" w:sz="0" w:space="0" w:color="auto"/>
            <w:left w:val="none" w:sz="0" w:space="0" w:color="auto"/>
            <w:bottom w:val="none" w:sz="0" w:space="0" w:color="auto"/>
            <w:right w:val="none" w:sz="0" w:space="0" w:color="auto"/>
          </w:divBdr>
        </w:div>
        <w:div w:id="1079450631">
          <w:marLeft w:val="624"/>
          <w:marRight w:val="0"/>
          <w:marTop w:val="0"/>
          <w:marBottom w:val="0"/>
          <w:divBdr>
            <w:top w:val="none" w:sz="0" w:space="0" w:color="auto"/>
            <w:left w:val="none" w:sz="0" w:space="0" w:color="auto"/>
            <w:bottom w:val="none" w:sz="0" w:space="0" w:color="auto"/>
            <w:right w:val="none" w:sz="0" w:space="0" w:color="auto"/>
          </w:divBdr>
        </w:div>
        <w:div w:id="1369794325">
          <w:marLeft w:val="624"/>
          <w:marRight w:val="0"/>
          <w:marTop w:val="0"/>
          <w:marBottom w:val="0"/>
          <w:divBdr>
            <w:top w:val="none" w:sz="0" w:space="0" w:color="auto"/>
            <w:left w:val="none" w:sz="0" w:space="0" w:color="auto"/>
            <w:bottom w:val="none" w:sz="0" w:space="0" w:color="auto"/>
            <w:right w:val="none" w:sz="0" w:space="0" w:color="auto"/>
          </w:divBdr>
        </w:div>
        <w:div w:id="791248465">
          <w:marLeft w:val="624"/>
          <w:marRight w:val="0"/>
          <w:marTop w:val="0"/>
          <w:marBottom w:val="0"/>
          <w:divBdr>
            <w:top w:val="none" w:sz="0" w:space="0" w:color="auto"/>
            <w:left w:val="none" w:sz="0" w:space="0" w:color="auto"/>
            <w:bottom w:val="none" w:sz="0" w:space="0" w:color="auto"/>
            <w:right w:val="none" w:sz="0" w:space="0" w:color="auto"/>
          </w:divBdr>
        </w:div>
        <w:div w:id="348414190">
          <w:marLeft w:val="624"/>
          <w:marRight w:val="0"/>
          <w:marTop w:val="0"/>
          <w:marBottom w:val="0"/>
          <w:divBdr>
            <w:top w:val="none" w:sz="0" w:space="0" w:color="auto"/>
            <w:left w:val="none" w:sz="0" w:space="0" w:color="auto"/>
            <w:bottom w:val="none" w:sz="0" w:space="0" w:color="auto"/>
            <w:right w:val="none" w:sz="0" w:space="0" w:color="auto"/>
          </w:divBdr>
        </w:div>
        <w:div w:id="646932108">
          <w:marLeft w:val="624"/>
          <w:marRight w:val="0"/>
          <w:marTop w:val="0"/>
          <w:marBottom w:val="0"/>
          <w:divBdr>
            <w:top w:val="none" w:sz="0" w:space="0" w:color="auto"/>
            <w:left w:val="none" w:sz="0" w:space="0" w:color="auto"/>
            <w:bottom w:val="none" w:sz="0" w:space="0" w:color="auto"/>
            <w:right w:val="none" w:sz="0" w:space="0" w:color="auto"/>
          </w:divBdr>
        </w:div>
        <w:div w:id="905990039">
          <w:marLeft w:val="624"/>
          <w:marRight w:val="0"/>
          <w:marTop w:val="0"/>
          <w:marBottom w:val="0"/>
          <w:divBdr>
            <w:top w:val="none" w:sz="0" w:space="0" w:color="auto"/>
            <w:left w:val="none" w:sz="0" w:space="0" w:color="auto"/>
            <w:bottom w:val="none" w:sz="0" w:space="0" w:color="auto"/>
            <w:right w:val="none" w:sz="0" w:space="0" w:color="auto"/>
          </w:divBdr>
        </w:div>
        <w:div w:id="2111244001">
          <w:marLeft w:val="624"/>
          <w:marRight w:val="0"/>
          <w:marTop w:val="0"/>
          <w:marBottom w:val="0"/>
          <w:divBdr>
            <w:top w:val="none" w:sz="0" w:space="0" w:color="auto"/>
            <w:left w:val="none" w:sz="0" w:space="0" w:color="auto"/>
            <w:bottom w:val="none" w:sz="0" w:space="0" w:color="auto"/>
            <w:right w:val="none" w:sz="0" w:space="0" w:color="auto"/>
          </w:divBdr>
        </w:div>
        <w:div w:id="1771965880">
          <w:marLeft w:val="624"/>
          <w:marRight w:val="0"/>
          <w:marTop w:val="0"/>
          <w:marBottom w:val="0"/>
          <w:divBdr>
            <w:top w:val="none" w:sz="0" w:space="0" w:color="auto"/>
            <w:left w:val="none" w:sz="0" w:space="0" w:color="auto"/>
            <w:bottom w:val="none" w:sz="0" w:space="0" w:color="auto"/>
            <w:right w:val="none" w:sz="0" w:space="0" w:color="auto"/>
          </w:divBdr>
        </w:div>
        <w:div w:id="1736078663">
          <w:marLeft w:val="624"/>
          <w:marRight w:val="0"/>
          <w:marTop w:val="0"/>
          <w:marBottom w:val="0"/>
          <w:divBdr>
            <w:top w:val="none" w:sz="0" w:space="0" w:color="auto"/>
            <w:left w:val="none" w:sz="0" w:space="0" w:color="auto"/>
            <w:bottom w:val="none" w:sz="0" w:space="0" w:color="auto"/>
            <w:right w:val="none" w:sz="0" w:space="0" w:color="auto"/>
          </w:divBdr>
        </w:div>
        <w:div w:id="1514567176">
          <w:marLeft w:val="624"/>
          <w:marRight w:val="0"/>
          <w:marTop w:val="0"/>
          <w:marBottom w:val="0"/>
          <w:divBdr>
            <w:top w:val="none" w:sz="0" w:space="0" w:color="auto"/>
            <w:left w:val="none" w:sz="0" w:space="0" w:color="auto"/>
            <w:bottom w:val="none" w:sz="0" w:space="0" w:color="auto"/>
            <w:right w:val="none" w:sz="0" w:space="0" w:color="auto"/>
          </w:divBdr>
        </w:div>
        <w:div w:id="943002099">
          <w:marLeft w:val="624"/>
          <w:marRight w:val="0"/>
          <w:marTop w:val="0"/>
          <w:marBottom w:val="0"/>
          <w:divBdr>
            <w:top w:val="none" w:sz="0" w:space="0" w:color="auto"/>
            <w:left w:val="none" w:sz="0" w:space="0" w:color="auto"/>
            <w:bottom w:val="none" w:sz="0" w:space="0" w:color="auto"/>
            <w:right w:val="none" w:sz="0" w:space="0" w:color="auto"/>
          </w:divBdr>
        </w:div>
        <w:div w:id="659622451">
          <w:marLeft w:val="624"/>
          <w:marRight w:val="0"/>
          <w:marTop w:val="0"/>
          <w:marBottom w:val="0"/>
          <w:divBdr>
            <w:top w:val="none" w:sz="0" w:space="0" w:color="auto"/>
            <w:left w:val="none" w:sz="0" w:space="0" w:color="auto"/>
            <w:bottom w:val="none" w:sz="0" w:space="0" w:color="auto"/>
            <w:right w:val="none" w:sz="0" w:space="0" w:color="auto"/>
          </w:divBdr>
        </w:div>
        <w:div w:id="1216503306">
          <w:marLeft w:val="624"/>
          <w:marRight w:val="0"/>
          <w:marTop w:val="0"/>
          <w:marBottom w:val="0"/>
          <w:divBdr>
            <w:top w:val="none" w:sz="0" w:space="0" w:color="auto"/>
            <w:left w:val="none" w:sz="0" w:space="0" w:color="auto"/>
            <w:bottom w:val="none" w:sz="0" w:space="0" w:color="auto"/>
            <w:right w:val="none" w:sz="0" w:space="0" w:color="auto"/>
          </w:divBdr>
        </w:div>
        <w:div w:id="1083142476">
          <w:marLeft w:val="624"/>
          <w:marRight w:val="0"/>
          <w:marTop w:val="0"/>
          <w:marBottom w:val="0"/>
          <w:divBdr>
            <w:top w:val="none" w:sz="0" w:space="0" w:color="auto"/>
            <w:left w:val="none" w:sz="0" w:space="0" w:color="auto"/>
            <w:bottom w:val="none" w:sz="0" w:space="0" w:color="auto"/>
            <w:right w:val="none" w:sz="0" w:space="0" w:color="auto"/>
          </w:divBdr>
        </w:div>
        <w:div w:id="296490792">
          <w:marLeft w:val="624"/>
          <w:marRight w:val="0"/>
          <w:marTop w:val="0"/>
          <w:marBottom w:val="0"/>
          <w:divBdr>
            <w:top w:val="none" w:sz="0" w:space="0" w:color="auto"/>
            <w:left w:val="none" w:sz="0" w:space="0" w:color="auto"/>
            <w:bottom w:val="none" w:sz="0" w:space="0" w:color="auto"/>
            <w:right w:val="none" w:sz="0" w:space="0" w:color="auto"/>
          </w:divBdr>
        </w:div>
        <w:div w:id="1822773794">
          <w:marLeft w:val="624"/>
          <w:marRight w:val="0"/>
          <w:marTop w:val="0"/>
          <w:marBottom w:val="0"/>
          <w:divBdr>
            <w:top w:val="none" w:sz="0" w:space="0" w:color="auto"/>
            <w:left w:val="none" w:sz="0" w:space="0" w:color="auto"/>
            <w:bottom w:val="none" w:sz="0" w:space="0" w:color="auto"/>
            <w:right w:val="none" w:sz="0" w:space="0" w:color="auto"/>
          </w:divBdr>
        </w:div>
        <w:div w:id="297226586">
          <w:marLeft w:val="624"/>
          <w:marRight w:val="0"/>
          <w:marTop w:val="0"/>
          <w:marBottom w:val="0"/>
          <w:divBdr>
            <w:top w:val="none" w:sz="0" w:space="0" w:color="auto"/>
            <w:left w:val="none" w:sz="0" w:space="0" w:color="auto"/>
            <w:bottom w:val="none" w:sz="0" w:space="0" w:color="auto"/>
            <w:right w:val="none" w:sz="0" w:space="0" w:color="auto"/>
          </w:divBdr>
        </w:div>
        <w:div w:id="330985919">
          <w:marLeft w:val="624"/>
          <w:marRight w:val="0"/>
          <w:marTop w:val="0"/>
          <w:marBottom w:val="0"/>
          <w:divBdr>
            <w:top w:val="none" w:sz="0" w:space="0" w:color="auto"/>
            <w:left w:val="none" w:sz="0" w:space="0" w:color="auto"/>
            <w:bottom w:val="none" w:sz="0" w:space="0" w:color="auto"/>
            <w:right w:val="none" w:sz="0" w:space="0" w:color="auto"/>
          </w:divBdr>
        </w:div>
        <w:div w:id="1645964334">
          <w:marLeft w:val="624"/>
          <w:marRight w:val="0"/>
          <w:marTop w:val="0"/>
          <w:marBottom w:val="0"/>
          <w:divBdr>
            <w:top w:val="none" w:sz="0" w:space="0" w:color="auto"/>
            <w:left w:val="none" w:sz="0" w:space="0" w:color="auto"/>
            <w:bottom w:val="none" w:sz="0" w:space="0" w:color="auto"/>
            <w:right w:val="none" w:sz="0" w:space="0" w:color="auto"/>
          </w:divBdr>
        </w:div>
        <w:div w:id="1031027026">
          <w:marLeft w:val="624"/>
          <w:marRight w:val="0"/>
          <w:marTop w:val="0"/>
          <w:marBottom w:val="0"/>
          <w:divBdr>
            <w:top w:val="none" w:sz="0" w:space="0" w:color="auto"/>
            <w:left w:val="none" w:sz="0" w:space="0" w:color="auto"/>
            <w:bottom w:val="none" w:sz="0" w:space="0" w:color="auto"/>
            <w:right w:val="none" w:sz="0" w:space="0" w:color="auto"/>
          </w:divBdr>
        </w:div>
        <w:div w:id="608050651">
          <w:marLeft w:val="624"/>
          <w:marRight w:val="0"/>
          <w:marTop w:val="0"/>
          <w:marBottom w:val="0"/>
          <w:divBdr>
            <w:top w:val="none" w:sz="0" w:space="0" w:color="auto"/>
            <w:left w:val="none" w:sz="0" w:space="0" w:color="auto"/>
            <w:bottom w:val="none" w:sz="0" w:space="0" w:color="auto"/>
            <w:right w:val="none" w:sz="0" w:space="0" w:color="auto"/>
          </w:divBdr>
        </w:div>
        <w:div w:id="1509758423">
          <w:marLeft w:val="624"/>
          <w:marRight w:val="0"/>
          <w:marTop w:val="0"/>
          <w:marBottom w:val="0"/>
          <w:divBdr>
            <w:top w:val="none" w:sz="0" w:space="0" w:color="auto"/>
            <w:left w:val="none" w:sz="0" w:space="0" w:color="auto"/>
            <w:bottom w:val="none" w:sz="0" w:space="0" w:color="auto"/>
            <w:right w:val="none" w:sz="0" w:space="0" w:color="auto"/>
          </w:divBdr>
        </w:div>
        <w:div w:id="1824352653">
          <w:marLeft w:val="624"/>
          <w:marRight w:val="0"/>
          <w:marTop w:val="0"/>
          <w:marBottom w:val="0"/>
          <w:divBdr>
            <w:top w:val="none" w:sz="0" w:space="0" w:color="auto"/>
            <w:left w:val="none" w:sz="0" w:space="0" w:color="auto"/>
            <w:bottom w:val="none" w:sz="0" w:space="0" w:color="auto"/>
            <w:right w:val="none" w:sz="0" w:space="0" w:color="auto"/>
          </w:divBdr>
        </w:div>
      </w:divsChild>
    </w:div>
    <w:div w:id="213512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tic.anaf.ro/static/10/Anaf/Legislatie_R/Cod_fiscal_norme_2014.htm" TargetMode="External"/><Relationship Id="rId18" Type="http://schemas.openxmlformats.org/officeDocument/2006/relationships/hyperlink" Target="http://static.anaf.ro/static/10/Anaf/Legislatie_R/2Cod_fiscal_2012.doc" TargetMode="External"/><Relationship Id="rId26" Type="http://schemas.openxmlformats.org/officeDocument/2006/relationships/hyperlink" Target="http://static.anaf.ro/static/10/Anaf/Legislatie_R/Cod_fiscal_norme_2014.htm" TargetMode="External"/><Relationship Id="rId39" Type="http://schemas.openxmlformats.org/officeDocument/2006/relationships/hyperlink" Target="http://static.anaf.ro/static/10/Anaf/Legislatie_R/Cod_fiscal_norme_2014.htm" TargetMode="External"/><Relationship Id="rId21" Type="http://schemas.openxmlformats.org/officeDocument/2006/relationships/hyperlink" Target="http://static.anaf.ro/static/10/Anaf/Legislatie_R/Cod_fiscal_norme_2014.htm" TargetMode="External"/><Relationship Id="rId34" Type="http://schemas.openxmlformats.org/officeDocument/2006/relationships/hyperlink" Target="http://static.anaf.ro/static/10/Anaf/Legislatie_R/2Cod_fiscal_2012.doc" TargetMode="External"/><Relationship Id="rId42" Type="http://schemas.openxmlformats.org/officeDocument/2006/relationships/hyperlink" Target="http://static.anaf.ro/static/10/Anaf/Legislatie_R/Cod_fiscal_norme_2014.htm" TargetMode="External"/><Relationship Id="rId47" Type="http://schemas.openxmlformats.org/officeDocument/2006/relationships/hyperlink" Target="http://static.anaf.ro/static/10/Anaf/Legislatie_R/Cod_fiscal_norme_2014.htm" TargetMode="External"/><Relationship Id="rId50" Type="http://schemas.openxmlformats.org/officeDocument/2006/relationships/hyperlink" Target="http://static.anaf.ro/static/10/Anaf/Legislatie_R/Cod_fiscal_norme_2014.htm" TargetMode="External"/><Relationship Id="rId55" Type="http://schemas.openxmlformats.org/officeDocument/2006/relationships/hyperlink" Target="http://static.anaf.ro/static/10/Anaf/Legislatie_R/Cod_fiscal_norme_2014.htm" TargetMode="External"/><Relationship Id="rId63" Type="http://schemas.openxmlformats.org/officeDocument/2006/relationships/hyperlink" Target="http://static.anaf.ro/static/10/Anaf/Legislatie_R/Cod_fiscal_norme_2014.htm" TargetMode="External"/><Relationship Id="rId68" Type="http://schemas.openxmlformats.org/officeDocument/2006/relationships/hyperlink" Target="http://static.anaf.ro/static/10/Anaf/Legislatie_R/Cod_fiscal_norme_2014.htm" TargetMode="External"/><Relationship Id="rId76" Type="http://schemas.openxmlformats.org/officeDocument/2006/relationships/theme" Target="theme/theme1.xml"/><Relationship Id="rId7" Type="http://schemas.openxmlformats.org/officeDocument/2006/relationships/hyperlink" Target="http://static.anaf.ro/static/10/Anaf/Legislatie_R/Cod_fiscal_norme_2014.htm" TargetMode="External"/><Relationship Id="rId71" Type="http://schemas.openxmlformats.org/officeDocument/2006/relationships/hyperlink" Target="http://static.anaf.ro/static/10/Anaf/Legislatie_R/Cod_fiscal_norme_2014.htm" TargetMode="External"/><Relationship Id="rId2" Type="http://schemas.openxmlformats.org/officeDocument/2006/relationships/styles" Target="styles.xml"/><Relationship Id="rId16" Type="http://schemas.openxmlformats.org/officeDocument/2006/relationships/hyperlink" Target="http://static.anaf.ro/static/10/Anaf/Legislatie_R/2Cod_fiscal_2012.doc" TargetMode="External"/><Relationship Id="rId29" Type="http://schemas.openxmlformats.org/officeDocument/2006/relationships/hyperlink" Target="http://static.anaf.ro/static/10/Anaf/Legislatie_R/Cod_fiscal_norme_2014.htm" TargetMode="External"/><Relationship Id="rId11" Type="http://schemas.openxmlformats.org/officeDocument/2006/relationships/hyperlink" Target="http://static.anaf.ro/static/10/Anaf/Legislatie_R/Cod_fiscal_norme_2014.htm" TargetMode="External"/><Relationship Id="rId24" Type="http://schemas.openxmlformats.org/officeDocument/2006/relationships/hyperlink" Target="http://static.anaf.ro/static/10/Anaf/Legislatie_R/Cod_fiscal_norme_2014.htm" TargetMode="External"/><Relationship Id="rId32" Type="http://schemas.openxmlformats.org/officeDocument/2006/relationships/hyperlink" Target="http://static.anaf.ro/static/10/Anaf/Legislatie_R/Cod_fiscal_norme_2014.htm" TargetMode="External"/><Relationship Id="rId37" Type="http://schemas.openxmlformats.org/officeDocument/2006/relationships/hyperlink" Target="http://static.anaf.ro/static/10/Anaf/Legislatie_R/2Cod_fiscal_2012.doc" TargetMode="External"/><Relationship Id="rId40" Type="http://schemas.openxmlformats.org/officeDocument/2006/relationships/hyperlink" Target="http://static.anaf.ro/static/10/Anaf/Legislatie_R/Cod_fiscal_norme_2014.htm" TargetMode="External"/><Relationship Id="rId45" Type="http://schemas.openxmlformats.org/officeDocument/2006/relationships/hyperlink" Target="http://static.anaf.ro/static/10/Anaf/Legislatie_R/Cod_fiscal_norme_2014.htm" TargetMode="External"/><Relationship Id="rId53" Type="http://schemas.openxmlformats.org/officeDocument/2006/relationships/hyperlink" Target="http://static.anaf.ro/static/10/Anaf/Legislatie_R/Cod_fiscal_norme_2014.htm" TargetMode="External"/><Relationship Id="rId58" Type="http://schemas.openxmlformats.org/officeDocument/2006/relationships/hyperlink" Target="http://static.anaf.ro/static/10/Anaf/Legislatie_R/Cod_fiscal_norme_2014.htm" TargetMode="External"/><Relationship Id="rId66" Type="http://schemas.openxmlformats.org/officeDocument/2006/relationships/hyperlink" Target="http://static.anaf.ro/static/10/Anaf/Legislatie_R/Cod_fiscal_norme_2014.htm" TargetMode="External"/><Relationship Id="rId74" Type="http://schemas.openxmlformats.org/officeDocument/2006/relationships/hyperlink" Target="http://static.anaf.ro/static/10/Anaf/Legislatie_R/Cod_fiscal_norme_2014.htm" TargetMode="External"/><Relationship Id="rId5" Type="http://schemas.openxmlformats.org/officeDocument/2006/relationships/footnotes" Target="footnotes.xml"/><Relationship Id="rId15" Type="http://schemas.openxmlformats.org/officeDocument/2006/relationships/hyperlink" Target="http://static.anaf.ro/static/10/Anaf/Legislatie_R/2Cod_fiscal_2012.doc" TargetMode="External"/><Relationship Id="rId23" Type="http://schemas.openxmlformats.org/officeDocument/2006/relationships/hyperlink" Target="http://static.anaf.ro/static/10/Anaf/Legislatie_R/Cod_fiscal_norme_2014.htm" TargetMode="External"/><Relationship Id="rId28" Type="http://schemas.openxmlformats.org/officeDocument/2006/relationships/hyperlink" Target="http://static.anaf.ro/static/10/Anaf/Legislatie_R/Cod_fiscal_norme_2014.htm" TargetMode="External"/><Relationship Id="rId36" Type="http://schemas.openxmlformats.org/officeDocument/2006/relationships/hyperlink" Target="http://static.anaf.ro/static/10/Anaf/Legislatie_R/2Cod_fiscal_2012.doc" TargetMode="External"/><Relationship Id="rId49" Type="http://schemas.openxmlformats.org/officeDocument/2006/relationships/hyperlink" Target="http://static.anaf.ro/static/10/Anaf/Legislatie_R/Cod_fiscal_norme_2014.htm" TargetMode="External"/><Relationship Id="rId57" Type="http://schemas.openxmlformats.org/officeDocument/2006/relationships/hyperlink" Target="http://static.anaf.ro/static/10/Anaf/Legislatie_R/Cod_fiscal_norme_2014.htm" TargetMode="External"/><Relationship Id="rId61" Type="http://schemas.openxmlformats.org/officeDocument/2006/relationships/hyperlink" Target="http://static.anaf.ro/static/10/Anaf/Legislatie_R/Cod_fiscal_norme_2014.htm" TargetMode="External"/><Relationship Id="rId10" Type="http://schemas.openxmlformats.org/officeDocument/2006/relationships/hyperlink" Target="http://static.anaf.ro/static/10/Anaf/Legislatie_R/Cod_fiscal_norme_2014.htm" TargetMode="External"/><Relationship Id="rId19" Type="http://schemas.openxmlformats.org/officeDocument/2006/relationships/hyperlink" Target="http://static.anaf.ro/static/10/Anaf/Legislatie_R/Cod_fiscal_norme_2014.htm" TargetMode="External"/><Relationship Id="rId31" Type="http://schemas.openxmlformats.org/officeDocument/2006/relationships/hyperlink" Target="http://static.anaf.ro/static/10/Anaf/Legislatie_R/Cod_fiscal_norme_2014.htm" TargetMode="External"/><Relationship Id="rId44" Type="http://schemas.openxmlformats.org/officeDocument/2006/relationships/hyperlink" Target="http://static.anaf.ro/static/10/Anaf/Legislatie_R/Cod_fiscal_norme_2014.htm" TargetMode="External"/><Relationship Id="rId52" Type="http://schemas.openxmlformats.org/officeDocument/2006/relationships/hyperlink" Target="http://static.anaf.ro/static/10/Anaf/Legislatie_R/Cod_fiscal_norme_2014.htm" TargetMode="External"/><Relationship Id="rId60" Type="http://schemas.openxmlformats.org/officeDocument/2006/relationships/hyperlink" Target="http://static.anaf.ro/static/10/Anaf/Legislatie_R/Cod_fiscal_norme_2014.htm" TargetMode="External"/><Relationship Id="rId65" Type="http://schemas.openxmlformats.org/officeDocument/2006/relationships/hyperlink" Target="http://static.anaf.ro/static/10/Anaf/Legislatie_R/Cod_fiscal_norme_2014.htm" TargetMode="External"/><Relationship Id="rId73" Type="http://schemas.openxmlformats.org/officeDocument/2006/relationships/hyperlink" Target="http://static.anaf.ro/static/10/Anaf/Legislatie_R/Cod_fiscal_norme_2014.htm" TargetMode="External"/><Relationship Id="rId4" Type="http://schemas.openxmlformats.org/officeDocument/2006/relationships/webSettings" Target="webSettings.xml"/><Relationship Id="rId9" Type="http://schemas.openxmlformats.org/officeDocument/2006/relationships/hyperlink" Target="http://static.anaf.ro/static/10/Anaf/Legislatie_R/Cod_fiscal_norme_2014.htm" TargetMode="External"/><Relationship Id="rId14" Type="http://schemas.openxmlformats.org/officeDocument/2006/relationships/hyperlink" Target="http://static.anaf.ro/static/10/Anaf/Legislatie_R/Cod_fiscal_norme_2014.htm" TargetMode="External"/><Relationship Id="rId22" Type="http://schemas.openxmlformats.org/officeDocument/2006/relationships/hyperlink" Target="http://static.anaf.ro/static/10/Anaf/Legislatie_R/2Cod_fiscal_2012.doc" TargetMode="External"/><Relationship Id="rId27" Type="http://schemas.openxmlformats.org/officeDocument/2006/relationships/hyperlink" Target="http://static.anaf.ro/static/10/Anaf/Legislatie_R/Cod_fiscal_norme_2014.htm" TargetMode="External"/><Relationship Id="rId30" Type="http://schemas.openxmlformats.org/officeDocument/2006/relationships/hyperlink" Target="http://static.anaf.ro/static/10/Anaf/Legislatie_R/2Cod_fiscal_2012.doc" TargetMode="External"/><Relationship Id="rId35" Type="http://schemas.openxmlformats.org/officeDocument/2006/relationships/hyperlink" Target="http://static.anaf.ro/static/10/Anaf/Legislatie_R/2Cod_fiscal_2012.doc" TargetMode="External"/><Relationship Id="rId43" Type="http://schemas.openxmlformats.org/officeDocument/2006/relationships/hyperlink" Target="http://static.anaf.ro/static/10/Anaf/Legislatie_R/Cod_fiscal_norme_2014.htm" TargetMode="External"/><Relationship Id="rId48" Type="http://schemas.openxmlformats.org/officeDocument/2006/relationships/hyperlink" Target="http://static.anaf.ro/static/10/Anaf/Legislatie_R/Cod_fiscal_norme_2014.htm" TargetMode="External"/><Relationship Id="rId56" Type="http://schemas.openxmlformats.org/officeDocument/2006/relationships/hyperlink" Target="http://static.anaf.ro/static/10/Anaf/Legislatie_R/Cod_fiscal_norme_2014.htm" TargetMode="External"/><Relationship Id="rId64" Type="http://schemas.openxmlformats.org/officeDocument/2006/relationships/hyperlink" Target="http://static.anaf.ro/static/10/Anaf/Legislatie_R/Cod_fiscal_norme_2014.htm" TargetMode="External"/><Relationship Id="rId69" Type="http://schemas.openxmlformats.org/officeDocument/2006/relationships/hyperlink" Target="http://static.anaf.ro/static/10/Anaf/Legislatie_R/Cod_fiscal_norme_2014.htm" TargetMode="External"/><Relationship Id="rId8" Type="http://schemas.openxmlformats.org/officeDocument/2006/relationships/hyperlink" Target="http://static.anaf.ro/static/10/Anaf/Legislatie_R/Cod_fiscal_norme_2014.htm" TargetMode="External"/><Relationship Id="rId51" Type="http://schemas.openxmlformats.org/officeDocument/2006/relationships/hyperlink" Target="http://static.anaf.ro/static/10/Anaf/Legislatie_R/Cod_fiscal_norme_2014.htm" TargetMode="External"/><Relationship Id="rId72" Type="http://schemas.openxmlformats.org/officeDocument/2006/relationships/hyperlink" Target="http://static.anaf.ro/static/10/Anaf/Legislatie_R/Cod_fiscal_norme_2014.htm" TargetMode="External"/><Relationship Id="rId3" Type="http://schemas.openxmlformats.org/officeDocument/2006/relationships/settings" Target="settings.xml"/><Relationship Id="rId12" Type="http://schemas.openxmlformats.org/officeDocument/2006/relationships/hyperlink" Target="http://static.anaf.ro/static/10/Anaf/Legislatie_R/Cod_fiscal_norme_2014.htm" TargetMode="External"/><Relationship Id="rId17" Type="http://schemas.openxmlformats.org/officeDocument/2006/relationships/hyperlink" Target="http://static.anaf.ro/static/10/Anaf/Legislatie_R/2Cod_fiscal_2012.doc" TargetMode="External"/><Relationship Id="rId25" Type="http://schemas.openxmlformats.org/officeDocument/2006/relationships/hyperlink" Target="http://static.anaf.ro/static/10/Anaf/Legislatie_R/Cod_fiscal_norme_2014.htm" TargetMode="External"/><Relationship Id="rId33" Type="http://schemas.openxmlformats.org/officeDocument/2006/relationships/hyperlink" Target="http://static.anaf.ro/static/10/Anaf/Legislatie_R/Cod_fiscal_norme_2014.htm" TargetMode="External"/><Relationship Id="rId38" Type="http://schemas.openxmlformats.org/officeDocument/2006/relationships/hyperlink" Target="http://static.anaf.ro/static/10/Anaf/Legislatie_R/Cod_fiscal_norme_2014.htm" TargetMode="External"/><Relationship Id="rId46" Type="http://schemas.openxmlformats.org/officeDocument/2006/relationships/hyperlink" Target="http://static.anaf.ro/static/10/Anaf/Legislatie_R/Cod_fiscal_norme_2014.htm" TargetMode="External"/><Relationship Id="rId59" Type="http://schemas.openxmlformats.org/officeDocument/2006/relationships/hyperlink" Target="http://static.anaf.ro/static/10/Anaf/Legislatie_R/Cod_fiscal_norme_2014.htm" TargetMode="External"/><Relationship Id="rId67" Type="http://schemas.openxmlformats.org/officeDocument/2006/relationships/hyperlink" Target="http://static.anaf.ro/static/10/Anaf/Legislatie_R/Cod_fiscal_norme_2014.htm" TargetMode="External"/><Relationship Id="rId20" Type="http://schemas.openxmlformats.org/officeDocument/2006/relationships/hyperlink" Target="http://static.anaf.ro/static/10/Anaf/Legislatie_R/Cod_fiscal_norme_2014.htm" TargetMode="External"/><Relationship Id="rId41" Type="http://schemas.openxmlformats.org/officeDocument/2006/relationships/hyperlink" Target="http://static.anaf.ro/static/10/Anaf/Legislatie_R/Cod_fiscal_norme_2014.htm" TargetMode="External"/><Relationship Id="rId54" Type="http://schemas.openxmlformats.org/officeDocument/2006/relationships/hyperlink" Target="http://static.anaf.ro/static/10/Anaf/Legislatie_R/Cod_fiscal_norme_2014.htm" TargetMode="External"/><Relationship Id="rId62" Type="http://schemas.openxmlformats.org/officeDocument/2006/relationships/hyperlink" Target="http://static.anaf.ro/static/10/Anaf/Legislatie_R/Cod_fiscal_norme_2014.htm" TargetMode="External"/><Relationship Id="rId70" Type="http://schemas.openxmlformats.org/officeDocument/2006/relationships/hyperlink" Target="http://static.anaf.ro/static/10/Anaf/Legislatie_R/Cod_fiscal_norme_2014.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CDF59-0FD0-4C7D-8FA0-644BE04F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264248</Words>
  <Characters>1532640</Characters>
  <Application>Microsoft Office Word</Application>
  <DocSecurity>0</DocSecurity>
  <Lines>12772</Lines>
  <Paragraphs>3586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2014-08-26T14:04:00Z</dcterms:created>
  <dcterms:modified xsi:type="dcterms:W3CDTF">2014-08-26T14:38:00Z</dcterms:modified>
</cp:coreProperties>
</file>